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5.xml" ContentType="application/vnd.openxmlformats-officedocument.wordprocessingml.header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97"/>
      </w:pPr>
      <w:r/>
      <w:r/>
    </w:p>
    <w:p>
      <w:pPr>
        <w:pStyle w:val="797"/>
      </w:pPr>
      <w:r/>
      <w:r/>
    </w:p>
    <w:p>
      <w:pPr>
        <w:pStyle w:val="797"/>
        <w:tabs>
          <w:tab w:val="clear" w:pos="708" w:leader="none"/>
          <w:tab w:val="left" w:pos="5475" w:leader="none"/>
        </w:tabs>
      </w:pPr>
      <w:r>
        <w:tab/>
      </w:r>
      <w:r/>
    </w:p>
    <w:p>
      <w:pPr>
        <w:pStyle w:val="797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8420905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91719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19494" cy="8420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81.8pt;height:663.1pt;" stroked="false">
                <v:path textboxrect="0,0,0,0"/>
                <v:imagedata r:id="rId15" o:title=""/>
              </v:shape>
            </w:pict>
          </mc:Fallback>
        </mc:AlternateContent>
      </w:r>
      <w:r/>
      <w:r/>
      <w:r>
        <w:rPr>
          <w:rFonts w:eastAsia="Times New Roman"/>
          <w:b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Содержание</w:t>
      </w:r>
      <w:r/>
    </w:p>
    <w:p>
      <w:pPr>
        <w:pStyle w:val="797"/>
        <w:ind w:firstLine="851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tbl>
      <w:tblPr>
        <w:tblW w:w="9322" w:type="dxa"/>
        <w:tblInd w:w="-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763"/>
        <w:gridCol w:w="1559"/>
      </w:tblGrid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1. Целевой раздел Программы                                                                          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3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eastAsia="Times New Roman"/>
                <w:lang w:eastAsia="ru-RU"/>
              </w:rPr>
              <w:t xml:space="preserve">1.1.Пояснительная записка.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3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1.1.1. Цели и задачи реализации Программы.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6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1.1.2. Принципы и подходы к формированию Программы.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7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1.1.3. Значимые для разработки Программы характеристики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9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1.2. Планируемые результаты освоения детьми Программы                                    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13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color w:val="000000"/>
              </w:rPr>
              <w:t xml:space="preserve">Целевые ориентиры в раннем возрасте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13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Целевые ориентиры на этапе завершения освоения Программы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14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1.3. Развивающее оценивание качества образовательной деятельности по Программе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15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 xml:space="preserve">2.</w:t>
            </w:r>
            <w:r>
              <w:rPr>
                <w:rFonts w:eastAsia="Times New Roman"/>
                <w:b/>
                <w:lang w:eastAsia="ru-RU"/>
              </w:rPr>
              <w:t xml:space="preserve"> Содержательный раздел Программы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>
              <w:rPr>
                <w:rFonts w:eastAsia="Times New Roman"/>
                <w:b/>
                <w:lang w:eastAsia="ru-RU"/>
              </w:rPr>
              <w:t xml:space="preserve">16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Cs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2.1. </w:t>
            </w:r>
            <w:r>
              <w:rPr>
                <w:rFonts w:eastAsia="Times New Roman"/>
                <w:bCs/>
                <w:lang w:eastAsia="ru-RU"/>
              </w:rPr>
              <w:t xml:space="preserve">Общее положение</w:t>
            </w:r>
            <w:r>
              <w:rPr>
                <w:rFonts w:eastAsia="Times New Roman"/>
                <w:lang w:eastAsia="ru-RU"/>
              </w:rPr>
              <w:t xml:space="preserve">.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16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Cs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2.2. Описание образовательной деятельности в соответствии с направлениями развития ребенка, по пяти образовательным областям.                           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bCs/>
                <w:u w:val="single"/>
                <w:lang w:eastAsia="ru-RU"/>
              </w:rPr>
            </w:pPr>
            <w:r>
              <w:rPr>
                <w:rFonts w:eastAsia="Times New Roman"/>
                <w:bCs/>
                <w:u w:val="single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</w:t>
            </w:r>
            <w:r>
              <w:rPr>
                <w:rFonts w:eastAsia="Times New Roman"/>
                <w:lang w:eastAsia="ru-RU"/>
              </w:rPr>
              <w:t xml:space="preserve">16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2.2.1. Социально – коммуникативное развитие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</w:t>
            </w:r>
            <w:r>
              <w:rPr>
                <w:rFonts w:eastAsia="Times New Roman"/>
                <w:lang w:eastAsia="ru-RU"/>
              </w:rPr>
              <w:t xml:space="preserve">16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2.2.2. Познавательное развитие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</w:t>
            </w:r>
            <w:r>
              <w:rPr>
                <w:rFonts w:eastAsia="Times New Roman"/>
                <w:lang w:eastAsia="ru-RU"/>
              </w:rPr>
              <w:t xml:space="preserve">37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2.2.3. Речевое развитие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</w:t>
            </w:r>
            <w:r>
              <w:rPr>
                <w:rFonts w:eastAsia="Times New Roman"/>
                <w:lang w:eastAsia="ru-RU"/>
              </w:rPr>
              <w:t xml:space="preserve">54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2.2.4. Художественно-эстетическое развитие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</w:t>
            </w:r>
            <w:r>
              <w:rPr>
                <w:rFonts w:eastAsia="Times New Roman"/>
                <w:lang w:eastAsia="ru-RU"/>
              </w:rPr>
              <w:t xml:space="preserve">61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2.2.5. Физическое развитие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</w:t>
            </w:r>
            <w:r>
              <w:rPr>
                <w:rFonts w:eastAsia="Times New Roman"/>
                <w:lang w:eastAsia="ru-RU"/>
              </w:rPr>
              <w:t xml:space="preserve">81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eastAsia="Times New Roman"/>
                <w:lang w:eastAsia="ru-RU"/>
              </w:rPr>
              <w:t xml:space="preserve">2.3. Формы, способы, методы и средства реализации Программы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</w:t>
            </w:r>
            <w:r>
              <w:rPr>
                <w:rFonts w:eastAsia="Times New Roman"/>
                <w:lang w:eastAsia="ru-RU"/>
              </w:rPr>
              <w:t xml:space="preserve">86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eastAsia="Times New Roman"/>
                <w:lang w:eastAsia="ru-RU"/>
              </w:rPr>
              <w:t xml:space="preserve">2.4. Взаимодействие взрослых с детьми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</w:t>
            </w:r>
            <w:r>
              <w:rPr>
                <w:rFonts w:eastAsia="Times New Roman"/>
                <w:lang w:eastAsia="ru-RU"/>
              </w:rPr>
              <w:t xml:space="preserve">91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eastAsia="Times New Roman"/>
                <w:lang w:eastAsia="ru-RU"/>
              </w:rPr>
              <w:t xml:space="preserve">2.5. Взаимодействие педагогического коллектива с семьями дошкольников</w:t>
            </w:r>
            <w:r/>
          </w:p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2.6. </w:t>
            </w:r>
            <w:r>
              <w:t xml:space="preserve">Способы и направления поддержки детской инициативы    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34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92</w:t>
            </w:r>
            <w:r/>
          </w:p>
          <w:p>
            <w:pPr>
              <w:pStyle w:val="797"/>
              <w:ind w:firstLine="34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 </w:t>
            </w:r>
            <w:r>
              <w:rPr>
                <w:rFonts w:eastAsia="Times New Roman"/>
                <w:lang w:eastAsia="ru-RU"/>
              </w:rPr>
              <w:t xml:space="preserve">94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Cs/>
                <w:u w:val="single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2.7. Содержание образовательной деятельности по профессиональной коррекции нарушений развития речи.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bCs/>
                <w:u w:val="single"/>
                <w:lang w:eastAsia="ru-RU"/>
              </w:rPr>
            </w:pPr>
            <w:r>
              <w:rPr>
                <w:rFonts w:eastAsia="Times New Roman"/>
                <w:bCs/>
                <w:u w:val="single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</w:t>
            </w:r>
            <w:r>
              <w:rPr>
                <w:rFonts w:eastAsia="Times New Roman"/>
                <w:lang w:eastAsia="ru-RU"/>
              </w:rPr>
              <w:t xml:space="preserve">97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/>
                <w:bCs/>
                <w:lang w:eastAsia="ru-RU"/>
              </w:rPr>
            </w:pPr>
            <w:r>
              <w:rPr>
                <w:b/>
                <w:bCs/>
              </w:rPr>
              <w:t xml:space="preserve">3. Организационный раздел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100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Cs/>
                <w:lang w:eastAsia="ru-RU"/>
              </w:rPr>
            </w:pPr>
            <w:r>
              <w:t xml:space="preserve">3.1. Психолого-педагогические условия, обеспечивающие развитие ребенка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100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3.2. Организация развивающей предметно-пространственной среды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101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3.3. Кадровые условия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3.4. Материально-технического обеспечения Программы: обеспеченность методическими материалами и средствами обучения и воспитания.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3.5. Финансовые условия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107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3.6. Планирование образовательной деятельности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107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3.7. Режим дня и распорядок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</w:t>
            </w:r>
            <w:r>
              <w:rPr>
                <w:rFonts w:eastAsia="Times New Roman"/>
                <w:lang w:eastAsia="ru-RU"/>
              </w:rPr>
              <w:t xml:space="preserve">111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3.8. Перспективы работы по совершенствованию и развитию содержания Программы и обеспечивающих ее реализацию нормативно – правовых, финансовых, научно-методических, кадровых, информационных и материально – технических ресурсов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</w:t>
            </w:r>
            <w:r>
              <w:rPr>
                <w:rFonts w:eastAsia="Times New Roman"/>
                <w:lang w:eastAsia="ru-RU"/>
              </w:rPr>
              <w:t xml:space="preserve">114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3.9. Перечень нормативных и нормативно – методических документов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</w:t>
            </w:r>
            <w:r>
              <w:rPr>
                <w:rFonts w:eastAsia="Times New Roman"/>
                <w:lang w:eastAsia="ru-RU"/>
              </w:rPr>
              <w:t xml:space="preserve">114</w:t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shd w:val="clear" w:color="auto" w:fill="ffffff"/>
              <w:rPr>
                <w:bCs/>
              </w:rPr>
            </w:pPr>
            <w:r>
              <w:rPr>
                <w:bCs/>
              </w:rPr>
              <w:t xml:space="preserve">3.10. Перечень литературных источников</w:t>
            </w:r>
            <w:r/>
          </w:p>
          <w:p>
            <w:pPr>
              <w:pStyle w:val="797"/>
              <w:ind w:firstLine="0"/>
              <w:shd w:val="clear" w:color="auto" w:fill="ffffff"/>
              <w:rPr>
                <w:rFonts w:eastAsia="Times New Roman"/>
                <w:b/>
                <w:bCs/>
                <w:lang w:eastAsia="ru-RU"/>
              </w:rPr>
            </w:pPr>
            <w:r>
              <w:rPr>
                <w:b/>
                <w:bCs/>
              </w:rPr>
              <w:t xml:space="preserve">4. Дополнительный раздел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115</w:t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123</w:t>
            </w:r>
            <w:r/>
          </w:p>
        </w:tc>
      </w:tr>
      <w:tr>
        <w:trPr>
          <w:trHeight w:val="1357"/>
        </w:trPr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bCs/>
              </w:rPr>
            </w:pPr>
            <w:r>
              <w:rPr>
                <w:bCs/>
              </w:rPr>
              <w:t xml:space="preserve">4.1. Краткая презентация Программы </w:t>
            </w:r>
            <w:r/>
          </w:p>
          <w:p>
            <w:pPr>
              <w:pStyle w:val="797"/>
              <w:ind w:firstLine="0"/>
              <w:rPr>
                <w:b/>
                <w:bCs/>
              </w:rPr>
            </w:pPr>
            <w:r>
              <w:rPr>
                <w:bCs/>
              </w:rPr>
              <w:t xml:space="preserve">4.2. Приложения</w:t>
            </w:r>
            <w:r/>
          </w:p>
          <w:p>
            <w:pPr>
              <w:pStyle w:val="797"/>
              <w:ind w:firstLine="0"/>
              <w:rPr>
                <w:bCs/>
              </w:rPr>
            </w:pPr>
            <w:r>
              <w:rPr>
                <w:bCs/>
              </w:rPr>
              <w:t xml:space="preserve">4.2.1. Приложение 1. перечень событий, праздников, мероприятий </w:t>
            </w:r>
            <w:r/>
          </w:p>
          <w:p>
            <w:pPr>
              <w:pStyle w:val="797"/>
              <w:ind w:firstLine="0"/>
            </w:pPr>
            <w:r>
              <w:rPr>
                <w:bCs/>
              </w:rPr>
              <w:t xml:space="preserve">4.2.2. Приложение 2. Комплексно-тематическое планирование                                                  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123</w:t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127</w:t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127</w:t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</w:t>
            </w:r>
            <w:r>
              <w:rPr>
                <w:rFonts w:eastAsia="Times New Roman"/>
                <w:lang w:eastAsia="ru-RU"/>
              </w:rPr>
              <w:t xml:space="preserve">129</w:t>
            </w:r>
            <w:r/>
          </w:p>
          <w:p>
            <w:pPr>
              <w:pStyle w:val="797"/>
              <w:ind w:firstLine="34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</w:r>
            <w:r/>
          </w:p>
        </w:tc>
      </w:tr>
      <w:tr>
        <w:trPr/>
        <w:tc>
          <w:tcPr>
            <w:tcW w:w="7763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</w:r>
            <w:r/>
          </w:p>
        </w:tc>
      </w:tr>
    </w:tbl>
    <w:p>
      <w:pPr>
        <w:pStyle w:val="797"/>
        <w:ind w:firstLine="0"/>
        <w:rPr>
          <w:b/>
          <w:bCs/>
        </w:rPr>
      </w:pPr>
      <w:r>
        <w:rPr>
          <w:b/>
          <w:bCs/>
        </w:rPr>
      </w:r>
      <w:r/>
    </w:p>
    <w:p>
      <w:pPr>
        <w:pStyle w:val="797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1. Целевой раздел Программы</w:t>
      </w:r>
      <w:r/>
    </w:p>
    <w:p>
      <w:pPr>
        <w:pStyle w:val="1112"/>
        <w:numPr>
          <w:ilvl w:val="1"/>
          <w:numId w:val="12"/>
        </w:numPr>
        <w:ind w:left="0" w:firstLine="851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Пояснительная записка</w:t>
      </w:r>
      <w:r/>
    </w:p>
    <w:p>
      <w:pPr>
        <w:pStyle w:val="797"/>
        <w:numPr>
          <w:ilvl w:val="0"/>
          <w:numId w:val="0"/>
        </w:numPr>
        <w:ind w:firstLine="0"/>
        <w:spacing w:line="240" w:lineRule="exact"/>
        <w:outlineLvl w:val="0"/>
      </w:pPr>
      <w:r>
        <w:rPr>
          <w:rFonts w:eastAsia="Times New Roman"/>
          <w:b/>
        </w:rPr>
        <w:t xml:space="preserve">             </w:t>
      </w:r>
      <w:r>
        <w:t xml:space="preserve">Деятельность</w:t>
      </w:r>
      <w:r>
        <w:rPr>
          <w:b/>
        </w:rPr>
        <w:t xml:space="preserve"> </w:t>
      </w:r>
      <w:r>
        <w:t xml:space="preserve">муниципального  бюджетного дошкольного образовательного учреждение «Центр развития ребенка -детский сад № 3 «Улыбка» города Невинномысска  (далее ДОУ) в соответствии с Федеральным законом «Об образовании в Российской Федерации» на</w:t>
      </w:r>
      <w:r>
        <w:t xml:space="preserve">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 (статья 64 пункт 1).</w:t>
      </w:r>
      <w:r>
        <w:rPr>
          <w:rFonts w:eastAsia="Times New Roman"/>
          <w:lang w:eastAsia="ru-RU"/>
        </w:rPr>
        <w:t xml:space="preserve">Основная образовательная программа </w:t>
      </w:r>
      <w:r>
        <w:t xml:space="preserve">муниципального бюджетного дошкольного образовательного учреждения  «Центр развития ребенка -детский сад № 3 «Улыбка» города Невинномысска</w:t>
      </w:r>
      <w:r>
        <w:rPr>
          <w:rFonts w:eastAsia="Times New Roman"/>
          <w:lang w:eastAsia="ru-RU"/>
        </w:rPr>
        <w:t xml:space="preserve"> (далее Программа) разраб</w:t>
      </w:r>
      <w:r>
        <w:rPr>
          <w:rFonts w:eastAsia="Times New Roman"/>
          <w:lang w:eastAsia="ru-RU"/>
        </w:rPr>
        <w:t xml:space="preserve">отана в соответствии с ФГОС дошкольного образования и с учетом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>
        <w:t xml:space="preserve">, а также парциальных программ</w:t>
      </w:r>
      <w:r>
        <w:rPr>
          <w:rFonts w:eastAsia="Times New Roman"/>
          <w:lang w:eastAsia="ru-RU"/>
        </w:rPr>
        <w:t xml:space="preserve">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 </w:t>
      </w:r>
      <w:r>
        <w:rPr>
          <w:lang w:eastAsia="ru-RU"/>
        </w:rPr>
        <w:t xml:space="preserve">Разработка Программы осуществлена в соответствии с Федеральным законом </w:t>
      </w:r>
      <w:r>
        <w:t xml:space="preserve">«Об образовании в Российской Федерации» от 29.12.2012 г. № 273-ФЗ, а также:</w:t>
      </w:r>
      <w:r/>
    </w:p>
    <w:p>
      <w:pPr>
        <w:pStyle w:val="797"/>
        <w:numPr>
          <w:ilvl w:val="0"/>
          <w:numId w:val="40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приказом </w:t>
      </w:r>
      <w:r>
        <w:rPr>
          <w:rFonts w:eastAsia="Times New Roman"/>
          <w:lang w:eastAsia="ru-RU"/>
        </w:rPr>
        <w:t xml:space="preserve">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  <w:r/>
    </w:p>
    <w:p>
      <w:pPr>
        <w:pStyle w:val="797"/>
        <w:numPr>
          <w:ilvl w:val="0"/>
          <w:numId w:val="40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приказом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образования»;</w:t>
      </w:r>
      <w:r/>
    </w:p>
    <w:p>
      <w:pPr>
        <w:pStyle w:val="797"/>
        <w:numPr>
          <w:ilvl w:val="0"/>
          <w:numId w:val="40"/>
        </w:numPr>
        <w:ind w:left="426" w:hanging="360"/>
      </w:pPr>
      <w:r>
        <w:rPr>
          <w:rFonts w:eastAsia="Times New Roman"/>
          <w:lang w:eastAsia="ru-RU"/>
        </w:rPr>
        <w:t xml:space="preserve">Постановлением  Главного государственного санитарно</w:t>
      </w:r>
      <w:r>
        <w:rPr>
          <w:rFonts w:eastAsia="Times New Roman"/>
          <w:lang w:eastAsia="ru-RU"/>
        </w:rPr>
        <w:t xml:space="preserve">го врача Российской Федерации от 15 мая 2013 г. N 26 Санитарно-эпидемиологические требования к устройству, содержанию и организации режима работы дошкольных образовательных организаций (Санитарно-эпидемиологические правила и нормативы СанПиН 2.4.1.3049-13)</w:t>
      </w:r>
      <w:r/>
    </w:p>
    <w:p>
      <w:pPr>
        <w:pStyle w:val="797"/>
        <w:numPr>
          <w:ilvl w:val="0"/>
          <w:numId w:val="40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Устав ДОУ.</w:t>
      </w:r>
      <w:r/>
    </w:p>
    <w:p>
      <w:pPr>
        <w:pStyle w:val="797"/>
        <w:ind w:firstLine="851"/>
      </w:pPr>
      <w:r>
        <w:rPr>
          <w:bCs/>
        </w:rPr>
        <w:t xml:space="preserve">П</w:t>
      </w:r>
      <w:r>
        <w:rPr>
          <w:rFonts w:eastAsia="Times New Roman"/>
          <w:bCs/>
          <w:lang w:eastAsia="ru-RU"/>
        </w:rPr>
        <w:t xml:space="preserve">рограмма является нормативно-управленческим документом организации и согласно Закону «Об образовании в Российской Федерации» </w:t>
      </w:r>
      <w:r>
        <w:t xml:space="preserve">определяет объем, содержание,</w:t>
      </w:r>
      <w:r>
        <w:rPr>
          <w:bCs/>
          <w:iCs/>
        </w:rPr>
        <w:t xml:space="preserve"> </w:t>
      </w:r>
      <w:r>
        <w:rPr>
          <w:rFonts w:eastAsia="Times New Roman"/>
          <w:bCs/>
          <w:iCs/>
          <w:lang w:eastAsia="ru-RU"/>
        </w:rPr>
        <w:t xml:space="preserve">планируемые результаты (целевые ориентиры дошкольного образования)</w:t>
      </w:r>
      <w:r>
        <w:t xml:space="preserve"> и организацию образователь</w:t>
      </w:r>
      <w:r>
        <w:t xml:space="preserve">ной деятельности в ДОУ и обеспечивает построение целостного педагогического процесса, направленного на полноценное всестороннее развитие ребенка – физическое, социально-коммуникативное, познавательное, речевое, художественно-эстетическое – во взаимосвязи. </w:t>
      </w:r>
      <w:r/>
    </w:p>
    <w:p>
      <w:pPr>
        <w:pStyle w:val="797"/>
        <w:ind w:firstLine="851"/>
      </w:pPr>
      <w:r>
        <w:rPr>
          <w:bCs/>
        </w:rPr>
        <w:t xml:space="preserve">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техни</w:t>
      </w:r>
      <w:r>
        <w:rPr>
          <w:bCs/>
        </w:rPr>
        <w:t xml:space="preserve">ки, порядок организации совместной, партнерской деятельности детей и взрослых в пространстве и во времени, наилучшим образом направленной, способствующей реализации целевых ориентиров, а также подходы к интеграции образовательной деятельности дошкольника. </w:t>
      </w:r>
      <w:r/>
    </w:p>
    <w:p>
      <w:pPr>
        <w:pStyle w:val="1112"/>
        <w:ind w:left="0" w:firstLine="851"/>
        <w:rPr>
          <w:bCs/>
        </w:rPr>
      </w:pPr>
      <w:r>
        <w:rPr>
          <w:bCs/>
        </w:rPr>
      </w:r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/>
      <w:r/>
    </w:p>
    <w:p>
      <w:pPr>
        <w:pStyle w:val="1112"/>
        <w:ind w:left="0" w:firstLine="851"/>
      </w:pPr>
      <w:r>
        <w:rPr>
          <w:rFonts w:eastAsia="Times New Roman"/>
        </w:rPr>
        <w:t xml:space="preserve"> </w:t>
      </w:r>
      <w:r>
        <w:t xml:space="preserve">Программа сфор</w:t>
      </w:r>
      <w:r>
        <w:t xml:space="preserve">мирована как программа психолого-педагогической поддержки позитивной социализации и индивидуализации, развития личности детей дошкольного возраста, обеспечивающая разностороннее развитие воспитанников ДОУ с учетом их возрастных и индивидуальных особенносте</w:t>
      </w:r>
      <w:r>
        <w:t xml:space="preserve">й, в том числе достижение ими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и специфичных для детей дошкольного возраста видов деятельности.</w:t>
      </w:r>
      <w:r/>
    </w:p>
    <w:p>
      <w:pPr>
        <w:pStyle w:val="797"/>
        <w:ind w:firstLine="851"/>
        <w:rPr>
          <w:lang w:eastAsia="ru-RU"/>
        </w:rPr>
      </w:pPr>
      <w:r>
        <w:rPr>
          <w:lang w:eastAsia="ru-RU"/>
        </w:rPr>
        <w:t xml:space="preserve">Программа направлена на:</w:t>
      </w:r>
      <w:r/>
    </w:p>
    <w:p>
      <w:pPr>
        <w:pStyle w:val="1112"/>
        <w:numPr>
          <w:ilvl w:val="0"/>
          <w:numId w:val="6"/>
        </w:numPr>
        <w:ind w:left="426" w:hanging="360"/>
      </w:pPr>
      <w:r>
        <w:rPr>
          <w:lang w:eastAsia="ru-RU"/>
        </w:rPr>
        <w:t xml:space="preserve">соз</w:t>
      </w:r>
      <w:r>
        <w:rPr>
          <w:lang w:eastAsia="ru-RU"/>
        </w:rPr>
        <w:t xml:space="preserve">дание условий развития детей, открывающих возможности для их позитивной социализации, их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  <w:r/>
    </w:p>
    <w:p>
      <w:pPr>
        <w:pStyle w:val="1112"/>
        <w:numPr>
          <w:ilvl w:val="0"/>
          <w:numId w:val="6"/>
        </w:numPr>
        <w:ind w:left="426" w:hanging="360"/>
      </w:pPr>
      <w:r>
        <w:rPr>
          <w:lang w:eastAsia="ru-RU"/>
        </w:rPr>
        <w:t xml:space="preserve">создание развивающей образовательной среды, которая представляет собой систему условий социализации и индивидуализации детей.</w:t>
      </w:r>
      <w:r/>
    </w:p>
    <w:p>
      <w:pPr>
        <w:pStyle w:val="797"/>
        <w:ind w:firstLine="851"/>
      </w:pPr>
      <w:r>
        <w:rPr>
          <w:lang w:eastAsia="ru-RU"/>
        </w:rPr>
        <w:t xml:space="preserve">Программа обеспечивает развитие личности, мотивации и способностей детей в различных видах деятельности по следующим направлениям развития и образования детей:</w:t>
      </w:r>
      <w:r/>
    </w:p>
    <w:p>
      <w:pPr>
        <w:pStyle w:val="1112"/>
        <w:numPr>
          <w:ilvl w:val="0"/>
          <w:numId w:val="50"/>
        </w:numPr>
        <w:ind w:left="426" w:hanging="36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социально-коммуникативное развитие;</w:t>
      </w:r>
      <w:r/>
    </w:p>
    <w:p>
      <w:pPr>
        <w:pStyle w:val="1112"/>
        <w:numPr>
          <w:ilvl w:val="0"/>
          <w:numId w:val="50"/>
        </w:numPr>
        <w:ind w:left="426" w:hanging="36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познавательное развитие;</w:t>
      </w:r>
      <w:r/>
    </w:p>
    <w:p>
      <w:pPr>
        <w:pStyle w:val="1112"/>
        <w:numPr>
          <w:ilvl w:val="0"/>
          <w:numId w:val="50"/>
        </w:numPr>
        <w:ind w:left="426" w:hanging="36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речевое развитие;</w:t>
      </w:r>
      <w:r/>
    </w:p>
    <w:p>
      <w:pPr>
        <w:pStyle w:val="1112"/>
        <w:numPr>
          <w:ilvl w:val="0"/>
          <w:numId w:val="50"/>
        </w:numPr>
        <w:ind w:left="426" w:hanging="36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художественно-эстетическое развитие;</w:t>
      </w:r>
      <w:r/>
    </w:p>
    <w:p>
      <w:pPr>
        <w:pStyle w:val="1112"/>
        <w:numPr>
          <w:ilvl w:val="0"/>
          <w:numId w:val="50"/>
        </w:numPr>
        <w:ind w:left="426" w:hanging="364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физическое развитие.</w:t>
      </w:r>
      <w:r/>
    </w:p>
    <w:p>
      <w:pPr>
        <w:pStyle w:val="799"/>
        <w:ind w:right="-1" w:firstLine="851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Программа является внутренним стандартом для всех участников образовательного процесса:</w:t>
      </w:r>
      <w:r/>
    </w:p>
    <w:p>
      <w:pPr>
        <w:pStyle w:val="1112"/>
        <w:numPr>
          <w:ilvl w:val="0"/>
          <w:numId w:val="11"/>
        </w:numPr>
        <w:ind w:left="426" w:hanging="360"/>
      </w:pPr>
      <w:r>
        <w:rPr>
          <w:rFonts w:eastAsia="Times New Roman"/>
          <w:lang w:eastAsia="ru-RU"/>
        </w:rPr>
        <w:t xml:space="preserve">Определяет приоритеты в содержании образования и способствует интеграции и координации деятельности всех педагогов ДОУ.</w:t>
      </w:r>
      <w:r/>
    </w:p>
    <w:p>
      <w:pPr>
        <w:pStyle w:val="1112"/>
        <w:numPr>
          <w:ilvl w:val="0"/>
          <w:numId w:val="11"/>
        </w:numPr>
        <w:ind w:left="426" w:hanging="360"/>
      </w:pPr>
      <w:r>
        <w:rPr>
          <w:rFonts w:eastAsia="Times New Roman"/>
          <w:lang w:eastAsia="ru-RU"/>
        </w:rPr>
        <w:t xml:space="preserve">Способствует адекватности интегративного подхода в содержании образования, взаимному «пронизыванию» различных видов предметности в разных видах и формах детской деятельности.</w:t>
      </w:r>
      <w:r/>
    </w:p>
    <w:p>
      <w:pPr>
        <w:pStyle w:val="1112"/>
        <w:numPr>
          <w:ilvl w:val="0"/>
          <w:numId w:val="11"/>
        </w:numPr>
        <w:ind w:left="426" w:hanging="360"/>
      </w:pPr>
      <w:r>
        <w:rPr>
          <w:rFonts w:eastAsia="Times New Roman"/>
          <w:lang w:eastAsia="ru-RU"/>
        </w:rPr>
        <w:t xml:space="preserve">Способствует накоплению спонтанного опыта детей в организованной обобщенной предметной среде; в специально продуманной и мотивированной самостоятельной деятельности; в реальном и опосредованном обучении.</w:t>
      </w:r>
      <w:r/>
    </w:p>
    <w:p>
      <w:pPr>
        <w:pStyle w:val="1112"/>
        <w:numPr>
          <w:ilvl w:val="0"/>
          <w:numId w:val="11"/>
        </w:numPr>
        <w:ind w:left="426" w:right="-1" w:hanging="360"/>
      </w:pPr>
      <w:r>
        <w:rPr>
          <w:rFonts w:eastAsia="Times New Roman"/>
          <w:lang w:eastAsia="ru-RU"/>
        </w:rPr>
        <w:t xml:space="preserve">Обеспечивает реализацию права родителей на информацию об образовательных услугах ДОУ, право на выбор образовательных услуг и право на гарантию качества получаемых услуг. </w:t>
      </w:r>
      <w:r/>
    </w:p>
    <w:p>
      <w:pPr>
        <w:pStyle w:val="1112"/>
        <w:ind w:left="0" w:right="-1" w:firstLine="851"/>
      </w:pPr>
      <w:r>
        <w:t xml:space="preserve">Содержание Программы в соответствии с требованиями ФГОС дошкольного образования включает три основных раздела – целевой, содержательный и организационный. </w:t>
      </w:r>
      <w:r/>
    </w:p>
    <w:p>
      <w:pPr>
        <w:pStyle w:val="1112"/>
        <w:ind w:left="0" w:right="-1" w:firstLine="851"/>
      </w:pPr>
      <w:r>
        <w:t xml:space="preserve">Целевой раздел Программы определяет ее цели и задачи, принципы и подходы к формированию Программы, планируемые результаты ее освоения в виде целевых ориентиров. </w:t>
      </w:r>
      <w:r/>
    </w:p>
    <w:p>
      <w:pPr>
        <w:pStyle w:val="1112"/>
        <w:ind w:left="0" w:right="-1" w:firstLine="851"/>
      </w:pPr>
      <w:r>
        <w:t xml:space="preserve">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 </w:t>
      </w:r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/>
      <w:r/>
    </w:p>
    <w:p>
      <w:pPr>
        <w:pStyle w:val="1112"/>
        <w:ind w:left="0" w:right="-1" w:firstLine="851"/>
      </w:pPr>
      <w:r>
        <w:t xml:space="preserve">Программа определяет содержание образовательных областей с учетом возрастных и индивидуальных особенностей детей в различных видах деятельности, таких как: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игровая (сюжетно-ролевая игра, игра с правилами и другие виды игры);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коммуникативная (общение и взаимодействие со взрослыми и другими детьми);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познавательно-исследовательская (исследование и познание природного и социального миров в процессе наблюдения и взаимодействия с ними);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восприятие художественной литературы и фольклора;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самообслуживание и элементарный бытовой труд (в помещении и на улице);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конструирование из разного материала, включая конструкторы, модули, бумагу, природный и иной материал;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изобразительная (рисование, лепка, аппликация); </w:t>
      </w:r>
      <w:r/>
    </w:p>
    <w:p>
      <w:pPr>
        <w:pStyle w:val="1112"/>
        <w:numPr>
          <w:ilvl w:val="0"/>
          <w:numId w:val="18"/>
        </w:numPr>
        <w:ind w:left="426" w:right="-1" w:hanging="360"/>
      </w:pPr>
      <w:r>
        <w:t xml:space="preserve"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  <w:r/>
    </w:p>
    <w:p>
      <w:pPr>
        <w:pStyle w:val="799"/>
        <w:numPr>
          <w:ilvl w:val="0"/>
          <w:numId w:val="18"/>
        </w:numPr>
        <w:ind w:left="426" w:right="-1" w:hanging="360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двигательная (овладение основными движениями) формы активности ребенка.</w:t>
      </w:r>
      <w:r/>
    </w:p>
    <w:p>
      <w:pPr>
        <w:pStyle w:val="799"/>
        <w:ind w:right="-1" w:firstLine="851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Программа содержит описание системы развивающего оценивания дост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ижения целей в форме педагогической и психологической диагностики  развития детей, а также качества реализации Программы. Система оценивания качества реализации  Программы направлена на оценивание созданных в ДОУ условий внутри  образовательного  процесса.</w:t>
      </w:r>
      <w:r/>
    </w:p>
    <w:p>
      <w:pPr>
        <w:pStyle w:val="797"/>
        <w:ind w:firstLine="70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Программа состоит из обязательной части и части формируемой участниками образовательных отношений </w:t>
      </w:r>
      <w:r>
        <w:t xml:space="preserve">(</w:t>
      </w:r>
      <w:r>
        <w:rPr>
          <w:i/>
        </w:rPr>
        <w:t xml:space="preserve">в тексте обозначена курсивом)</w:t>
      </w:r>
      <w:r>
        <w:rPr>
          <w:rFonts w:eastAsia="Times New Roman"/>
          <w:lang w:eastAsia="ru-RU"/>
        </w:rPr>
        <w:t xml:space="preserve"> </w:t>
      </w:r>
      <w:r>
        <w:t xml:space="preserve">для детей от 2 лет до прекращения образовательных отношений, </w:t>
      </w:r>
      <w:r>
        <w:rPr>
          <w:rFonts w:eastAsia="Times New Roman"/>
          <w:lang w:eastAsia="ru-RU"/>
        </w:rPr>
        <w:t xml:space="preserve">включая коррекцию речи детей от 5 лет до 7 лет</w:t>
      </w:r>
      <w:r>
        <w:rPr>
          <w:b/>
        </w:rPr>
        <w:t xml:space="preserve">. </w:t>
      </w:r>
      <w:r>
        <w:rPr>
          <w:rFonts w:eastAsia="Times New Roman"/>
          <w:lang w:eastAsia="ru-RU"/>
        </w:rPr>
        <w:t xml:space="preserve"> Обе части являются взаимодополняющими. 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shd w:val="clear" w:color="auto" w:fill="ffffff"/>
        </w:rPr>
        <w:t xml:space="preserve">Обязательная часть разработана  с учетом образовательной программы  дошкольного образования «От рождения до школы»   под ред. Н. Е. Вераксы, Т. С. Комаровой, М. А. Васильевой. М.: МОЗАИКА-СИНТЕЗ, 2014.</w:t>
      </w:r>
      <w:r/>
    </w:p>
    <w:p>
      <w:pPr>
        <w:pStyle w:val="1146"/>
        <w:ind w:firstLine="708"/>
        <w:jc w:val="both"/>
      </w:pPr>
      <w:r>
        <w:rPr>
          <w:rFonts w:ascii="Times New Roman" w:hAnsi="Times New Roman" w:cs="Times New Roman"/>
        </w:rPr>
        <w:t xml:space="preserve">В часть, формируемую участниками образовательного процесса, включены  следующие парциальные программы:</w:t>
      </w:r>
      <w:r/>
    </w:p>
    <w:p>
      <w:pPr>
        <w:pStyle w:val="797"/>
        <w:ind w:firstLine="0"/>
        <w:rPr>
          <w:rFonts w:eastAsia="Times New Roman"/>
          <w:lang w:eastAsia="ru-RU"/>
        </w:rPr>
      </w:pPr>
      <w:r>
        <w:rPr>
          <w:bCs/>
        </w:rPr>
        <w:t xml:space="preserve">- </w:t>
      </w:r>
      <w:r>
        <w:rPr>
          <w:b/>
          <w:bCs/>
        </w:rPr>
        <w:t xml:space="preserve">«Формирование основ безопасности у дошкольников» </w:t>
      </w:r>
      <w:r>
        <w:rPr>
          <w:rFonts w:eastAsia="Times New Roman"/>
          <w:lang w:eastAsia="ru-RU"/>
        </w:rPr>
        <w:t xml:space="preserve">Н.Н. Авдеева</w:t>
      </w:r>
      <w:r>
        <w:rPr>
          <w:rFonts w:eastAsia="Times New Roman"/>
          <w:iCs/>
          <w:lang w:eastAsia="ru-RU"/>
        </w:rPr>
        <w:t xml:space="preserve">,О.Л.  Князева,  Р.Б. Стеркина, «Детство-Пресс», 2011г. – с 2 до 7 лет;</w:t>
      </w:r>
      <w:r/>
    </w:p>
    <w:p>
      <w:pPr>
        <w:pStyle w:val="797"/>
        <w:ind w:firstLine="0"/>
        <w:rPr>
          <w:shd w:val="clear" w:color="auto" w:fill="ffffff"/>
        </w:rPr>
      </w:pPr>
      <w:r>
        <w:rPr>
          <w:b/>
          <w:shd w:val="clear" w:color="auto" w:fill="ffffff"/>
        </w:rPr>
        <w:t xml:space="preserve">- «Ладушки»</w:t>
      </w:r>
      <w:r>
        <w:rPr>
          <w:shd w:val="clear" w:color="auto" w:fill="ffffff"/>
        </w:rPr>
        <w:t xml:space="preserve"> И. Каплунова, И. Новоскольцева, издательство «Композитор – Санкт-Петербург», 2007 г. – с 2 до 7 лет;</w:t>
      </w:r>
      <w:r/>
    </w:p>
    <w:p>
      <w:pPr>
        <w:pStyle w:val="797"/>
        <w:ind w:firstLine="0"/>
        <w:rPr>
          <w:rFonts w:eastAsia="Times New Roman"/>
          <w:iCs/>
        </w:rPr>
      </w:pPr>
      <w:r>
        <w:rPr>
          <w:rFonts w:eastAsia="Times New Roman"/>
          <w:b/>
          <w:iCs/>
        </w:rPr>
        <w:t xml:space="preserve">- «Приключения кота Белобока, или экономика для малышей»,</w:t>
      </w:r>
      <w:r>
        <w:rPr>
          <w:rFonts w:eastAsia="Times New Roman"/>
          <w:b/>
          <w:i/>
          <w:iCs/>
        </w:rPr>
        <w:t xml:space="preserve"> </w:t>
      </w:r>
      <w:r>
        <w:rPr>
          <w:rFonts w:eastAsia="Times New Roman"/>
          <w:iCs/>
        </w:rPr>
        <w:t xml:space="preserve">С.В. Герасименко, Е.А. Маркушевская, с 5 до 7 лет;</w:t>
      </w:r>
      <w:r/>
    </w:p>
    <w:p>
      <w:pPr>
        <w:pStyle w:val="114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«Региональная культура, как средство патриотического воспитания детей дошкольного возраста»</w:t>
      </w:r>
      <w:r>
        <w:rPr>
          <w:rFonts w:ascii="Times New Roman" w:hAnsi="Times New Roman" w:cs="Times New Roman"/>
          <w:sz w:val="24"/>
          <w:szCs w:val="24"/>
        </w:rPr>
        <w:t xml:space="preserve">  Р.М. Литвинова,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ООО «Литера», 2009 г. – с 5 до 7 лет;</w:t>
      </w:r>
      <w:r/>
    </w:p>
    <w:p>
      <w:pPr>
        <w:pStyle w:val="114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pStyle w:val="114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pStyle w:val="114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r>
      <w:r/>
    </w:p>
    <w:p>
      <w:pPr>
        <w:pStyle w:val="799"/>
        <w:ind w:right="-1" w:firstLine="567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Объем обязательной части Программы составляет не менее 60% от ее общего объема. Объем части Программы, формируемой участниками образовательных отношений, составляет не более 40% от ее общего объема.</w:t>
      </w:r>
      <w:r/>
    </w:p>
    <w:p>
      <w:pPr>
        <w:pStyle w:val="1112"/>
        <w:ind w:left="0" w:firstLine="851"/>
        <w:rPr>
          <w:rFonts w:ascii="Times New Roman" w:hAnsi="Times New Roman" w:cs="Times New Roman" w:eastAsia="Times New Roman"/>
          <w:b/>
          <w:color w:val="000000"/>
          <w:sz w:val="24"/>
          <w:szCs w:val="24"/>
          <w:lang w:eastAsia="ru-RU"/>
        </w:rPr>
      </w:pPr>
      <w:r>
        <w:rPr>
          <w:rFonts w:cs="Times New Roman" w:eastAsia="Times New Roman"/>
          <w:b/>
          <w:color w:val="000000"/>
          <w:sz w:val="24"/>
          <w:szCs w:val="24"/>
          <w:lang w:eastAsia="ru-RU"/>
        </w:rPr>
      </w:r>
      <w:r/>
    </w:p>
    <w:p>
      <w:pPr>
        <w:pStyle w:val="1112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112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112"/>
        <w:ind w:left="0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112"/>
        <w:ind w:left="0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112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1112"/>
        <w:ind w:left="0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Программа реализуется в течение всего времени пребывания детей в ДОУ.</w:t>
      </w:r>
      <w:r/>
    </w:p>
    <w:p>
      <w:pPr>
        <w:pStyle w:val="799"/>
        <w:ind w:right="-1" w:firstLine="851"/>
        <w:spacing w:before="0" w:after="0"/>
        <w:tabs>
          <w:tab w:val="left" w:pos="284" w:leader="none"/>
          <w:tab w:val="clear" w:pos="708" w:leader="none"/>
        </w:tabs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Программа может корректироваться в связи с изменениями:</w:t>
      </w:r>
      <w:r/>
    </w:p>
    <w:p>
      <w:pPr>
        <w:pStyle w:val="1112"/>
        <w:numPr>
          <w:ilvl w:val="0"/>
          <w:numId w:val="5"/>
        </w:numPr>
        <w:ind w:left="426" w:hanging="360"/>
      </w:pPr>
      <w:r>
        <w:t xml:space="preserve">нормативно-правовой базы ДОУ,</w:t>
      </w:r>
      <w:r/>
    </w:p>
    <w:p>
      <w:pPr>
        <w:pStyle w:val="1112"/>
        <w:numPr>
          <w:ilvl w:val="0"/>
          <w:numId w:val="5"/>
        </w:numPr>
        <w:ind w:left="426" w:hanging="360"/>
      </w:pPr>
      <w:r>
        <w:t xml:space="preserve">образовательного запроса родителей,</w:t>
      </w:r>
      <w:r/>
    </w:p>
    <w:p>
      <w:pPr>
        <w:pStyle w:val="1112"/>
        <w:numPr>
          <w:ilvl w:val="0"/>
          <w:numId w:val="5"/>
        </w:numPr>
        <w:ind w:left="426" w:hanging="360"/>
      </w:pPr>
      <w:r>
        <w:t xml:space="preserve">видовой структуры групп.</w:t>
      </w:r>
      <w:r/>
    </w:p>
    <w:p>
      <w:pPr>
        <w:pStyle w:val="797"/>
        <w:ind w:firstLine="851"/>
      </w:pPr>
      <w:r>
        <w:t xml:space="preserve">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 Воспитание и обучение осуществляется на русском языке – государственном языке России.</w:t>
      </w:r>
      <w:r/>
    </w:p>
    <w:p>
      <w:pPr>
        <w:pStyle w:val="797"/>
        <w:numPr>
          <w:ilvl w:val="2"/>
          <w:numId w:val="12"/>
        </w:numPr>
        <w:ind w:left="0" w:firstLine="851"/>
        <w:jc w:val="center"/>
        <w:rPr>
          <w:b/>
        </w:rPr>
      </w:pPr>
      <w:r>
        <w:rPr>
          <w:b/>
        </w:rPr>
        <w:t xml:space="preserve">Цели и задачи Программы.</w:t>
      </w:r>
      <w:r/>
    </w:p>
    <w:p>
      <w:pPr>
        <w:pStyle w:val="797"/>
        <w:ind w:firstLine="851"/>
        <w:rPr>
          <w:bCs/>
          <w:color w:val="000000"/>
        </w:rPr>
      </w:pPr>
      <w:r>
        <w:t xml:space="preserve">Цель Программы – </w:t>
      </w:r>
      <w:r>
        <w:rPr>
          <w:bCs/>
          <w:color w:val="000000"/>
        </w:rPr>
        <w:t xml:space="preserve">проектирование социал</w:t>
      </w:r>
      <w:r>
        <w:rPr>
          <w:bCs/>
          <w:color w:val="000000"/>
        </w:rPr>
        <w:t xml:space="preserve">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  <w:r/>
    </w:p>
    <w:p>
      <w:pPr>
        <w:pStyle w:val="797"/>
        <w:ind w:firstLine="851"/>
        <w:rPr>
          <w:bCs/>
          <w:color w:val="000000"/>
        </w:rPr>
      </w:pPr>
      <w:r>
        <w:t xml:space="preserve">Программа, в соответствии с Федеральным законом «Об образовании в Российской Федерации», содействует взаимопониманию и сотрудничес</w:t>
      </w:r>
      <w:r>
        <w:t xml:space="preserve">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</w:t>
      </w:r>
      <w:r>
        <w:t xml:space="preserve">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 </w:t>
      </w:r>
      <w:r/>
    </w:p>
    <w:p>
      <w:pPr>
        <w:pStyle w:val="799"/>
        <w:ind w:right="-1" w:firstLine="851"/>
        <w:spacing w:before="0" w:after="0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Данная цель реализуется через решение следующих задач:</w:t>
      </w:r>
      <w:r/>
    </w:p>
    <w:p>
      <w:pPr>
        <w:pStyle w:val="797"/>
        <w:numPr>
          <w:ilvl w:val="0"/>
          <w:numId w:val="39"/>
        </w:numPr>
        <w:ind w:left="426" w:hanging="360"/>
      </w:pPr>
      <w:r>
        <w:t xml:space="preserve">Охрана и укрепление физического и психического здоровья детей, в том числе их эмоционального благополучия. </w:t>
      </w:r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Обеспечение р</w:t>
      </w:r>
      <w:r>
        <w:t xml:space="preserve">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 </w:t>
      </w:r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уровней. </w:t>
      </w:r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Создан</w:t>
      </w:r>
      <w:r>
        <w:t xml:space="preserve">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 </w:t>
      </w:r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Формирование общей культуры лич</w:t>
      </w:r>
      <w:r>
        <w:t xml:space="preserve">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детей.</w:t>
      </w:r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ind w:left="426" w:right="-1" w:firstLine="0"/>
      </w:pPr>
      <w:r/>
      <w:r/>
    </w:p>
    <w:p>
      <w:pPr>
        <w:pStyle w:val="797"/>
        <w:numPr>
          <w:ilvl w:val="0"/>
          <w:numId w:val="39"/>
        </w:numPr>
        <w:ind w:left="426" w:right="-1" w:hanging="360"/>
      </w:pPr>
      <w:r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  <w:r/>
    </w:p>
    <w:p>
      <w:pPr>
        <w:pStyle w:val="797"/>
        <w:ind w:firstLine="708"/>
        <w:rPr>
          <w:color w:val="000000"/>
        </w:rPr>
      </w:pPr>
      <w:r>
        <w:rPr>
          <w:rFonts w:eastAsia="Times New Roman"/>
          <w:lang w:eastAsia="ru-RU"/>
        </w:rPr>
        <w:t xml:space="preserve">Реализация образовательной  программы уточняется и дополняется задачами образовательной программы дошкольного образования «От рождения до школы» под редакцией Н. Е. Вераксы, Т. С. Комаровой, М. А. Васильевой:</w:t>
      </w:r>
      <w:r/>
    </w:p>
    <w:p>
      <w:pPr>
        <w:pStyle w:val="1112"/>
        <w:numPr>
          <w:ilvl w:val="0"/>
          <w:numId w:val="36"/>
        </w:numPr>
        <w:ind w:left="426" w:hanging="360"/>
      </w:pPr>
      <w:r>
        <w:t xml:space="preserve">проявлять заботу  о  здоровье,  эмоциональном  благополучии  и  своевременном всестороннем развитии каждого ребенка;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создать в группах атмосферу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использовать  разнообразные  виды  детской  деятельности, их интеграцию в целях повышения эффективности воспитательно-образовательного процесса;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творчески организовывать воспитательно-образовательный процесс;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обеспечить вариативность  использования образовательного  материала,  позволяющую развивать творчество в соответствии с интересами и наклонностями каждого ребенка;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уважительно относиться к результатам детского творчества;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обеспечить единство подходов к воспитанию детей в условиях дошкольного об-разовательного учреждения и семьи;</w:t>
      </w:r>
      <w:r/>
    </w:p>
    <w:p>
      <w:pPr>
        <w:pStyle w:val="797"/>
        <w:numPr>
          <w:ilvl w:val="0"/>
          <w:numId w:val="36"/>
        </w:numPr>
        <w:ind w:left="426" w:hanging="360"/>
      </w:pPr>
      <w:r>
        <w:t xml:space="preserve">соблюдать в работе детского сада и начальной школы преемственность, исключающую умственные и физические перегрузки в содержании образования  детей  дошкольного  возраста,  обеспечивающую  отсутствие давления предметного обучения.</w:t>
      </w:r>
      <w:r/>
    </w:p>
    <w:p>
      <w:pPr>
        <w:pStyle w:val="797"/>
      </w:pPr>
      <w:r>
        <w:t xml:space="preserve">Цель  дошкольного образования является общей как для обязательной части Программы, так  и  для  части,  формируемой  участниками  образовательных  отношений.  </w:t>
      </w:r>
      <w:r/>
    </w:p>
    <w:p>
      <w:pPr>
        <w:pStyle w:val="797"/>
        <w:ind w:firstLine="851"/>
        <w:jc w:val="left"/>
      </w:pPr>
      <w:r>
        <w:rPr>
          <w:rFonts w:eastAsia="Times New Roman"/>
          <w:bCs/>
          <w:i/>
          <w:lang w:eastAsia="ru-RU"/>
        </w:rPr>
        <w:t xml:space="preserve">Основные задачи части, формируемой участниками образовательных отношений:</w:t>
      </w:r>
      <w:r/>
    </w:p>
    <w:p>
      <w:pPr>
        <w:pStyle w:val="797"/>
        <w:numPr>
          <w:ilvl w:val="0"/>
          <w:numId w:val="45"/>
        </w:numPr>
        <w:ind w:left="426" w:hanging="360"/>
        <w:rPr>
          <w:i/>
        </w:rPr>
      </w:pPr>
      <w:r>
        <w:rPr>
          <w:i/>
        </w:rPr>
        <w:t xml:space="preserve">формирование осознанно-правильного отношения к объектам природы, которые рядом с ним;</w:t>
      </w:r>
      <w:r/>
    </w:p>
    <w:p>
      <w:pPr>
        <w:pStyle w:val="797"/>
        <w:numPr>
          <w:ilvl w:val="0"/>
          <w:numId w:val="45"/>
        </w:numPr>
        <w:ind w:left="426" w:hanging="360"/>
        <w:rPr>
          <w:i/>
        </w:rPr>
      </w:pPr>
      <w:r>
        <w:rPr>
          <w:i/>
        </w:rPr>
        <w:t xml:space="preserve">воспитание положительных морально-волевых качеств;</w:t>
      </w:r>
      <w:r/>
    </w:p>
    <w:p>
      <w:pPr>
        <w:pStyle w:val="1125"/>
        <w:numPr>
          <w:ilvl w:val="0"/>
          <w:numId w:val="45"/>
        </w:numPr>
        <w:ind w:left="426" w:hanging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развитие способности к саморегуляции поведения  и проявлению волевых усилий для выполнения поставленных задач;</w:t>
      </w:r>
      <w:r/>
    </w:p>
    <w:p>
      <w:pPr>
        <w:pStyle w:val="797"/>
        <w:numPr>
          <w:ilvl w:val="0"/>
          <w:numId w:val="45"/>
        </w:numPr>
        <w:ind w:left="426" w:hanging="360"/>
      </w:pPr>
      <w:r>
        <w:rPr>
          <w:rFonts w:eastAsia="Times New Roman"/>
          <w:i/>
          <w:iCs/>
          <w:lang w:eastAsia="ru-RU"/>
        </w:rPr>
        <w:t xml:space="preserve">формирование многоаспектного опыта художественной деятельности на основе освоения «языка искусства»  общей ручной умелости;</w:t>
      </w:r>
      <w:r/>
    </w:p>
    <w:p>
      <w:pPr>
        <w:pStyle w:val="797"/>
        <w:ind w:firstLine="0"/>
      </w:pPr>
      <w:r>
        <w:rPr>
          <w:i/>
        </w:rPr>
        <w:t xml:space="preserve">-      формирование навыков и стереотипов здорового образа жизни;</w:t>
      </w:r>
      <w:r/>
    </w:p>
    <w:p>
      <w:pPr>
        <w:pStyle w:val="797"/>
        <w:numPr>
          <w:ilvl w:val="0"/>
          <w:numId w:val="45"/>
        </w:numPr>
        <w:ind w:left="426" w:hanging="360"/>
      </w:pPr>
      <w:r>
        <w:rPr>
          <w:rFonts w:eastAsia="Times New Roman"/>
          <w:i/>
          <w:lang w:eastAsia="ru-RU"/>
        </w:rPr>
        <w:t xml:space="preserve">воспитание у ребенка навыков адекватного поведения в различных неожиданных ситуациях;</w:t>
      </w:r>
      <w:r/>
    </w:p>
    <w:p>
      <w:pPr>
        <w:pStyle w:val="797"/>
        <w:numPr>
          <w:ilvl w:val="0"/>
          <w:numId w:val="45"/>
        </w:numPr>
        <w:ind w:left="425" w:hanging="360"/>
        <w:rPr>
          <w:i/>
        </w:rPr>
      </w:pPr>
      <w:r>
        <w:rPr>
          <w:i/>
        </w:rPr>
        <w:t xml:space="preserve">развитие познавательного интереса к культурно-историческому наследию Ставрополья. Воспитание любви к родному городу, краю.</w:t>
      </w:r>
      <w:r/>
    </w:p>
    <w:p>
      <w:pPr>
        <w:pStyle w:val="797"/>
        <w:numPr>
          <w:ilvl w:val="0"/>
          <w:numId w:val="45"/>
        </w:numPr>
        <w:ind w:left="425" w:right="150" w:hanging="426"/>
        <w:shd w:val="clear" w:color="auto" w:fill="ffffff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формирование потребности в основах экономических знаний и усвоение основных экономических понятий;</w:t>
      </w:r>
      <w:r/>
    </w:p>
    <w:p>
      <w:pPr>
        <w:pStyle w:val="797"/>
        <w:numPr>
          <w:ilvl w:val="0"/>
          <w:numId w:val="45"/>
        </w:numPr>
        <w:ind w:left="425" w:right="150" w:hanging="426"/>
        <w:shd w:val="clear" w:color="auto" w:fill="ffffff"/>
      </w:pPr>
      <w:r>
        <w:rPr>
          <w:rFonts w:eastAsia="Times New Roman"/>
          <w:i/>
          <w:lang w:eastAsia="ru-RU"/>
        </w:rPr>
        <w:t xml:space="preserve"> </w:t>
      </w:r>
      <w:r>
        <w:rPr>
          <w:rFonts w:eastAsia="Times New Roman"/>
          <w:i/>
          <w:lang w:eastAsia="ru-RU"/>
        </w:rPr>
        <w:t xml:space="preserve">развитие ответственности, предприимчивости, расчетливости, самостоятельности.</w:t>
      </w:r>
      <w:r/>
    </w:p>
    <w:p>
      <w:pPr>
        <w:pStyle w:val="797"/>
        <w:ind w:firstLine="851"/>
      </w:pPr>
      <w:r>
        <w:t xml:space="preserve">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ДОУ. От педагогического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мастерства каждого воспитателя, его культуры, любви к детям зависят </w:t>
      </w:r>
      <w:r>
        <w:t xml:space="preserve">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ДОУ совместно с семьей должны стремиться сделать счастливым детство каждого ребенка.</w:t>
      </w:r>
      <w:r/>
    </w:p>
    <w:p>
      <w:pPr>
        <w:pStyle w:val="1112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1.1.2. Принципы и подходы к формированию Программы</w:t>
      </w:r>
      <w:r/>
    </w:p>
    <w:p>
      <w:pPr>
        <w:pStyle w:val="797"/>
        <w:ind w:firstLine="851"/>
      </w:pPr>
      <w:r>
        <w:t xml:space="preserve">В Программе на первый план выдвигается развивающая функция образования, обеспечивающая станов</w:t>
      </w:r>
      <w:r>
        <w:t xml:space="preserve">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дошкольного периода детства.</w:t>
      </w:r>
      <w:r/>
    </w:p>
    <w:p>
      <w:pPr>
        <w:pStyle w:val="797"/>
        <w:ind w:firstLine="851"/>
      </w:pPr>
      <w:r>
        <w:t xml:space="preserve">Программа построена на позициях гуманно-личностно</w:t>
      </w:r>
      <w:r>
        <w:t xml:space="preserve">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В Программе отсутствуют жесткая регламентация знаний детей и предметный центризм в обучении.</w:t>
      </w:r>
      <w:r/>
    </w:p>
    <w:p>
      <w:pPr>
        <w:pStyle w:val="797"/>
        <w:ind w:firstLine="851"/>
      </w:pPr>
      <w:r>
        <w:t xml:space="preserve">Программа разработана   на основе традиций отечественного дошкольного образования, его фундаментальности: комплексное решение задач по охране жизни и укреплению здоровья детей, всестороннее воспитание</w:t>
      </w:r>
      <w:r>
        <w:t xml:space="preserve">, амплификацию (обогащение) развития на основе организации разнообразных видов детской творческой деятельности. Особая роль в Программе уделяется игровой деятельности как ведущей в дошкольном детстве (А. Н. Леонтьев, А. В. Запорожец, Д. Б. Эльконин и др.).</w:t>
      </w:r>
      <w:r/>
    </w:p>
    <w:p>
      <w:pPr>
        <w:pStyle w:val="797"/>
        <w:ind w:firstLine="851"/>
      </w:pPr>
      <w:r>
        <w:t xml:space="preserve">Программа основана на важнейшем дидактическом принципе -   развивающее обучении и на научном положении Л. С. Выготского о том, что правильно о</w:t>
      </w:r>
      <w:r>
        <w:t xml:space="preserve">рганизованное обучение «ведет» за собой развитие. 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ребенка» (В. В. Давыдов).</w:t>
      </w:r>
      <w:r/>
    </w:p>
    <w:p>
      <w:pPr>
        <w:pStyle w:val="797"/>
        <w:ind w:firstLine="851"/>
        <w:rPr>
          <w:color w:val="00B050"/>
        </w:rPr>
      </w:pPr>
      <w:r>
        <w:rPr>
          <w:rFonts w:eastAsia="Times New Roman"/>
          <w:lang w:eastAsia="ru-RU"/>
        </w:rPr>
        <w:t xml:space="preserve">Основные </w:t>
      </w:r>
      <w:r>
        <w:rPr>
          <w:rFonts w:eastAsia="Times New Roman"/>
          <w:b/>
          <w:bCs/>
          <w:lang w:eastAsia="ru-RU"/>
        </w:rPr>
        <w:t xml:space="preserve">принципы </w:t>
      </w:r>
      <w:r>
        <w:rPr>
          <w:rFonts w:eastAsia="Times New Roman"/>
          <w:lang w:eastAsia="ru-RU"/>
        </w:rPr>
        <w:t xml:space="preserve">построения и реализации Программы:</w:t>
      </w:r>
      <w:r/>
    </w:p>
    <w:p>
      <w:pPr>
        <w:pStyle w:val="797"/>
        <w:numPr>
          <w:ilvl w:val="0"/>
          <w:numId w:val="19"/>
        </w:numPr>
        <w:ind w:left="426" w:hanging="360"/>
        <w:rPr>
          <w:color w:val="00B050"/>
        </w:rPr>
      </w:pPr>
      <w:r>
        <w:rPr>
          <w:rFonts w:eastAsia="Times New Roman"/>
          <w:lang w:eastAsia="ru-RU"/>
        </w:rPr>
        <w:t xml:space="preserve">учет возрастных, психологических и индивидуальных особенностей развития детей;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систематичность и последовательность в организации воспитательно-образовательного процесса;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системность в отборе и представлении образовательного материала, интеграция задач интеллектуально-познавательного, художественно-эстетического, социального развития дошкольников и обогащение содержания образования;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деятельный подход к организации образования, включение познавательного компонента в разнообразные виды и формы организации детской деятельности;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сочетание наглядных и эмоционально-образовательных технологий обучения;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открытость образовательных программ для повторения и уточнения образовательного материала в течение года, месяца, недели, включая работу по взаимодействию с родителями и детьми других возрастных групп;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творческая организация (креативность) воспитательно-образовательного процесса;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вариативность использования образовательного материала, позволяющая развивать творчество в соответствии с интересами, наклонностями каждого ребенка и особенностями региона;</w:t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уважительное отношение к результатам детского творчества;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единство подходов к воспитанию детей в условиях дошкольного образовательного учреждения и семьи;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  <w:r/>
    </w:p>
    <w:p>
      <w:pPr>
        <w:pStyle w:val="797"/>
        <w:ind w:firstLine="851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tbl>
      <w:tblPr>
        <w:tblW w:w="9332" w:type="dxa"/>
        <w:tblInd w:w="-1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64"/>
        <w:gridCol w:w="1864"/>
        <w:gridCol w:w="1865"/>
        <w:gridCol w:w="1864"/>
        <w:gridCol w:w="1875"/>
      </w:tblGrid>
      <w:tr>
        <w:trPr/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32" w:type="dxa"/>
            <w:textDirection w:val="lrTb"/>
            <w:noWrap w:val="false"/>
          </w:tcPr>
          <w:p>
            <w:pPr>
              <w:pStyle w:val="797"/>
              <w:ind w:right="19" w:firstLine="85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bCs/>
                <w:spacing w:val="-3"/>
                <w:lang w:eastAsia="ru-RU"/>
              </w:rPr>
              <w:t xml:space="preserve">Основные подходы построения и реализации Програм</w:t>
            </w:r>
            <w:r>
              <w:rPr>
                <w:rFonts w:eastAsia="Times New Roman"/>
                <w:b/>
                <w:bCs/>
                <w:lang w:eastAsia="ru-RU"/>
              </w:rPr>
              <w:t xml:space="preserve">мы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4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 </w:t>
            </w:r>
            <w:r>
              <w:rPr>
                <w:rFonts w:eastAsia="Times New Roman"/>
                <w:spacing w:val="-2"/>
                <w:lang w:eastAsia="ru-RU"/>
              </w:rPr>
              <w:t xml:space="preserve">Учет возрастных и индивидуальных особенностей развития детей.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4" w:type="dxa"/>
            <w:textDirection w:val="lrTb"/>
            <w:noWrap w:val="false"/>
          </w:tcPr>
          <w:p>
            <w:pPr>
              <w:pStyle w:val="797"/>
              <w:ind w:right="19" w:firstLine="0"/>
            </w:pPr>
            <w:r>
              <w:rPr>
                <w:rFonts w:eastAsia="Times New Roman"/>
                <w:lang w:eastAsia="ru-RU"/>
              </w:rPr>
              <w:t xml:space="preserve">- </w:t>
            </w:r>
            <w:r>
              <w:rPr>
                <w:rFonts w:eastAsia="Times New Roman"/>
                <w:spacing w:val="-2"/>
                <w:lang w:eastAsia="ru-RU"/>
              </w:rPr>
              <w:t xml:space="preserve">Системность в отборе и предоставлении образовательного материала, </w:t>
            </w:r>
            <w:r>
              <w:rPr>
                <w:rFonts w:eastAsia="Times New Roman"/>
                <w:lang w:eastAsia="ru-RU"/>
              </w:rPr>
              <w:t xml:space="preserve">интеграция задач интеллектуально-познавательного, художественно-эсте</w:t>
            </w:r>
            <w:r>
              <w:rPr>
                <w:rFonts w:eastAsia="Times New Roman"/>
                <w:spacing w:val="-1"/>
                <w:lang w:eastAsia="ru-RU"/>
              </w:rPr>
              <w:t xml:space="preserve">тического, социального развития дошкольников и обогащение содержания </w:t>
            </w:r>
            <w:r>
              <w:rPr>
                <w:rFonts w:eastAsia="Times New Roman"/>
                <w:lang w:eastAsia="ru-RU"/>
              </w:rPr>
              <w:t xml:space="preserve">образования.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5" w:type="dxa"/>
            <w:textDirection w:val="lrTb"/>
            <w:noWrap w:val="false"/>
          </w:tcPr>
          <w:p>
            <w:pPr>
              <w:pStyle w:val="797"/>
              <w:ind w:right="14" w:firstLine="0"/>
            </w:pPr>
            <w:r>
              <w:rPr>
                <w:rFonts w:eastAsia="Times New Roman"/>
                <w:lang w:eastAsia="ru-RU"/>
              </w:rPr>
              <w:t xml:space="preserve">- Деятельный подход к организации образования, включение познава</w:t>
            </w:r>
            <w:r>
              <w:rPr>
                <w:rFonts w:eastAsia="Times New Roman"/>
                <w:spacing w:val="-1"/>
                <w:lang w:eastAsia="ru-RU"/>
              </w:rPr>
              <w:t xml:space="preserve">тельного компонента в разнообразные виды и формы организации детской </w:t>
            </w:r>
            <w:r>
              <w:rPr>
                <w:rFonts w:eastAsia="Times New Roman"/>
                <w:lang w:eastAsia="ru-RU"/>
              </w:rPr>
              <w:t xml:space="preserve">деятельности.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64" w:type="dxa"/>
            <w:textDirection w:val="lrTb"/>
            <w:noWrap w:val="false"/>
          </w:tcPr>
          <w:p>
            <w:pPr>
              <w:pStyle w:val="797"/>
              <w:ind w:right="19" w:firstLine="0"/>
            </w:pPr>
            <w:r>
              <w:rPr>
                <w:rFonts w:eastAsia="Times New Roman"/>
                <w:lang w:eastAsia="ru-RU"/>
              </w:rPr>
              <w:t xml:space="preserve">-  </w:t>
            </w:r>
            <w:r>
              <w:rPr>
                <w:rFonts w:eastAsia="Times New Roman"/>
                <w:spacing w:val="-2"/>
                <w:lang w:eastAsia="ru-RU"/>
              </w:rPr>
              <w:t xml:space="preserve">Сочетание наглядных и эмоционально-образовательных технологий обу</w:t>
            </w:r>
            <w:r>
              <w:rPr>
                <w:rFonts w:eastAsia="Times New Roman"/>
                <w:lang w:eastAsia="ru-RU"/>
              </w:rPr>
              <w:t xml:space="preserve">чения.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75" w:type="dxa"/>
            <w:textDirection w:val="lrTb"/>
            <w:noWrap w:val="false"/>
          </w:tcPr>
          <w:p>
            <w:pPr>
              <w:pStyle w:val="797"/>
              <w:ind w:right="5"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- </w:t>
            </w:r>
            <w:r>
              <w:rPr>
                <w:rFonts w:eastAsia="Times New Roman"/>
                <w:spacing w:val="-1"/>
                <w:lang w:eastAsia="ru-RU"/>
              </w:rPr>
              <w:t xml:space="preserve">Открытость образовательных программ для повторения и уточнении </w:t>
            </w:r>
            <w:r>
              <w:rPr>
                <w:rFonts w:eastAsia="Times New Roman"/>
                <w:spacing w:val="-2"/>
                <w:lang w:eastAsia="ru-RU"/>
              </w:rPr>
              <w:t xml:space="preserve">образовательного материала в течение года, месяца, недели, включая работу по взаимодействию с родителями и детьми других возрастных групп.</w:t>
            </w:r>
            <w:r/>
          </w:p>
        </w:tc>
      </w:tr>
    </w:tbl>
    <w:p>
      <w:pPr>
        <w:pStyle w:val="1112"/>
        <w:ind w:left="0" w:firstLine="0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p>
      <w:pPr>
        <w:pStyle w:val="1112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lang w:eastAsia="ru-RU"/>
        </w:rPr>
        <w:t xml:space="preserve">1.1.3. </w:t>
      </w:r>
      <w:r>
        <w:rPr>
          <w:rFonts w:eastAsia="Times New Roman"/>
          <w:b/>
          <w:color w:val="000000"/>
          <w:lang w:eastAsia="ru-RU"/>
        </w:rPr>
        <w:t xml:space="preserve">Значимые для разработки Программы характеристики</w:t>
      </w:r>
      <w:r/>
    </w:p>
    <w:p>
      <w:pPr>
        <w:pStyle w:val="797"/>
        <w:shd w:val="clear" w:color="auto" w:fill="ffffff"/>
      </w:pPr>
      <w:r>
        <w:rPr>
          <w:rFonts w:eastAsia="Times New Roman"/>
          <w:color w:val="000000"/>
        </w:rPr>
        <w:t xml:space="preserve">Основными участниками реализации программы являются: дети раннего и дошкольного возраста, родители (законные представители), педагоги.</w:t>
      </w:r>
      <w:r/>
    </w:p>
    <w:p>
      <w:pPr>
        <w:pStyle w:val="797"/>
        <w:shd w:val="clear" w:color="auto" w:fill="ffffff"/>
      </w:pPr>
      <w:r>
        <w:rPr>
          <w:rFonts w:eastAsia="Times New Roman"/>
          <w:color w:val="000000"/>
        </w:rPr>
        <w:t xml:space="preserve">Содержание Программы учитывает возрастные и индивидуальные особенности де</w:t>
      </w:r>
      <w:r>
        <w:rPr>
          <w:rFonts w:eastAsia="Times New Roman"/>
          <w:color w:val="000000"/>
        </w:rPr>
        <w:t xml:space="preserve">тей, воспитывающихся в группах ДОУ. Всего в ДОУ  функционируют 8 групп, из них 2 группы комбинированной направленности. Общая численность детей составляет-194 человека, из них  детей 19 с ОВЗ. Для  групп комбинированной направленности разработаны  адаптиро</w:t>
      </w:r>
      <w:r>
        <w:t xml:space="preserve">ванные программы.</w:t>
      </w:r>
      <w:r/>
    </w:p>
    <w:tbl>
      <w:tblPr>
        <w:tblW w:w="9296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095"/>
        <w:gridCol w:w="3095"/>
        <w:gridCol w:w="3106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Возрастная категория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Направленность групп</w:t>
            </w:r>
            <w:r/>
          </w:p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Количество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 групп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1-я младшая №1,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бщеразвивающая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1-я младшая № 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бщеразвивающая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2-я младшая № 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бщеразвивающая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С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редняя № 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бщеразвивающая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С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таршая № 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бщеразвивающая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С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таршая № 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К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омбинированная ОНР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П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одготовительная № 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К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омбинированная ОНР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2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П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одготовительная № 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95" w:type="dxa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О</w:t>
            </w: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  <w:t xml:space="preserve">бщеразвивающая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6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pPr>
            <w:r>
              <w:rPr>
                <w:rFonts w:ascii="yandex-sans;Times New Roman" w:hAnsi="yandex-sans;Times New Roman" w:cs="yandex-sans;Times New Roman" w:eastAsia="Times New Roman"/>
                <w:color w:val="000000"/>
                <w:sz w:val="23"/>
                <w:szCs w:val="23"/>
              </w:rPr>
            </w:r>
            <w:r/>
          </w:p>
        </w:tc>
      </w:tr>
    </w:tbl>
    <w:p>
      <w:pPr>
        <w:pStyle w:val="797"/>
        <w:ind w:firstLine="0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Кадровый потенциал</w:t>
      </w:r>
      <w:r/>
    </w:p>
    <w:p>
      <w:pPr>
        <w:pStyle w:val="797"/>
        <w:ind w:firstLine="0"/>
      </w:pPr>
      <w:r>
        <w:rPr>
          <w:rFonts w:eastAsia="Times New Roman"/>
          <w:color w:val="000000"/>
          <w:lang w:eastAsia="ru-RU"/>
        </w:rPr>
        <w:tab/>
        <w:t xml:space="preserve">ДОУ полностью укомплектован кадрами. Воспитательно-образовательную работу осуществляют 16 педагогов: из них 13 воспитателей и специалисты: старший воспитатель, музыкальный руководитель, учитель-логопед.</w:t>
      </w:r>
      <w:r/>
    </w:p>
    <w:p>
      <w:pPr>
        <w:pStyle w:val="1099"/>
        <w:jc w:val="center"/>
        <w:rPr>
          <w:color w:val="000000"/>
          <w:sz w:val="27"/>
          <w:szCs w:val="27"/>
        </w:rPr>
      </w:pPr>
      <w:r>
        <w:rPr>
          <w:b/>
          <w:bCs/>
          <w:color w:val="000000"/>
        </w:rPr>
        <w:t xml:space="preserve">Характеристика кадрового состава:</w:t>
      </w:r>
      <w:r/>
    </w:p>
    <w:p>
      <w:pPr>
        <w:pStyle w:val="797"/>
        <w:ind w:firstLine="708"/>
        <w:rPr>
          <w:rFonts w:eastAsia="Times New Roman"/>
          <w:b/>
          <w:color w:val="000000"/>
          <w:sz w:val="21"/>
          <w:szCs w:val="21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1. По образованию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высшее педагогическое образование    13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среднее педагогическое образование   3  </w:t>
      </w:r>
      <w:r/>
    </w:p>
    <w:p>
      <w:pPr>
        <w:pStyle w:val="797"/>
        <w:ind w:firstLine="708"/>
        <w:rPr>
          <w:rFonts w:eastAsia="Times New Roman"/>
          <w:b/>
          <w:color w:val="000000"/>
          <w:sz w:val="21"/>
          <w:szCs w:val="21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2. По стажу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val="en-US" w:eastAsia="ru-RU"/>
        </w:rPr>
      </w:pPr>
      <w:r>
        <w:rPr>
          <w:rFonts w:eastAsia="Times New Roman"/>
          <w:color w:val="000000"/>
          <w:lang w:eastAsia="ru-RU"/>
        </w:rPr>
        <w:t xml:space="preserve">до 5 лет               </w:t>
      </w:r>
      <w:r>
        <w:rPr>
          <w:rFonts w:eastAsia="Times New Roman"/>
          <w:color w:val="000000"/>
          <w:lang w:val="en-US" w:eastAsia="ru-RU"/>
        </w:rPr>
        <w:t xml:space="preserve">6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от 5 до 10 лет     3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от 10 до 20 лет   3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свыше 20 лет      4</w:t>
      </w:r>
      <w:r/>
    </w:p>
    <w:p>
      <w:pPr>
        <w:pStyle w:val="797"/>
        <w:ind w:firstLine="708"/>
        <w:rPr>
          <w:rFonts w:eastAsia="Times New Roman"/>
          <w:b/>
          <w:color w:val="000000"/>
          <w:sz w:val="21"/>
          <w:szCs w:val="21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3.По результатам</w:t>
      </w:r>
      <w:r>
        <w:rPr>
          <w:rFonts w:eastAsia="Times New Roman"/>
          <w:b/>
          <w:color w:val="000000"/>
          <w:sz w:val="21"/>
          <w:szCs w:val="21"/>
          <w:lang w:eastAsia="ru-RU"/>
        </w:rPr>
        <w:t xml:space="preserve"> </w:t>
      </w:r>
      <w:r>
        <w:rPr>
          <w:rFonts w:eastAsia="Times New Roman"/>
          <w:b/>
          <w:color w:val="000000"/>
          <w:lang w:eastAsia="ru-RU"/>
        </w:rPr>
        <w:t xml:space="preserve">аттестации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высшая квалификационная категория     2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первая квалификационная категория       5</w:t>
      </w:r>
      <w:r/>
    </w:p>
    <w:p>
      <w:pPr>
        <w:pStyle w:val="797"/>
        <w:ind w:firstLine="0"/>
        <w:rPr>
          <w:rFonts w:eastAsia="Times New Roman"/>
          <w:color w:val="000000"/>
          <w:sz w:val="21"/>
          <w:szCs w:val="21"/>
          <w:lang w:val="en-US" w:eastAsia="ru-RU"/>
        </w:rPr>
      </w:pPr>
      <w:r>
        <w:rPr>
          <w:rFonts w:eastAsia="Times New Roman"/>
          <w:color w:val="000000"/>
          <w:lang w:eastAsia="ru-RU"/>
        </w:rPr>
        <w:t xml:space="preserve">не имеют квалификационная категории   </w:t>
      </w:r>
      <w:r>
        <w:rPr>
          <w:rFonts w:eastAsia="Times New Roman"/>
          <w:color w:val="000000"/>
          <w:lang w:val="en-US" w:eastAsia="ru-RU"/>
        </w:rPr>
        <w:t xml:space="preserve">5</w:t>
      </w:r>
      <w:r/>
    </w:p>
    <w:p>
      <w:pPr>
        <w:pStyle w:val="797"/>
        <w:jc w:val="center"/>
        <w:shd w:val="clear" w:color="auto" w:fill="ffffff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 xml:space="preserve">Сведения о режиме работы дошкольного образовательного учреждения:</w:t>
      </w:r>
      <w:r/>
    </w:p>
    <w:p>
      <w:pPr>
        <w:pStyle w:val="797"/>
        <w:ind w:firstLine="0"/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Время пребывания ребенка в ДОУ: 12 часов.</w:t>
      </w:r>
      <w:r/>
    </w:p>
    <w:p>
      <w:pPr>
        <w:pStyle w:val="797"/>
        <w:ind w:firstLine="0"/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Режим работы с 07.00  до 19.00.</w:t>
      </w:r>
      <w:r/>
    </w:p>
    <w:p>
      <w:pPr>
        <w:pStyle w:val="797"/>
        <w:ind w:firstLine="0"/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Продолжительность рабочей недели: 5 дней.</w:t>
      </w:r>
      <w:r/>
    </w:p>
    <w:p>
      <w:pPr>
        <w:pStyle w:val="1099"/>
        <w:ind w:firstLine="851"/>
        <w:jc w:val="both"/>
        <w:spacing w:before="0" w:after="0"/>
        <w:shd w:val="clear" w:color="auto" w:fill="ffffff"/>
      </w:pPr>
      <w:r>
        <w:rPr>
          <w:spacing w:val="3"/>
        </w:rPr>
        <w:t xml:space="preserve">Со</w:t>
      </w:r>
      <w:r>
        <w:t xml:space="preserve">гласно санитарным правилам </w:t>
      </w:r>
      <w:r>
        <w:rPr>
          <w:shd w:val="clear" w:color="auto" w:fill="ffffff"/>
        </w:rPr>
        <w:t xml:space="preserve">СанПиН 2.4.1.2660-10 </w:t>
      </w:r>
      <w:r>
        <w:t xml:space="preserve">количество детей в </w:t>
      </w:r>
      <w:r>
        <w:rPr>
          <w:bCs/>
        </w:rPr>
        <w:t xml:space="preserve"> группе</w:t>
      </w:r>
      <w:r>
        <w:t xml:space="preserve">  рассчитывается исходя из общей игровой площади (включая площадь, занятую мебелью) помещения:</w:t>
      </w:r>
      <w:r/>
    </w:p>
    <w:p>
      <w:pPr>
        <w:pStyle w:val="797"/>
        <w:numPr>
          <w:ilvl w:val="0"/>
          <w:numId w:val="28"/>
        </w:numPr>
        <w:ind w:left="225" w:firstLine="851"/>
        <w:jc w:val="left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для ясельных групп - не меньше 2,5 кв.м. на одного ребенка;</w:t>
      </w:r>
      <w:r/>
    </w:p>
    <w:p>
      <w:pPr>
        <w:pStyle w:val="797"/>
        <w:numPr>
          <w:ilvl w:val="0"/>
          <w:numId w:val="28"/>
        </w:numPr>
        <w:ind w:left="225" w:firstLine="851"/>
        <w:jc w:val="left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для дошкольных групп - не меньше 2 кв.м. на одного ребенка.</w:t>
      </w:r>
      <w:r/>
    </w:p>
    <w:p>
      <w:pPr>
        <w:pStyle w:val="797"/>
        <w:ind w:firstLine="851"/>
        <w:jc w:val="left"/>
      </w:pPr>
      <w:r>
        <w:rPr>
          <w:rFonts w:eastAsia="Times New Roman"/>
          <w:spacing w:val="3"/>
          <w:lang w:eastAsia="ru-RU"/>
        </w:rPr>
        <w:t xml:space="preserve">Дошкольное образование детей с ограниченными возможностями здоровья может быть организовано как совместно с другими детьми, так и в отдельных группах или в отдельных образовательных организациях</w:t>
      </w:r>
      <w:r>
        <w:rPr>
          <w:rFonts w:eastAsia="Times New Roman"/>
          <w:spacing w:val="3"/>
          <w:vertAlign w:val="superscript"/>
          <w:lang w:eastAsia="ru-RU"/>
        </w:rPr>
        <w:t xml:space="preserve">11</w:t>
      </w:r>
      <w:r>
        <w:rPr>
          <w:rFonts w:eastAsia="Times New Roman"/>
          <w:spacing w:val="3"/>
          <w:lang w:eastAsia="ru-RU"/>
        </w:rPr>
        <w:t xml:space="preserve">.</w:t>
      </w:r>
      <w:r/>
    </w:p>
    <w:p>
      <w:pPr>
        <w:pStyle w:val="798"/>
        <w:ind w:firstLine="851"/>
        <w:jc w:val="both"/>
        <w:spacing w:before="0" w:after="0"/>
        <w:rPr>
          <w:b w:val="0"/>
          <w:spacing w:val="3"/>
          <w:sz w:val="24"/>
          <w:szCs w:val="24"/>
          <w:lang w:val="ru-RU"/>
        </w:rPr>
      </w:pPr>
      <w:r>
        <w:rPr>
          <w:b w:val="0"/>
          <w:spacing w:val="3"/>
          <w:sz w:val="24"/>
          <w:szCs w:val="24"/>
        </w:rPr>
        <w:t xml:space="preserve">Численность обучающихся с ограниченными возможностями здоровья в учебной группе устанавливается до 15 человек. </w:t>
      </w:r>
      <w:r>
        <w:rPr>
          <w:b w:val="0"/>
          <w:spacing w:val="3"/>
          <w:sz w:val="24"/>
          <w:szCs w:val="24"/>
          <w:lang w:val="ru-RU"/>
        </w:rPr>
        <w:t xml:space="preserve">(</w:t>
      </w:r>
      <w:r>
        <w:rPr>
          <w:b w:val="0"/>
          <w:spacing w:val="3"/>
          <w:sz w:val="24"/>
          <w:szCs w:val="24"/>
        </w:rPr>
        <w:t xml:space="preserve">Приказ Минобрнауки России от 30</w:t>
      </w:r>
      <w:r>
        <w:rPr>
          <w:b w:val="0"/>
          <w:spacing w:val="3"/>
          <w:sz w:val="24"/>
          <w:szCs w:val="24"/>
          <w:lang w:val="ru-RU"/>
        </w:rPr>
        <w:t xml:space="preserve">.08.2013 г. №</w:t>
      </w:r>
      <w:r>
        <w:rPr>
          <w:b w:val="0"/>
          <w:spacing w:val="3"/>
          <w:sz w:val="24"/>
          <w:szCs w:val="24"/>
        </w:rPr>
        <w:t xml:space="preserve"> 1014 г.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>
        <w:rPr>
          <w:b w:val="0"/>
          <w:spacing w:val="3"/>
          <w:sz w:val="24"/>
          <w:szCs w:val="24"/>
          <w:lang w:val="ru-RU"/>
        </w:rPr>
        <w:t xml:space="preserve">, п.20, р.3</w:t>
      </w:r>
      <w:r/>
    </w:p>
    <w:p>
      <w:pPr>
        <w:pStyle w:val="798"/>
        <w:ind w:firstLine="851"/>
        <w:jc w:val="both"/>
        <w:spacing w:before="0" w:after="0"/>
        <w:rPr>
          <w:b w:val="0"/>
          <w:spacing w:val="3"/>
          <w:sz w:val="24"/>
          <w:szCs w:val="24"/>
          <w:lang w:val="ru-RU"/>
        </w:rPr>
      </w:pPr>
      <w:r>
        <w:rPr>
          <w:b w:val="0"/>
          <w:sz w:val="24"/>
          <w:szCs w:val="24"/>
        </w:rPr>
        <w:t xml:space="preserve">Образовательный процесс в ДОУ строится с учетом возрастных и индивидуальных особенностей воспитанников. </w:t>
      </w:r>
      <w:r/>
    </w:p>
    <w:p>
      <w:pPr>
        <w:pStyle w:val="797"/>
        <w:ind w:firstLine="708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Возрастные особенности детей от 2 до 3 лет (первая младшая группа)</w:t>
      </w:r>
      <w:r/>
    </w:p>
    <w:p>
      <w:pPr>
        <w:pStyle w:val="797"/>
        <w:ind w:firstLine="851"/>
      </w:pPr>
      <w:r>
        <w:t xml:space="preserve">На третьем году жизни дети становятся самостоятельнее. Продолжа</w:t>
      </w:r>
      <w:r>
        <w:t xml:space="preserve">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  <w:r/>
    </w:p>
    <w:p>
      <w:pPr>
        <w:pStyle w:val="797"/>
        <w:ind w:firstLine="851"/>
      </w:pPr>
      <w:r>
        <w:t xml:space="preserve"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Умение выполнять оруди</w:t>
      </w:r>
      <w:r>
        <w:t xml:space="preserve">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  <w:r/>
    </w:p>
    <w:p>
      <w:pPr>
        <w:pStyle w:val="797"/>
        <w:ind w:firstLine="851"/>
      </w:pPr>
      <w:r>
        <w:t xml:space="preserve">В ходе совместной с взрослыми предметной деятельности</w:t>
      </w:r>
      <w:r>
        <w:t xml:space="preserve">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  <w:r/>
    </w:p>
    <w:p>
      <w:pPr>
        <w:pStyle w:val="797"/>
        <w:ind w:firstLine="851"/>
      </w:pPr>
      <w:r>
        <w:t xml:space="preserve"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  <w:r/>
    </w:p>
    <w:p>
      <w:pPr>
        <w:pStyle w:val="797"/>
        <w:ind w:firstLine="851"/>
      </w:pPr>
      <w:r>
        <w:t xml:space="preserve">Интенсивно развиваетс</w:t>
      </w:r>
      <w:r>
        <w:t xml:space="preserve">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1500–2500 слов.</w:t>
      </w:r>
      <w:r/>
    </w:p>
    <w:p>
      <w:pPr>
        <w:pStyle w:val="797"/>
        <w:ind w:firstLine="851"/>
      </w:pPr>
      <w:r>
        <w:t xml:space="preserve"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  <w:r/>
    </w:p>
    <w:p>
      <w:pPr>
        <w:pStyle w:val="797"/>
        <w:ind w:firstLine="851"/>
      </w:pPr>
      <w:r>
        <w:t xml:space="preserve">Игра носит процессуальный характер, главное в ней —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</w:t>
      </w:r>
      <w:r/>
    </w:p>
    <w:p>
      <w:pPr>
        <w:pStyle w:val="797"/>
        <w:ind w:firstLine="851"/>
      </w:pPr>
      <w:r>
        <w:t xml:space="preserve">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«головонога» — окружности и отходящих от нее линий.</w:t>
      </w:r>
      <w:r/>
    </w:p>
    <w:p>
      <w:pPr>
        <w:pStyle w:val="797"/>
        <w:ind w:firstLine="851"/>
      </w:pPr>
      <w:r>
        <w:t xml:space="preserve"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2–3 предметов по форме, величине и цвету; различать мелодии; петь.</w:t>
      </w:r>
      <w:r/>
    </w:p>
    <w:p>
      <w:pPr>
        <w:pStyle w:val="797"/>
        <w:ind w:firstLine="851"/>
      </w:pPr>
      <w:r>
        <w:t xml:space="preserve"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  <w:r/>
    </w:p>
    <w:p>
      <w:pPr>
        <w:pStyle w:val="797"/>
        <w:ind w:firstLine="851"/>
      </w:pPr>
      <w:r>
        <w:t xml:space="preserve">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  <w:r/>
    </w:p>
    <w:p>
      <w:pPr>
        <w:pStyle w:val="797"/>
        <w:ind w:firstLine="851"/>
      </w:pPr>
      <w:r>
        <w:t xml:space="preserve"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</w:t>
      </w:r>
      <w:r/>
    </w:p>
    <w:p>
      <w:pPr>
        <w:pStyle w:val="797"/>
        <w:ind w:firstLine="851"/>
      </w:pPr>
      <w: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</w:t>
      </w:r>
      <w:r>
        <w:t xml:space="preserve">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</w:t>
      </w:r>
      <w:r>
        <w:t xml:space="preserve">тдельного человека, отличного от взрослого. У него формируется образ Я.  Кризис часто сопровождается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 </w:t>
      </w:r>
      <w:r>
        <w:rPr>
          <w:rFonts w:eastAsia="Times New Roman"/>
          <w:b/>
          <w:bCs/>
          <w:lang w:eastAsia="ru-RU"/>
        </w:rPr>
        <w:t xml:space="preserve"> </w:t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Возрастные особенности детей от 3 до 4 лет (вторая младшая группа)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Общение ребенка становится внеситуативным, ведущим видом деятельности становится игра. Основное содержание игры – дей</w:t>
      </w:r>
      <w:r>
        <w:rPr>
          <w:rFonts w:eastAsia="Times New Roman"/>
          <w:lang w:eastAsia="ru-RU"/>
        </w:rPr>
        <w:t xml:space="preserve">ствия с игрушками и предметами-заместителями. Начинают формироваться представления о предмете, при рисовании дети могут использовать цвет. Развитие мелкой моторики осуществляется через лепку, доступны простейшие виды аппликации. Развивается перцептивность.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К концу ч</w:t>
      </w:r>
      <w:r>
        <w:rPr>
          <w:rFonts w:eastAsia="Times New Roman"/>
          <w:lang w:eastAsia="ru-RU"/>
        </w:rPr>
        <w:t xml:space="preserve">етвертого года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группы. Развивается память и внимание, продолжает развиваться наглядно-действенное мышл</w:t>
      </w:r>
      <w:r>
        <w:rPr>
          <w:rFonts w:eastAsia="Times New Roman"/>
          <w:lang w:eastAsia="ru-RU"/>
        </w:rPr>
        <w:t xml:space="preserve">ение, начинает развиваться воображение. Взаимоотношения детей обусловлены нормами и правилами. Сознательное управление поведением только начинает складываться, на начальной стадии развития находится самооценка. Продолжает развиваться половая идентификация.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Возрастные особенности детей от 4 до 5 лет (средняя группа)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В игровой деятельности появляются ролевы</w:t>
      </w:r>
      <w:r>
        <w:rPr>
          <w:rFonts w:eastAsia="Times New Roman"/>
          <w:lang w:eastAsia="ru-RU"/>
        </w:rPr>
        <w:t xml:space="preserve">е взаимодействия. Значительное развитие получает изобразительная деятельность, совершенствуется ее техническая сторона. Усложняется конструирование, постройки включают 5-6 деталей. Развивается ловкость, координация движений, усложняются игры с мячом. Воспр</w:t>
      </w:r>
      <w:r>
        <w:rPr>
          <w:rFonts w:eastAsia="Times New Roman"/>
          <w:lang w:eastAsia="ru-RU"/>
        </w:rPr>
        <w:t xml:space="preserve">иятие становится более развитым. Дети способны упорядочить группы предметов по сенсорному признаку, выделить такие параметры, как высота, длина и ширина. Начинает развиваться образное мышление, предвосхищение. Продолжает развиваться воображение, увеличивае</w:t>
      </w:r>
      <w:r>
        <w:rPr>
          <w:rFonts w:eastAsia="Times New Roman"/>
          <w:lang w:eastAsia="ru-RU"/>
        </w:rPr>
        <w:t xml:space="preserve">тся устойчивость внимания. Улучшается произношение звуков и дикция, речь становится предметом активности детей. Изменяется содержание общения ребенка и взрослого, взаимоотношения со сверстниками характеризуются избирательностью. Начинают выделяться лидеры.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Основные достижения возраста связаны с развитием игровой деятельности; появле</w:t>
      </w:r>
      <w:r>
        <w:rPr>
          <w:rFonts w:eastAsia="Times New Roman"/>
          <w:lang w:eastAsia="ru-RU"/>
        </w:rPr>
        <w:t xml:space="preserve">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эгоцентричностью познавательной позиции; развитием памя</w:t>
      </w:r>
      <w:r>
        <w:rPr>
          <w:rFonts w:eastAsia="Times New Roman"/>
          <w:lang w:eastAsia="ru-RU"/>
        </w:rPr>
        <w:t xml:space="preserve">ти, внимания, речи, познавательной мотивации, совершенствования восприятия; формированием потребности в уважении взрослого, появлением обидчивости, конкурентности, соревновательности со сверстниками, дальнейшим развитием образа Я ребенка, его детализацией.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Возрастные особенности детей от 5 до 6 лет (старшая группа)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Дети шестого года жизни начин</w:t>
      </w:r>
      <w:r>
        <w:rPr>
          <w:rFonts w:eastAsia="Times New Roman"/>
          <w:lang w:eastAsia="ru-RU"/>
        </w:rPr>
        <w:t xml:space="preserve">ают осваивать социальные отношения.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характеризуется </w:t>
      </w:r>
      <w:r>
        <w:rPr>
          <w:rFonts w:eastAsia="Times New Roman"/>
          <w:lang w:eastAsia="ru-RU"/>
        </w:rPr>
        <w:t xml:space="preserve">умением анализировать условия, в которых протекает эта деятельность. Продолжает совершенствоваться восприятие цвета, формы и величины, строения предметов; представления детей систематизируются. Продолжает развиваться образное мышление, способность рассужда</w:t>
      </w:r>
      <w:r>
        <w:rPr>
          <w:rFonts w:eastAsia="Times New Roman"/>
          <w:lang w:eastAsia="ru-RU"/>
        </w:rPr>
        <w:t xml:space="preserve">ть и давать адекватные причинные объяснения, развивается воображение. Продолжает развиваться устойчивость, распределение, переключаемость внимания. Наблюдается переход от непроизвольного к произвольному вниманию. Совершенствуется грамматический строй речи.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отличающееся высокой продуктивностью; применением в конструи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ровании обобщенно</w:t>
      </w:r>
      <w:r>
        <w:rPr>
          <w:rFonts w:eastAsia="Times New Roman"/>
          <w:lang w:eastAsia="ru-RU"/>
        </w:rPr>
        <w:t xml:space="preserve">го способа обследования образца. Восприятие характеризуется анализом сложных форм объектов; развитие мышления сопровождается освоением мыслительных средств; развивается умение обобщать, причинное мышление, воображение, произвольное внимание, речь, образ Я.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Возрастные особенности детей от 6 до 7 лет (подготовительная к школе группа)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Игровые действия станов</w:t>
      </w:r>
      <w:r>
        <w:rPr>
          <w:rFonts w:eastAsia="Times New Roman"/>
          <w:lang w:eastAsia="ru-RU"/>
        </w:rPr>
        <w:t xml:space="preserve">ятся более сложными, отражая взаимодействия людей, жизненные ситуации, усложняется и игровое пространство. Рисунки детей приобретают более детализированный характер, обогащается их цветовая гамма. Более яркими становятся различия между рисунками девочек и </w:t>
      </w:r>
      <w:r>
        <w:rPr>
          <w:rFonts w:eastAsia="Times New Roman"/>
          <w:lang w:eastAsia="ru-RU"/>
        </w:rPr>
        <w:t xml:space="preserve">мальчиков. В конструировании дети свободно владеют обобщенными способами анализа как изображений, так и построек. Ребенок седьмого года жизни осваивает сложные формы сложения из листа бумаги и придумывает собственные. Усложняется конструирование из природн</w:t>
      </w:r>
      <w:r>
        <w:rPr>
          <w:rFonts w:eastAsia="Times New Roman"/>
          <w:lang w:eastAsia="ru-RU"/>
        </w:rPr>
        <w:t xml:space="preserve">ого материала. У детей продолжает развиваться восприятие, образное мышление; навыки обобщения и рассуждения; внимание. Развивается и речь: ее звуковая сторона, грамматический строй, лексика, связная речь, диалогическая и некоторые виды монологической речи.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Основные достижения этого возраста связаны с освоением мира вещей как предметов человеческ</w:t>
      </w:r>
      <w:r>
        <w:rPr>
          <w:rFonts w:eastAsia="Times New Roman"/>
          <w:lang w:eastAsia="ru-RU"/>
        </w:rPr>
        <w:t xml:space="preserve">ой культуры; дети осваивают формы позитивного общения с людьми; развивается половая идентификация, формируется позиция школьника. К концу дошкольного возраста ребенок приобретает интегративные качества, позволяющие ему в дальнейшем успешно учиться в школе.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Отношения между участниками педагогического процесса ДОУ  строятся на основе реализации принципов гуманистической педагогики развития, педагогики сотрудничества, в признании приоритетности личностно-ориенти</w:t>
      </w:r>
      <w:r>
        <w:rPr>
          <w:rFonts w:eastAsia="Times New Roman"/>
          <w:lang w:eastAsia="ru-RU"/>
        </w:rPr>
        <w:t xml:space="preserve">рованного стиля педагогического общения, предоставлении ребёнку самостоятельности, инициативы в различных видах деятельности, прежде всего в игре, обеспечивающих развитие собственной активной позиции у ребёнка и позволяющих наиболее полно реализовать себя.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Дошкольное детство - период развития человека, в течение которого происходит первоначальное ознак</w:t>
      </w:r>
      <w:r>
        <w:rPr>
          <w:rFonts w:eastAsia="Times New Roman"/>
          <w:lang w:eastAsia="ru-RU"/>
        </w:rPr>
        <w:t xml:space="preserve">омление с универсальными ценностями, признанными человечеством, обретение ребёнком своего «Я», активная реализация потребности в проявлении индивидуальности, а также период, в котором формируется детское сообщество как первый институт социализации ребёнка.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Период дошкольного детства характеризуется развитием перцептивных, мнемических и элементарных мыслительных процессов, овладением сложными манипуляциями и действиями с</w:t>
      </w:r>
      <w:r>
        <w:rPr>
          <w:rFonts w:eastAsia="Times New Roman"/>
          <w:lang w:eastAsia="ru-RU"/>
        </w:rPr>
        <w:t xml:space="preserve"> вещами, накоплением опыта поведения в различных жизненных ситуациях. Этот период отличается интенсивным развитием речи, но не исключает использования несловесных экспрессивных форм поведения: мимики, жестов, интонации. Для этого периода характерно интенси</w:t>
      </w:r>
      <w:r>
        <w:rPr>
          <w:rFonts w:eastAsia="Times New Roman"/>
          <w:lang w:eastAsia="ru-RU"/>
        </w:rPr>
        <w:t xml:space="preserve">вное освоение культуры через игру, деятельность, общение. В этом возрасте ярко выражено символическое начало в мышлении и поведении. Логическое мышление осуществляется в форме усвоения конкретных операции: группировки предметов, общения и т.д. Эта стадия и</w:t>
      </w:r>
      <w:r>
        <w:rPr>
          <w:rFonts w:eastAsia="Times New Roman"/>
          <w:lang w:eastAsia="ru-RU"/>
        </w:rPr>
        <w:t xml:space="preserve">меет решающее значение для социализации ребёнка, которая происходит уже не только эмпирически (посредством накопления опыта поведения, но и рационально путем освоения основ морали и регулирования на этих основах многообразных социальных связей и отношений.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процессе социального развития ребёнка особое внимание в </w:t>
      </w:r>
      <w:r>
        <w:rPr>
          <w:rFonts w:eastAsia="Times New Roman"/>
          <w:spacing w:val="20"/>
          <w:lang w:eastAsia="ru-RU"/>
        </w:rPr>
        <w:t xml:space="preserve">ДОУ</w:t>
      </w:r>
      <w:r>
        <w:rPr>
          <w:rFonts w:eastAsia="Times New Roman"/>
          <w:lang w:eastAsia="ru-RU"/>
        </w:rPr>
        <w:t xml:space="preserve">  уделяется индивидуальным различиям в эмоциональных проявлениях, эмоциональных переживаниях (уро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вень чувствительности), эмоциональной экспрессии (степень выраженности) и эмоциональном поведении (способ реагирования). От того, как проявляется эта триада, зависит успешность социализации, формирование личностных черт и интеллектуальное развитие ребёнка.</w:t>
      </w:r>
      <w:r/>
    </w:p>
    <w:p>
      <w:pPr>
        <w:pStyle w:val="797"/>
        <w:numPr>
          <w:ilvl w:val="1"/>
          <w:numId w:val="12"/>
        </w:numPr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Планируемые результаты освоения детьми Программы</w:t>
      </w:r>
      <w:r/>
    </w:p>
    <w:p>
      <w:pPr>
        <w:pStyle w:val="797"/>
        <w:ind w:right="-143" w:firstLine="851"/>
      </w:pPr>
      <w:r>
        <w:rPr>
          <w:bCs/>
        </w:rPr>
        <w:t xml:space="preserve">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</w:t>
      </w:r>
      <w:r>
        <w:rPr>
          <w:bCs/>
        </w:rPr>
        <w:t xml:space="preserve">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  <w:r/>
    </w:p>
    <w:p>
      <w:pPr>
        <w:pStyle w:val="797"/>
        <w:ind w:right="-143" w:firstLine="851"/>
      </w:pPr>
      <w:r>
        <w:rPr>
          <w:bCs/>
        </w:rPr>
        <w:t xml:space="preserve">Реализация образовательных целей и задач Программы направлена на достижение целе</w:t>
      </w:r>
      <w:r>
        <w:rPr>
          <w:bCs/>
        </w:rPr>
        <w:t xml:space="preserve">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  <w:r/>
    </w:p>
    <w:p>
      <w:pPr>
        <w:pStyle w:val="797"/>
        <w:ind w:firstLine="851"/>
        <w:rPr>
          <w:b/>
          <w:bCs/>
          <w:color w:val="000000"/>
        </w:rPr>
      </w:pPr>
      <w:r>
        <w:rPr>
          <w:b/>
          <w:bCs/>
          <w:color w:val="000000"/>
        </w:rPr>
        <w:t xml:space="preserve">Целевые ориентиры в раннем возрасте</w:t>
      </w:r>
      <w:r/>
    </w:p>
    <w:p>
      <w:pPr>
        <w:pStyle w:val="797"/>
        <w:ind w:firstLine="851"/>
      </w:pPr>
      <w:r>
        <w:rPr>
          <w:bCs/>
          <w:i/>
          <w:iCs/>
          <w:color w:val="000000"/>
        </w:rPr>
        <w:t xml:space="preserve">К трем годам ребенок</w:t>
      </w:r>
      <w:r>
        <w:rPr>
          <w:bCs/>
          <w:i/>
          <w:color w:val="000000"/>
        </w:rPr>
        <w:t xml:space="preserve">:</w:t>
      </w:r>
      <w:r/>
    </w:p>
    <w:p>
      <w:pPr>
        <w:pStyle w:val="797"/>
        <w:numPr>
          <w:ilvl w:val="0"/>
          <w:numId w:val="3"/>
        </w:numPr>
        <w:ind w:left="426" w:hanging="360"/>
      </w:pPr>
      <w:r>
        <w:rPr>
          <w:bCs/>
          <w:color w:val="000000"/>
        </w:rPr>
        <w:t xml:space="preserve">интересуется окружающими предметами, активно действует с ними, исследует их св</w:t>
      </w:r>
      <w:r>
        <w:rPr>
          <w:bCs/>
          <w:color w:val="000000"/>
        </w:rPr>
        <w:t xml:space="preserve">ойства, экспериментирует.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Проявляет настойчивость в достижении результата своих действий;</w:t>
      </w:r>
      <w:r/>
    </w:p>
    <w:p>
      <w:pPr>
        <w:pStyle w:val="797"/>
        <w:numPr>
          <w:ilvl w:val="0"/>
          <w:numId w:val="3"/>
        </w:numPr>
        <w:ind w:left="426" w:hanging="360"/>
      </w:pPr>
      <w:r>
        <w:rPr>
          <w:bCs/>
          <w:color w:val="000000"/>
        </w:rPr>
        <w:t xml:space="preserve">стремится к общению и воспринимает смыслы в различных ситуациях общения со взрослыми, активно подражает им в движениях и действиях, умеет действовать согласованно;</w:t>
      </w:r>
      <w:r/>
    </w:p>
    <w:p>
      <w:pPr>
        <w:pStyle w:val="797"/>
        <w:numPr>
          <w:ilvl w:val="0"/>
          <w:numId w:val="3"/>
        </w:numPr>
        <w:ind w:left="426" w:hanging="360"/>
      </w:pPr>
      <w:r>
        <w:rPr>
          <w:bCs/>
          <w:color w:val="000000"/>
        </w:rPr>
        <w:t xml:space="preserve">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  <w:r/>
    </w:p>
    <w:p>
      <w:pPr>
        <w:pStyle w:val="797"/>
        <w:numPr>
          <w:ilvl w:val="0"/>
          <w:numId w:val="3"/>
        </w:numPr>
        <w:ind w:left="426" w:hanging="360"/>
      </w:pPr>
      <w:r>
        <w:rPr>
          <w:bCs/>
          <w:color w:val="000000"/>
        </w:rPr>
        <w:t xml:space="preserve">проявляет интерес к сверстникам; наблюдает за их действиями и подражает им.</w:t>
      </w:r>
      <w:r/>
    </w:p>
    <w:p>
      <w:pPr>
        <w:pStyle w:val="797"/>
        <w:ind w:firstLine="851"/>
        <w:rPr>
          <w:bCs/>
          <w:color w:val="000000"/>
        </w:rPr>
      </w:pPr>
      <w:r>
        <w:rPr>
          <w:bCs/>
          <w:color w:val="000000"/>
        </w:rPr>
        <w:t xml:space="preserve">Взаимодействие с ровесниками окрашено яркими эмоциями;</w:t>
      </w:r>
      <w:r/>
    </w:p>
    <w:p>
      <w:pPr>
        <w:pStyle w:val="797"/>
        <w:numPr>
          <w:ilvl w:val="0"/>
          <w:numId w:val="14"/>
        </w:numPr>
        <w:ind w:left="426" w:hanging="360"/>
        <w:rPr>
          <w:rFonts w:ascii="Calibri" w:hAnsi="Calibri" w:cs="Calibri"/>
          <w:bCs/>
          <w:color w:val="000000"/>
        </w:rPr>
      </w:pPr>
      <w:r>
        <w:rPr>
          <w:bCs/>
          <w:color w:val="000000"/>
        </w:rPr>
        <w:t xml:space="preserve">в короткой игре воспроизводит действия взрослого, впервые осуществляя игровые замещения; </w:t>
      </w:r>
      <w:r/>
    </w:p>
    <w:p>
      <w:pPr>
        <w:pStyle w:val="797"/>
        <w:numPr>
          <w:ilvl w:val="0"/>
          <w:numId w:val="14"/>
        </w:numPr>
        <w:ind w:left="426" w:hanging="360"/>
        <w:rPr>
          <w:bCs/>
          <w:color w:val="000000"/>
        </w:rPr>
      </w:pPr>
      <w:r>
        <w:rPr>
          <w:bCs/>
          <w:color w:val="000000"/>
        </w:rPr>
        <w:t xml:space="preserve">проявляет самостоятельность в бытовых и игровых действиях. Владеет простейшими навыками самообслуживания;</w:t>
      </w:r>
      <w:r/>
    </w:p>
    <w:p>
      <w:pPr>
        <w:pStyle w:val="797"/>
        <w:numPr>
          <w:ilvl w:val="0"/>
          <w:numId w:val="14"/>
        </w:numPr>
        <w:ind w:left="426" w:hanging="360"/>
      </w:pPr>
      <w:r>
        <w:rPr>
          <w:bCs/>
          <w:color w:val="000000"/>
        </w:rPr>
        <w:t xml:space="preserve">любит </w:t>
      </w:r>
      <w:r>
        <w:rPr>
          <w:bCs/>
          <w:color w:val="000000"/>
        </w:rPr>
        <w:t xml:space="preserve">слушать стихи, песни, короткие сказки, рассматривать картинки, двигаться под музыку. Проявляет живой эмоциональный отклик на эстетические впечатления. Охотно включается в продуктивные виды деятельности (изобразительную деятельность, конструирование и др.);</w:t>
      </w:r>
      <w:r/>
    </w:p>
    <w:p>
      <w:pPr>
        <w:pStyle w:val="797"/>
        <w:numPr>
          <w:ilvl w:val="0"/>
          <w:numId w:val="14"/>
        </w:numPr>
        <w:ind w:left="426" w:hanging="360"/>
      </w:pPr>
      <w:r>
        <w:rPr>
          <w:bCs/>
          <w:color w:val="000000"/>
        </w:rPr>
        <w:t xml:space="preserve">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  <w:r/>
    </w:p>
    <w:p>
      <w:pPr>
        <w:pStyle w:val="797"/>
        <w:ind w:firstLine="851"/>
        <w:rPr>
          <w:b/>
          <w:bCs/>
          <w:color w:val="000000"/>
        </w:rPr>
      </w:pPr>
      <w:r>
        <w:rPr>
          <w:b/>
          <w:bCs/>
          <w:color w:val="000000"/>
        </w:rPr>
        <w:t xml:space="preserve">Целевые ориентиры на этапе завершения освоения Программы</w:t>
      </w:r>
      <w:r/>
    </w:p>
    <w:p>
      <w:pPr>
        <w:pStyle w:val="797"/>
        <w:ind w:firstLine="851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 xml:space="preserve">К семи годам:</w:t>
      </w:r>
      <w:r/>
    </w:p>
    <w:p>
      <w:pPr>
        <w:pStyle w:val="797"/>
        <w:numPr>
          <w:ilvl w:val="0"/>
          <w:numId w:val="15"/>
        </w:numPr>
        <w:ind w:left="426" w:hanging="349"/>
        <w:rPr>
          <w:bCs/>
          <w:color w:val="000000"/>
        </w:rPr>
      </w:pPr>
      <w:r>
        <w:rPr>
          <w:bCs/>
          <w:color w:val="000000"/>
        </w:rPr>
        <w:t xml:space="preserve"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</w:t>
      </w:r>
      <w:r/>
    </w:p>
    <w:p>
      <w:pPr>
        <w:pStyle w:val="797"/>
        <w:numPr>
          <w:ilvl w:val="0"/>
          <w:numId w:val="15"/>
        </w:numPr>
        <w:ind w:left="426" w:hanging="349"/>
      </w:pPr>
      <w:r>
        <w:rPr>
          <w:bCs/>
          <w:color w:val="000000"/>
        </w:rPr>
        <w:t xml:space="preserve">активности. Способен выбирать себе род занятий, участников по совместной деятельности;</w:t>
      </w:r>
      <w:r/>
    </w:p>
    <w:p>
      <w:pPr>
        <w:pStyle w:val="797"/>
        <w:ind w:left="426" w:firstLine="0"/>
        <w:rPr>
          <w:bCs/>
          <w:color w:val="000000"/>
        </w:rPr>
      </w:pPr>
      <w:r>
        <w:rPr>
          <w:bCs/>
          <w:color w:val="000000"/>
        </w:rPr>
      </w:r>
      <w:r/>
    </w:p>
    <w:p>
      <w:pPr>
        <w:pStyle w:val="797"/>
        <w:ind w:left="426" w:firstLine="0"/>
        <w:rPr>
          <w:bCs/>
          <w:color w:val="000000"/>
        </w:rPr>
      </w:pPr>
      <w:r>
        <w:rPr>
          <w:bCs/>
          <w:color w:val="000000"/>
        </w:rPr>
      </w:r>
      <w:r/>
    </w:p>
    <w:p>
      <w:pPr>
        <w:pStyle w:val="797"/>
        <w:ind w:left="426" w:firstLine="0"/>
        <w:rPr>
          <w:bCs/>
          <w:color w:val="000000"/>
        </w:rPr>
      </w:pPr>
      <w:r>
        <w:rPr>
          <w:bCs/>
          <w:color w:val="000000"/>
        </w:rPr>
      </w:r>
      <w:r/>
    </w:p>
    <w:p>
      <w:pPr>
        <w:pStyle w:val="797"/>
        <w:ind w:left="426" w:firstLine="0"/>
        <w:rPr>
          <w:bCs/>
          <w:color w:val="000000"/>
        </w:rPr>
      </w:pPr>
      <w:r>
        <w:rPr>
          <w:bCs/>
          <w:color w:val="000000"/>
        </w:rPr>
      </w:r>
      <w:r/>
    </w:p>
    <w:p>
      <w:pPr>
        <w:pStyle w:val="797"/>
        <w:ind w:left="426" w:firstLine="0"/>
        <w:rPr>
          <w:bCs/>
          <w:color w:val="000000"/>
        </w:rPr>
      </w:pPr>
      <w:r>
        <w:rPr>
          <w:bCs/>
          <w:color w:val="000000"/>
        </w:rPr>
      </w:r>
      <w:r/>
    </w:p>
    <w:p>
      <w:pPr>
        <w:pStyle w:val="797"/>
        <w:ind w:left="426" w:firstLine="0"/>
        <w:rPr>
          <w:bCs/>
          <w:color w:val="000000"/>
        </w:rPr>
      </w:pPr>
      <w:r>
        <w:rPr>
          <w:bCs/>
          <w:color w:val="000000"/>
        </w:rPr>
      </w:r>
      <w:r/>
    </w:p>
    <w:p>
      <w:pPr>
        <w:pStyle w:val="797"/>
        <w:numPr>
          <w:ilvl w:val="0"/>
          <w:numId w:val="15"/>
        </w:numPr>
        <w:ind w:left="426" w:hanging="349"/>
      </w:pPr>
      <w:r>
        <w:rPr>
          <w:bCs/>
          <w:color w:val="000000"/>
        </w:rPr>
        <w:t xml:space="preserve">ребенок положительно относится к миру, другим людям и самому себе, обладает чувством собственного достоинства. Активно взаимодействует со сверстника</w:t>
      </w:r>
      <w:r>
        <w:rPr>
          <w:bCs/>
          <w:color w:val="000000"/>
        </w:rPr>
        <w:t xml:space="preserve">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r/>
    </w:p>
    <w:p>
      <w:pPr>
        <w:pStyle w:val="797"/>
        <w:numPr>
          <w:ilvl w:val="0"/>
          <w:numId w:val="15"/>
        </w:numPr>
        <w:ind w:left="426" w:hanging="349"/>
      </w:pPr>
      <w:r>
        <w:rPr>
          <w:bCs/>
          <w:color w:val="000000"/>
        </w:rPr>
        <w:t xml:space="preserve">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правилам;</w:t>
      </w:r>
      <w:r/>
    </w:p>
    <w:p>
      <w:pPr>
        <w:pStyle w:val="797"/>
        <w:numPr>
          <w:ilvl w:val="0"/>
          <w:numId w:val="15"/>
        </w:numPr>
        <w:ind w:left="426" w:hanging="349"/>
      </w:pPr>
      <w:r>
        <w:rPr>
          <w:bCs/>
          <w:color w:val="000000"/>
        </w:rPr>
        <w:t xml:space="preserve">ребенок достаточно хорошо в</w:t>
      </w:r>
      <w:r>
        <w:rPr>
          <w:bCs/>
          <w:color w:val="000000"/>
        </w:rPr>
        <w:t xml:space="preserve">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  <w:r/>
    </w:p>
    <w:p>
      <w:pPr>
        <w:pStyle w:val="797"/>
        <w:numPr>
          <w:ilvl w:val="0"/>
          <w:numId w:val="15"/>
        </w:numPr>
        <w:ind w:left="426" w:hanging="349"/>
      </w:pPr>
      <w:r>
        <w:rPr>
          <w:bCs/>
          <w:color w:val="000000"/>
        </w:rPr>
        <w:t xml:space="preserve"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  <w:r/>
    </w:p>
    <w:p>
      <w:pPr>
        <w:pStyle w:val="797"/>
        <w:numPr>
          <w:ilvl w:val="0"/>
          <w:numId w:val="15"/>
        </w:numPr>
        <w:ind w:left="426" w:hanging="349"/>
      </w:pPr>
      <w:r>
        <w:rPr>
          <w:bCs/>
          <w:color w:val="000000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  <w:r/>
    </w:p>
    <w:p>
      <w:pPr>
        <w:pStyle w:val="797"/>
        <w:numPr>
          <w:ilvl w:val="0"/>
          <w:numId w:val="15"/>
        </w:numPr>
        <w:ind w:left="426" w:hanging="349"/>
        <w:rPr>
          <w:bCs/>
          <w:color w:val="000000"/>
        </w:rPr>
      </w:pPr>
      <w:r>
        <w:rPr>
          <w:bCs/>
          <w:color w:val="000000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</w:t>
      </w:r>
      <w:r>
        <w:rPr>
          <w:bCs/>
          <w:color w:val="000000"/>
        </w:rPr>
        <w:t xml:space="preserve">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</w:t>
      </w:r>
      <w:r>
        <w:rPr>
          <w:bCs/>
          <w:color w:val="000000"/>
        </w:rPr>
        <w:t xml:space="preserve">наком с произведениями детской литературы, обладает элементарными представлениями из области живой природы, естествознания, математики, истории и т.п. Способен к принятию собственных решений, опираясь на свои знания и умения в различных видах деятельности.</w:t>
      </w:r>
      <w:r/>
    </w:p>
    <w:p>
      <w:pPr>
        <w:pStyle w:val="797"/>
        <w:numPr>
          <w:ilvl w:val="0"/>
          <w:numId w:val="29"/>
        </w:numPr>
        <w:ind w:left="426" w:hanging="360"/>
        <w:rPr>
          <w:i/>
        </w:rPr>
      </w:pPr>
      <w:r>
        <w:rPr>
          <w:i/>
        </w:rPr>
        <w:t xml:space="preserve">Владеет элементарными познаниями о социальной действительности в окружающим его мире  и себя в нем;</w:t>
      </w:r>
      <w:r/>
    </w:p>
    <w:p>
      <w:pPr>
        <w:pStyle w:val="797"/>
        <w:numPr>
          <w:ilvl w:val="0"/>
          <w:numId w:val="29"/>
        </w:numPr>
        <w:ind w:left="426" w:hanging="360"/>
      </w:pPr>
      <w:r>
        <w:rPr>
          <w:i/>
        </w:rPr>
        <w:t xml:space="preserve">Проявляет  устойчивый интерес к восприятию художественно художественного произведения и самостоятельному созданию выразительного образа;</w:t>
      </w:r>
      <w:r/>
    </w:p>
    <w:p>
      <w:pPr>
        <w:pStyle w:val="797"/>
        <w:numPr>
          <w:ilvl w:val="0"/>
          <w:numId w:val="29"/>
        </w:numPr>
        <w:ind w:left="426" w:hanging="360"/>
      </w:pPr>
      <w:r>
        <w:rPr>
          <w:rFonts w:eastAsia="Times New Roman"/>
          <w:i/>
          <w:lang w:eastAsia="ru-RU"/>
        </w:rPr>
        <w:t xml:space="preserve">Владеет элементарными  навыками адекватного поведения в различных неожиданных ситуациях;</w:t>
      </w:r>
      <w:r/>
    </w:p>
    <w:p>
      <w:pPr>
        <w:pStyle w:val="797"/>
        <w:numPr>
          <w:ilvl w:val="0"/>
          <w:numId w:val="29"/>
        </w:numPr>
        <w:ind w:left="426" w:right="-262" w:hanging="360"/>
        <w:rPr>
          <w:i/>
        </w:rPr>
      </w:pPr>
      <w:r>
        <w:rPr>
          <w:i/>
        </w:rPr>
        <w:t xml:space="preserve">Приобщение дошкольников к культурно-историческому наследию Ставрополья. Воспитание любви к родному городу, краю;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Облад</w:t>
      </w:r>
      <w:r>
        <w:rPr>
          <w:i/>
        </w:rPr>
        <w:t xml:space="preserve">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мотивирован в желании познавать мир, в том числе мир экономики и финансов;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Осознает разницу между желаниями и потребностями, понимает, что деньги зарабатываются трудом, являются мерой оценки труда, универсальным средством обмена; 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Способен выбирать себе род занятий, участников по совместной деятельности; облада</w:t>
      </w:r>
      <w:r>
        <w:rPr>
          <w:i/>
        </w:rPr>
        <w:t xml:space="preserve">ет установкой положительного отношения к миру, к разным видам труда, бережного отношения к результатам труда, другим людям и самому себе, обладает чувством собственного достоинства, имеет начальные представления об истинных ценностях и богатстве человека; </w:t>
      </w:r>
      <w:r/>
    </w:p>
    <w:p>
      <w:pPr>
        <w:pStyle w:val="797"/>
        <w:ind w:left="426" w:right="-262" w:firstLine="0"/>
        <w:rPr>
          <w:i/>
        </w:rPr>
      </w:pPr>
      <w:r>
        <w:rPr>
          <w:i/>
        </w:rPr>
      </w:r>
      <w:r/>
    </w:p>
    <w:p>
      <w:pPr>
        <w:pStyle w:val="797"/>
        <w:ind w:left="426" w:right="-262" w:firstLine="0"/>
        <w:rPr>
          <w:i/>
        </w:rPr>
      </w:pPr>
      <w:r>
        <w:rPr>
          <w:i/>
        </w:rPr>
      </w:r>
      <w:r/>
    </w:p>
    <w:p>
      <w:pPr>
        <w:pStyle w:val="797"/>
        <w:ind w:left="426" w:right="-262" w:firstLine="0"/>
        <w:rPr>
          <w:i/>
        </w:rPr>
      </w:pPr>
      <w:r>
        <w:rPr>
          <w:i/>
        </w:rPr>
      </w:r>
      <w:r/>
    </w:p>
    <w:p>
      <w:pPr>
        <w:pStyle w:val="797"/>
        <w:ind w:left="426" w:right="-262" w:firstLine="0"/>
        <w:rPr>
          <w:i/>
        </w:rPr>
      </w:pPr>
      <w:r>
        <w:rPr>
          <w:i/>
        </w:rPr>
      </w:r>
      <w:r/>
    </w:p>
    <w:p>
      <w:pPr>
        <w:pStyle w:val="797"/>
        <w:ind w:left="426" w:right="-262" w:firstLine="0"/>
        <w:rPr>
          <w:i/>
        </w:rPr>
      </w:pPr>
      <w:r>
        <w:rPr>
          <w:i/>
        </w:rPr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Активно взаимодействует со сверстникам</w:t>
      </w:r>
      <w:r>
        <w:rPr>
          <w:i/>
        </w:rPr>
        <w:t xml:space="preserve">и и взрослыми, участвует в совместных играх,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Достаточно хорошо владеет устной речью, может выражать свои мысли и желания, может использовать речь для выражения своих мыслей, чувств и желаний; 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Осознает, что сберегать (копить) непросто, но полезно, ответственно и важно, бережно относится к вещам, игрушкам, денежным средствам; 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поведения;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Различает разницу между желаниями и потребностями, понимает, что деньги зарабатываются трудом,</w:t>
      </w:r>
      <w:r>
        <w:rPr>
          <w:i/>
        </w:rPr>
        <w:t xml:space="preserve"> являются мерой оценки труда, универсальным средством обмена;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</w:t>
      </w:r>
      <w:r/>
    </w:p>
    <w:p>
      <w:pPr>
        <w:pStyle w:val="797"/>
        <w:numPr>
          <w:ilvl w:val="0"/>
          <w:numId w:val="29"/>
        </w:numPr>
        <w:ind w:left="426" w:right="-262" w:hanging="426"/>
      </w:pPr>
      <w:r>
        <w:rPr>
          <w:i/>
        </w:rPr>
        <w:t xml:space="preserve">Склонен наблюдать, экспериментировать; обладает</w:t>
      </w:r>
      <w:r>
        <w:rPr>
          <w:i/>
        </w:rPr>
        <w:t xml:space="preserve"> начальными знаниями о себе, о социальном мире, в котором он живет, ориентируется в значении базовых финансово-экономических понятий; знаком с произведениями детской литературы, обладает элементарными представлениями из области личных и семейных финансов; </w:t>
      </w:r>
      <w:r/>
    </w:p>
    <w:p>
      <w:pPr>
        <w:pStyle w:val="797"/>
        <w:numPr>
          <w:ilvl w:val="0"/>
          <w:numId w:val="29"/>
        </w:numPr>
        <w:ind w:left="426" w:right="-262" w:hanging="426"/>
        <w:rPr>
          <w:i/>
        </w:rPr>
      </w:pPr>
      <w:r>
        <w:rPr>
          <w:i/>
        </w:rPr>
        <w:t xml:space="preserve">Способен к принятию собственных решений, опираясь на свои знания и умения в различных видах деятельности.</w:t>
      </w:r>
      <w:r>
        <w:rPr>
          <w:bCs/>
          <w:i/>
          <w:color w:val="000000"/>
        </w:rPr>
        <w:t xml:space="preserve"> </w:t>
      </w:r>
      <w:r/>
    </w:p>
    <w:p>
      <w:pPr>
        <w:pStyle w:val="797"/>
        <w:ind w:firstLine="851"/>
      </w:pPr>
      <w:r>
        <w:rPr>
          <w:bCs/>
          <w:color w:val="000000"/>
        </w:rPr>
        <w:t xml:space="preserve">Степень реальн</w:t>
      </w:r>
      <w:r>
        <w:rPr>
          <w:bCs/>
          <w:color w:val="000000"/>
        </w:rPr>
        <w:t xml:space="preserve">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</w:t>
      </w:r>
      <w:r/>
    </w:p>
    <w:p>
      <w:pPr>
        <w:pStyle w:val="797"/>
        <w:ind w:firstLine="851"/>
      </w:pPr>
      <w:r>
        <w:rPr>
          <w:bCs/>
          <w:color w:val="000000"/>
        </w:rPr>
        <w:t xml:space="preserve">Программа строится на основе общих закономерностей развития личности детей дошкольного возраста с учетом сенситивных периодов в развитии.</w:t>
      </w:r>
      <w:r/>
    </w:p>
    <w:p>
      <w:pPr>
        <w:pStyle w:val="797"/>
        <w:ind w:firstLine="851"/>
        <w:rPr>
          <w:bCs/>
          <w:color w:val="000000"/>
        </w:rPr>
      </w:pPr>
      <w:r>
        <w:rPr>
          <w:bCs/>
          <w:color w:val="000000"/>
        </w:rPr>
        <w:t xml:space="preserve">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личности. Поэтому целевые ориентиры основной образовательной программы ДОУ, реализуемой с у</w:t>
      </w:r>
      <w:r>
        <w:rPr>
          <w:bCs/>
          <w:color w:val="000000"/>
        </w:rPr>
        <w:t xml:space="preserve">частием детей с ограниченными возможностями здоровья (далее - ОВЗ), должны учитывать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  <w:r/>
    </w:p>
    <w:p>
      <w:pPr>
        <w:pStyle w:val="797"/>
        <w:numPr>
          <w:ilvl w:val="1"/>
          <w:numId w:val="12"/>
        </w:numPr>
        <w:jc w:val="center"/>
        <w:rPr>
          <w:b/>
        </w:rPr>
      </w:pPr>
      <w:r>
        <w:rPr>
          <w:b/>
        </w:rPr>
        <w:t xml:space="preserve">Развивающее оценивание качества образовательной деятельности </w:t>
      </w:r>
      <w:r/>
    </w:p>
    <w:p>
      <w:pPr>
        <w:pStyle w:val="797"/>
        <w:ind w:left="360" w:firstLine="0"/>
        <w:jc w:val="center"/>
        <w:rPr>
          <w:b/>
        </w:rPr>
      </w:pPr>
      <w:r>
        <w:rPr>
          <w:b/>
        </w:rPr>
        <w:t xml:space="preserve">по Программе</w:t>
      </w:r>
      <w:r/>
    </w:p>
    <w:p>
      <w:pPr>
        <w:pStyle w:val="797"/>
        <w:ind w:firstLine="851"/>
      </w:pPr>
      <w:r>
        <w:t xml:space="preserve"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</w:t>
      </w:r>
      <w:r>
        <w:t xml:space="preserve">ениями детей. Они не являются основой объективной оценки соответствия,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  <w:r/>
    </w:p>
    <w:p>
      <w:pPr>
        <w:pStyle w:val="797"/>
        <w:ind w:firstLine="851"/>
      </w:pPr>
      <w:r>
        <w:t xml:space="preserve">Как следует из ФГОС ДО, целевые ориентиры не могут служить непосредственным основанием при решении управленческих задач, включая: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- аттестацию педагогических кадров;</w:t>
      </w:r>
      <w:r/>
    </w:p>
    <w:p>
      <w:pPr>
        <w:pStyle w:val="797"/>
        <w:ind w:firstLine="851"/>
      </w:pPr>
      <w:r>
        <w:t xml:space="preserve">- оценку качества образования;</w:t>
      </w:r>
      <w:r/>
    </w:p>
    <w:p>
      <w:pPr>
        <w:pStyle w:val="797"/>
        <w:ind w:firstLine="851"/>
      </w:pPr>
      <w:r>
        <w:t xml:space="preserve">-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  <w:r/>
    </w:p>
    <w:p>
      <w:pPr>
        <w:pStyle w:val="797"/>
        <w:ind w:firstLine="851"/>
      </w:pPr>
      <w:r>
        <w:t xml:space="preserve">- оценку выполнения муниципального (государственного) задания посредством их включения в показатели качества выполнения задания; </w:t>
      </w:r>
      <w:r/>
    </w:p>
    <w:p>
      <w:pPr>
        <w:pStyle w:val="797"/>
        <w:ind w:firstLine="851"/>
      </w:pPr>
      <w:r>
        <w:t xml:space="preserve">- распределение стимулирующего фонда оплаты труда работников Организации.</w:t>
      </w:r>
      <w:r/>
    </w:p>
    <w:p>
      <w:pPr>
        <w:pStyle w:val="797"/>
        <w:ind w:firstLine="851"/>
      </w:pPr>
      <w:r>
        <w:t xml:space="preserve">Педагог в ходе своей работы  выстраивает индивидуальную траекторию развития каждого ребенка.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Принципы оценки</w:t>
      </w:r>
      <w:r/>
    </w:p>
    <w:p>
      <w:pPr>
        <w:pStyle w:val="797"/>
        <w:ind w:firstLine="851"/>
      </w:pPr>
      <w:r>
        <w:t xml:space="preserve">Во-первых, она строится в основном на анализе реального поведения ре</w:t>
      </w:r>
      <w:r>
        <w:t xml:space="preserve">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занятиях).</w:t>
      </w:r>
      <w:r/>
    </w:p>
    <w:p>
      <w:pPr>
        <w:pStyle w:val="797"/>
        <w:ind w:firstLine="851"/>
      </w:pPr>
      <w:r>
        <w:t xml:space="preserve">Во-вторых,  тесты проводят педагоги, которые проводят с ребенком много времени, хорошо знают его поведение. </w:t>
      </w:r>
      <w:r/>
    </w:p>
    <w:p>
      <w:pPr>
        <w:pStyle w:val="797"/>
        <w:ind w:firstLine="851"/>
      </w:pPr>
      <w:r>
        <w:t xml:space="preserve">В-третьих,  оценка максимально структурирована.</w:t>
      </w:r>
      <w:r/>
    </w:p>
    <w:p>
      <w:pPr>
        <w:pStyle w:val="797"/>
        <w:ind w:firstLine="851"/>
      </w:pPr>
      <w:r>
        <w:t xml:space="preserve">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  <w:r/>
    </w:p>
    <w:p>
      <w:pPr>
        <w:pStyle w:val="797"/>
        <w:ind w:firstLine="851"/>
      </w:pPr>
      <w:r>
        <w:t xml:space="preserve">Педагогическая диагностика проводится в ходе наблюдени</w:t>
      </w:r>
      <w:r>
        <w:t xml:space="preserve">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  <w:r/>
    </w:p>
    <w:p>
      <w:pPr>
        <w:pStyle w:val="797"/>
        <w:ind w:firstLine="851"/>
      </w:pPr>
      <w:r>
        <w:t xml:space="preserve">-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  <w:r/>
    </w:p>
    <w:p>
      <w:pPr>
        <w:pStyle w:val="797"/>
        <w:ind w:firstLine="851"/>
      </w:pPr>
      <w:r>
        <w:t xml:space="preserve">- игровой деятельности; </w:t>
      </w:r>
      <w:r/>
    </w:p>
    <w:p>
      <w:pPr>
        <w:pStyle w:val="797"/>
        <w:ind w:firstLine="851"/>
      </w:pPr>
      <w:r>
        <w:t xml:space="preserve">- познавательной деятельности (как идет развитие детских способностей, познавательной активности);</w:t>
      </w:r>
      <w:r/>
    </w:p>
    <w:p>
      <w:pPr>
        <w:pStyle w:val="797"/>
        <w:ind w:firstLine="851"/>
      </w:pPr>
      <w:r>
        <w:t xml:space="preserve">-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  <w:r/>
    </w:p>
    <w:p>
      <w:pPr>
        <w:pStyle w:val="797"/>
        <w:ind w:firstLine="851"/>
      </w:pPr>
      <w:r>
        <w:t xml:space="preserve">- художественной деятельности;</w:t>
      </w:r>
      <w:r/>
    </w:p>
    <w:p>
      <w:pPr>
        <w:pStyle w:val="797"/>
        <w:ind w:firstLine="851"/>
      </w:pPr>
      <w:r>
        <w:t xml:space="preserve">- физического развития.</w:t>
      </w:r>
      <w:r/>
    </w:p>
    <w:p>
      <w:pPr>
        <w:pStyle w:val="797"/>
        <w:ind w:firstLine="851"/>
      </w:pPr>
      <w:r>
        <w:t xml:space="preserve">Результаты педагогической диагностики  используются исключительно для решения следующих образовательных задач:</w:t>
      </w:r>
      <w:r/>
    </w:p>
    <w:p>
      <w:pPr>
        <w:pStyle w:val="797"/>
        <w:ind w:firstLine="851"/>
      </w:pPr>
      <w:r>
        <w:tab/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  <w:r/>
    </w:p>
    <w:p>
      <w:pPr>
        <w:pStyle w:val="797"/>
        <w:ind w:firstLine="851"/>
      </w:pPr>
      <w:r>
        <w:tab/>
        <w:t xml:space="preserve">2) оптимизации работы с группой детей.</w:t>
      </w:r>
      <w:r/>
    </w:p>
    <w:p>
      <w:pPr>
        <w:pStyle w:val="797"/>
        <w:ind w:firstLine="851"/>
      </w:pPr>
      <w:r>
        <w:t xml:space="preserve">В ходе образовательной деятельности педагоги  создают диагностические ситуации, чтобы оценить индивидуальную динамику детей и скорректировать свои действия. </w:t>
      </w:r>
      <w:r/>
    </w:p>
    <w:p>
      <w:pPr>
        <w:pStyle w:val="797"/>
        <w:ind w:firstLine="851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</w:r>
      <w:r/>
    </w:p>
    <w:p>
      <w:pPr>
        <w:pStyle w:val="797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  <w:t xml:space="preserve">2.</w:t>
      </w:r>
      <w:r>
        <w:rPr>
          <w:rFonts w:eastAsia="Times New Roman"/>
          <w:b/>
          <w:sz w:val="28"/>
          <w:szCs w:val="28"/>
          <w:lang w:eastAsia="ru-RU"/>
        </w:rPr>
        <w:t xml:space="preserve"> Содержательный раздел Программы</w:t>
      </w:r>
      <w:r/>
    </w:p>
    <w:p>
      <w:pPr>
        <w:pStyle w:val="797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2.1. Общие положения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содержательном разделе представлены:</w:t>
      </w:r>
      <w:r/>
    </w:p>
    <w:p>
      <w:pPr>
        <w:pStyle w:val="797"/>
        <w:numPr>
          <w:ilvl w:val="0"/>
          <w:numId w:val="35"/>
        </w:numPr>
        <w:ind w:left="426" w:hanging="360"/>
      </w:pPr>
      <w:r>
        <w:rPr>
          <w:rFonts w:eastAsia="Times New Roman"/>
          <w:lang w:eastAsia="ru-RU"/>
        </w:rPr>
        <w:t xml:space="preserve">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развития;</w:t>
      </w:r>
      <w:r/>
    </w:p>
    <w:p>
      <w:pPr>
        <w:pStyle w:val="797"/>
        <w:numPr>
          <w:ilvl w:val="0"/>
          <w:numId w:val="35"/>
        </w:numPr>
        <w:ind w:left="426" w:hanging="360"/>
      </w:pPr>
      <w:r>
        <w:rPr>
          <w:rFonts w:eastAsia="Times New Roman"/>
          <w:lang w:eastAsia="ru-RU"/>
        </w:rPr>
        <w:t xml:space="preserve">описание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интересов;</w:t>
      </w:r>
      <w:r/>
    </w:p>
    <w:p>
      <w:pPr>
        <w:pStyle w:val="797"/>
        <w:numPr>
          <w:ilvl w:val="0"/>
          <w:numId w:val="35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описание содержания образовательной деятельности по профессиональной коррекции нарушений развития речи.</w:t>
      </w:r>
      <w:r/>
    </w:p>
    <w:p>
      <w:pPr>
        <w:pStyle w:val="797"/>
        <w:ind w:left="66" w:firstLine="785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соответствии с положениями Станд</w:t>
      </w:r>
      <w:r>
        <w:rPr>
          <w:rFonts w:eastAsia="Times New Roman"/>
          <w:lang w:eastAsia="ru-RU"/>
        </w:rPr>
        <w:t xml:space="preserve">арта и принципами Программы ДОУ предоставлено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ДОУ и других участников образовательных отношений, а также с учетом инд</w:t>
      </w:r>
      <w:r>
        <w:rPr>
          <w:rFonts w:eastAsia="Times New Roman"/>
          <w:lang w:eastAsia="ru-RU"/>
        </w:rPr>
        <w:t xml:space="preserve">ивидуальных особенностей воспитанников, специфики их индивидуальных потребностей и интересов. При организации образовательной деятельности по направлениям, обозначенным образовательными областями, необходимо следовать принципам Программы, в частности принц</w:t>
      </w:r>
      <w:r>
        <w:rPr>
          <w:rFonts w:eastAsia="Times New Roman"/>
          <w:lang w:eastAsia="ru-RU"/>
        </w:rPr>
        <w:t xml:space="preserve">ипам поддержки разнообразия детства, индивидуализации дошкольного образования, возрастной адекватности образования и другим. Определяя содержание образовательной деятельности в соответствии с этими принципами, следует принимать во внимание разнообразие инт</w:t>
      </w:r>
      <w:r>
        <w:rPr>
          <w:rFonts w:eastAsia="Times New Roman"/>
          <w:lang w:eastAsia="ru-RU"/>
        </w:rPr>
        <w:t xml:space="preserve">ересов и мотивов детей, значительные индивидуальные различия между детьми, неравномерность формирования разных способностей у ребенка, а также особенности социокультурной среды, в которой проживают семьи воспитанников, и особенности места расположения ДОУ.</w:t>
      </w:r>
      <w:r/>
    </w:p>
    <w:p>
      <w:pPr>
        <w:pStyle w:val="797"/>
        <w:ind w:firstLine="0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2.2. Описание образовательной деятельности в соответствии с направлениями развития ребенка, представленными в пяти образовательных областях.</w:t>
      </w:r>
      <w:r/>
    </w:p>
    <w:p>
      <w:pPr>
        <w:pStyle w:val="1112"/>
        <w:numPr>
          <w:ilvl w:val="2"/>
          <w:numId w:val="22"/>
        </w:numPr>
        <w:ind w:left="0" w:right="354" w:firstLine="851"/>
        <w:jc w:val="center"/>
      </w:pPr>
      <w:r>
        <w:rPr>
          <w:rFonts w:eastAsia="Times New Roman"/>
          <w:b/>
          <w:bCs/>
          <w:lang w:eastAsia="ru-RU"/>
        </w:rPr>
        <w:t xml:space="preserve"> </w:t>
      </w:r>
      <w:r>
        <w:rPr>
          <w:rFonts w:eastAsia="Times New Roman"/>
          <w:b/>
          <w:bCs/>
          <w:lang w:eastAsia="ru-RU"/>
        </w:rPr>
        <w:t xml:space="preserve">Образовательная область «Социально-коммуникативное развитие»</w:t>
      </w:r>
      <w:r/>
    </w:p>
    <w:p>
      <w:pPr>
        <w:pStyle w:val="797"/>
        <w:ind w:firstLine="851"/>
      </w:pPr>
      <w:r>
        <w:rPr>
          <w:rFonts w:eastAsia="Times New Roman"/>
        </w:rPr>
        <w:t xml:space="preserve"> </w:t>
      </w:r>
      <w: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</w:t>
      </w:r>
      <w:r>
        <w:t xml:space="preserve">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</w:t>
      </w:r>
      <w:r>
        <w:t xml:space="preserve">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  <w:r/>
    </w:p>
    <w:p>
      <w:pPr>
        <w:pStyle w:val="797"/>
        <w:shd w:val="clear" w:color="auto" w:fill="ffffff"/>
        <w:rPr>
          <w:b/>
        </w:rPr>
      </w:pPr>
      <w:r>
        <w:rPr>
          <w:b/>
        </w:rPr>
        <w:t xml:space="preserve">Основные цели и задачи</w:t>
      </w:r>
      <w:r/>
    </w:p>
    <w:p>
      <w:pPr>
        <w:pStyle w:val="797"/>
        <w:ind w:firstLine="851"/>
        <w:jc w:val="left"/>
      </w:pPr>
      <w:r>
        <w:rPr>
          <w:b/>
        </w:rPr>
        <w:t xml:space="preserve">Развитие игровой деятельности. </w:t>
      </w:r>
      <w:r>
        <w:t xml:space="preserve">Создание условий для развития игровой деятельности детей. Формирование игровых </w:t>
      </w:r>
      <w:r>
        <w:t xml:space="preserve">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  <w:r/>
    </w:p>
    <w:p>
      <w:pPr>
        <w:pStyle w:val="797"/>
        <w:ind w:firstLine="851"/>
      </w:pPr>
      <w:r>
        <w:t xml:space="preserve"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Социализация, развитие общения, нравственное воспитание</w:t>
      </w:r>
      <w:r>
        <w:t xml:space="preserve">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</w:t>
      </w:r>
      <w:r/>
    </w:p>
    <w:p>
      <w:pPr>
        <w:pStyle w:val="797"/>
        <w:ind w:firstLine="851"/>
      </w:pPr>
      <w:r>
        <w:t xml:space="preserve"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  <w:r/>
    </w:p>
    <w:p>
      <w:pPr>
        <w:pStyle w:val="797"/>
        <w:ind w:firstLine="851"/>
      </w:pPr>
      <w:r>
        <w:t xml:space="preserve"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  <w:r/>
    </w:p>
    <w:p>
      <w:pPr>
        <w:pStyle w:val="797"/>
        <w:ind w:firstLine="851"/>
      </w:pPr>
      <w:r>
        <w:rPr>
          <w:b/>
        </w:rPr>
        <w:t xml:space="preserve">Ребенок в семье и сообществе, патриотическое воспитание</w:t>
      </w:r>
      <w:r>
        <w:t xml:space="preserve">. Формирование об</w:t>
      </w:r>
      <w:r>
        <w:t xml:space="preserve">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  <w:r/>
    </w:p>
    <w:p>
      <w:pPr>
        <w:pStyle w:val="797"/>
        <w:ind w:firstLine="851"/>
      </w:pPr>
      <w:r>
        <w:rPr>
          <w:b/>
        </w:rPr>
        <w:t xml:space="preserve">Самообслуживание, самостоятельность, трудовое воспитание</w:t>
      </w:r>
      <w:r>
        <w:t xml:space="preserve">. Развитие навыков самообслуживания; становление самостоятельности, целенаправленности и саморегуляции собственных действий. </w:t>
      </w:r>
      <w:r/>
    </w:p>
    <w:p>
      <w:pPr>
        <w:pStyle w:val="797"/>
        <w:ind w:firstLine="851"/>
      </w:pPr>
      <w:r>
        <w:t xml:space="preserve">Воспитание культурно-гигиенических навыков. </w:t>
      </w:r>
      <w:r/>
    </w:p>
    <w:p>
      <w:pPr>
        <w:pStyle w:val="797"/>
        <w:ind w:firstLine="851"/>
      </w:pPr>
      <w:r>
        <w:t xml:space="preserve">Формирование позитивных установок к различным видам труда и творчества, воспитание положительного отношения к труду, желания трудиться. </w:t>
      </w:r>
      <w:r/>
    </w:p>
    <w:p>
      <w:pPr>
        <w:pStyle w:val="797"/>
        <w:ind w:firstLine="851"/>
      </w:pPr>
      <w:r>
        <w:t xml:space="preserve"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  <w:r/>
    </w:p>
    <w:p>
      <w:pPr>
        <w:pStyle w:val="797"/>
        <w:ind w:firstLine="851"/>
      </w:pPr>
      <w:r>
        <w:t xml:space="preserve">Формирование первичных представлений о труде взрослых, его роли в обществе и жизни каждого человека.</w:t>
      </w:r>
      <w:r/>
    </w:p>
    <w:p>
      <w:pPr>
        <w:pStyle w:val="797"/>
        <w:ind w:firstLine="851"/>
      </w:pPr>
      <w:r>
        <w:rPr>
          <w:b/>
        </w:rPr>
        <w:t xml:space="preserve">Формирование основ безопасности</w:t>
      </w:r>
      <w:r>
        <w:t xml:space="preserve">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  <w:r/>
    </w:p>
    <w:p>
      <w:pPr>
        <w:pStyle w:val="797"/>
        <w:ind w:firstLine="851"/>
      </w:pPr>
      <w: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  <w:r/>
    </w:p>
    <w:p>
      <w:pPr>
        <w:pStyle w:val="797"/>
        <w:ind w:firstLine="851"/>
      </w:pPr>
      <w:r>
        <w:t xml:space="preserve">Формирование представлений о некоторых типичных опасных ситуациях и способах поведения в них.</w:t>
      </w:r>
      <w:r/>
    </w:p>
    <w:p>
      <w:pPr>
        <w:pStyle w:val="797"/>
        <w:ind w:firstLine="851"/>
      </w:pPr>
      <w:r>
        <w:t xml:space="preserve"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  <w:r/>
    </w:p>
    <w:p>
      <w:pPr>
        <w:pStyle w:val="797"/>
        <w:ind w:firstLine="851"/>
        <w:rPr>
          <w:b/>
          <w:szCs w:val="28"/>
        </w:rPr>
      </w:pPr>
      <w:r>
        <w:rPr>
          <w:b/>
          <w:szCs w:val="28"/>
        </w:rPr>
        <w:t xml:space="preserve">Содержание психолого-педагогической работы</w:t>
      </w:r>
      <w:r/>
    </w:p>
    <w:p>
      <w:pPr>
        <w:pStyle w:val="797"/>
        <w:ind w:firstLine="851"/>
        <w:jc w:val="left"/>
        <w:rPr>
          <w:b/>
        </w:rPr>
      </w:pPr>
      <w:r>
        <w:rPr>
          <w:b/>
        </w:rPr>
        <w:t xml:space="preserve">Развитие игровой деятельности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</w:t>
      </w:r>
      <w:r/>
    </w:p>
    <w:p>
      <w:pPr>
        <w:pStyle w:val="797"/>
        <w:ind w:firstLine="851"/>
      </w:pPr>
      <w:r>
        <w:rPr>
          <w:b/>
        </w:rPr>
        <w:t xml:space="preserve">Сюжетно-ролевые игры.</w:t>
      </w:r>
      <w:r>
        <w:t xml:space="preserve"> Учить детей проявлять интерес к игровым действиям сверстников; помогать играть рядом, не мешать друг другу.</w:t>
      </w:r>
      <w:r/>
    </w:p>
    <w:p>
      <w:pPr>
        <w:pStyle w:val="797"/>
        <w:ind w:firstLine="851"/>
      </w:pPr>
      <w:r>
        <w:t xml:space="preserve">Учить выполнять несколько действий с одним предметом и перен</w:t>
      </w:r>
      <w:r>
        <w:t xml:space="preserve">осить знакомые действия с одного объекта на другой; выполнять с помощью взрослого несколько игровых действий, объединенных сюжетной канвой. Содействовать желанию детей самостоятельно подбирать игрушки и атрибуты для игры, использовать предметы-заместители.</w:t>
      </w:r>
      <w:r/>
    </w:p>
    <w:p>
      <w:pPr>
        <w:pStyle w:val="797"/>
        <w:ind w:firstLine="851"/>
      </w:pPr>
      <w:r>
        <w:t xml:space="preserve">Подводить детей к пониманию роли в игре. Формировать начальные навыки ролевого поведения; учить связывать сюжетные действия с ролью.</w:t>
      </w:r>
      <w:r/>
    </w:p>
    <w:p>
      <w:pPr>
        <w:pStyle w:val="797"/>
        <w:ind w:firstLine="851"/>
      </w:pPr>
      <w:r>
        <w:t xml:space="preserve">Развивать предпосылки творчества.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Развивать у детей желание играть вместе с воспитателем в подвижные игры с простым содержанием. Приучать к совместным играм небольшими группами. Поддерживать игры, в которых совершенствуются движения (ходьба, бег, бросание, катание).</w:t>
      </w:r>
      <w:r/>
    </w:p>
    <w:p>
      <w:pPr>
        <w:pStyle w:val="797"/>
        <w:ind w:firstLine="851"/>
      </w:pPr>
      <w:r>
        <w:rPr>
          <w:b/>
        </w:rPr>
        <w:t xml:space="preserve">Театрализованные игры.</w:t>
      </w:r>
      <w:r>
        <w:t xml:space="preserve"> 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  <w:r/>
    </w:p>
    <w:p>
      <w:pPr>
        <w:pStyle w:val="797"/>
        <w:ind w:firstLine="851"/>
      </w:pPr>
      <w:r>
        <w:t xml:space="preserve"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форм).</w:t>
      </w:r>
      <w:r/>
    </w:p>
    <w:p>
      <w:pPr>
        <w:pStyle w:val="797"/>
        <w:ind w:firstLine="851"/>
      </w:pPr>
      <w:r>
        <w:t xml:space="preserve">Способствовать проявлению самостоятельности, активности в игре с персонажами-игрушками. </w:t>
      </w:r>
      <w:r/>
    </w:p>
    <w:p>
      <w:pPr>
        <w:pStyle w:val="797"/>
        <w:ind w:firstLine="851"/>
      </w:pPr>
      <w:r>
        <w:t xml:space="preserve">Создавать условия для систематического восприятия театрализованных выступлений педагогического театра (взрослых).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</w:t>
      </w:r>
      <w:r>
        <w:t xml:space="preserve">. Обогащать в играх с </w:t>
      </w:r>
      <w:r>
        <w:t xml:space="preserve">дидактическим материалом чувственный опыт детей. Закреплять знания о величине, форме, цвете предметов. Учить собирать пирамидку (башенку) из 5–8 колец разной величины; ориентироваться в соотношении плоскостных фигур «Геометрической мозаики» (круг, треуголь</w:t>
      </w:r>
      <w:r>
        <w:t xml:space="preserve">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  <w:r/>
    </w:p>
    <w:p>
      <w:pPr>
        <w:pStyle w:val="797"/>
        <w:ind w:firstLine="851"/>
      </w:pPr>
      <w:r>
        <w:t xml:space="preserve">Проводить дидактические игры на развитие внимания и памяти («Чего не стало?» и</w:t>
      </w:r>
      <w:r>
        <w:t xml:space="preserve">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 д.).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</w:t>
      </w:r>
      <w:r/>
    </w:p>
    <w:p>
      <w:pPr>
        <w:pStyle w:val="797"/>
        <w:ind w:firstLine="851"/>
      </w:pPr>
      <w:r>
        <w:rPr>
          <w:b/>
        </w:rPr>
        <w:t xml:space="preserve">Сюжетно-ролевые игры</w:t>
      </w:r>
      <w:r>
        <w:t xml:space="preserve">.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 </w:t>
      </w:r>
      <w:r/>
    </w:p>
    <w:p>
      <w:pPr>
        <w:pStyle w:val="797"/>
        <w:ind w:firstLine="851"/>
      </w:pPr>
      <w:r>
        <w:t xml:space="preserve">Развивать умение выбирать роль, выполнять в игре с игрушками несколько взаимосвяза</w:t>
      </w:r>
      <w:r>
        <w:t xml:space="preserve">нных действий (готовить обед, накрывать на стол, кормить). Учить взаимодействовать в сюжетах с двумя действующими лицами (шофер — пассажир, мама — дочка, врач — больной); в индивидуальных играх с игрушками-заместителями исполнять роль за себя и за игрушку.</w:t>
      </w:r>
      <w:r/>
    </w:p>
    <w:p>
      <w:pPr>
        <w:pStyle w:val="797"/>
        <w:ind w:firstLine="851"/>
      </w:pPr>
      <w:r>
        <w:t xml:space="preserve">Показывать способы ролевого поведения, используя обучающие игры. 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  <w:r/>
    </w:p>
    <w:p>
      <w:pPr>
        <w:pStyle w:val="797"/>
        <w:ind w:firstLine="851"/>
      </w:pPr>
      <w: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</w:t>
      </w:r>
      <w:r>
        <w:t xml:space="preserve">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  <w:r/>
    </w:p>
    <w:p>
      <w:pPr>
        <w:pStyle w:val="797"/>
        <w:ind w:firstLine="851"/>
      </w:pPr>
      <w:r>
        <w:t xml:space="preserve">Развивать умение взаимодействовать и ладить друг с другом в непродолжительной совместной игре.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Развивать активно</w:t>
      </w:r>
      <w:r>
        <w:t xml:space="preserve">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  <w:r/>
    </w:p>
    <w:p>
      <w:pPr>
        <w:pStyle w:val="797"/>
        <w:ind w:firstLine="851"/>
      </w:pPr>
      <w:r>
        <w:t xml:space="preserve">Постепенно вводить игры с более сложными правилами и сменой видов движений.</w:t>
      </w:r>
      <w:r/>
    </w:p>
    <w:p>
      <w:pPr>
        <w:pStyle w:val="797"/>
        <w:ind w:firstLine="851"/>
      </w:pPr>
      <w:r>
        <w:rPr>
          <w:b/>
        </w:rPr>
        <w:t xml:space="preserve">Театрализованные игры.</w:t>
      </w:r>
      <w:r>
        <w:t xml:space="preserve">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</w:t>
      </w:r>
      <w:r/>
    </w:p>
    <w:p>
      <w:pPr>
        <w:pStyle w:val="797"/>
        <w:ind w:firstLine="851"/>
      </w:pPr>
      <w:r>
        <w:t xml:space="preserve"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  <w:r/>
    </w:p>
    <w:p>
      <w:pPr>
        <w:pStyle w:val="797"/>
        <w:ind w:firstLine="851"/>
      </w:pPr>
      <w:r>
        <w:t xml:space="preserve">Знакомить детей с приемами вождения настольных кукол. Учить сопровождать движения простой песенкой.</w:t>
      </w:r>
      <w:r/>
    </w:p>
    <w:p>
      <w:pPr>
        <w:pStyle w:val="797"/>
        <w:ind w:firstLine="851"/>
      </w:pPr>
      <w:r>
        <w:t xml:space="preserve">Вызывать желание действовать с элементами костюмов (шапочки, воротнички и т. д.) и атрибутами как внешними символами роли.</w:t>
      </w:r>
      <w:r/>
    </w:p>
    <w:p>
      <w:pPr>
        <w:pStyle w:val="797"/>
        <w:ind w:firstLine="851"/>
      </w:pPr>
      <w:r>
        <w:t xml:space="preserve"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  <w:r/>
    </w:p>
    <w:p>
      <w:pPr>
        <w:pStyle w:val="797"/>
        <w:ind w:firstLine="851"/>
      </w:pPr>
      <w:r>
        <w:t xml:space="preserve">Побуждать участвовать в беседах о театре (театр — актеры — зрители, поведение людей в зрительном зале).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Закреплять умение детей подбирать п</w:t>
      </w:r>
      <w:r>
        <w:t xml:space="preserve">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  <w:r/>
    </w:p>
    <w:p>
      <w:pPr>
        <w:pStyle w:val="797"/>
        <w:ind w:firstLine="851"/>
      </w:pPr>
      <w:r>
        <w:t xml:space="preserve">В совместных дидактических играх учить детей выполнять постепенно усложняющиеся правила.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rPr>
          <w:b/>
        </w:rPr>
        <w:t xml:space="preserve">Сюжетно-ролевые игры.</w:t>
      </w:r>
      <w:r>
        <w:t xml:space="preserve">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  <w:r/>
    </w:p>
    <w:p>
      <w:pPr>
        <w:pStyle w:val="797"/>
        <w:ind w:firstLine="851"/>
      </w:pPr>
      <w:r>
        <w:t xml:space="preserve">В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</w:r>
      <w:r/>
    </w:p>
    <w:p>
      <w:pPr>
        <w:pStyle w:val="797"/>
        <w:ind w:firstLine="851"/>
      </w:pPr>
      <w:r>
        <w:t xml:space="preserve">Учить подбирать предметы и атрибуты для игры.</w:t>
      </w:r>
      <w:r/>
    </w:p>
    <w:p>
      <w:pPr>
        <w:pStyle w:val="797"/>
        <w:ind w:firstLine="851"/>
      </w:pPr>
      <w:r>
        <w:t xml:space="preserve">Развивать умение использовать в сюжетно-ролевой и</w:t>
      </w:r>
      <w:r>
        <w:t xml:space="preserve">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2–3 этажа, широкий мост для проезда автомобилей или поездов, идущих в двух направлениях, и др.). </w:t>
      </w:r>
      <w:r/>
    </w:p>
    <w:p>
      <w:pPr>
        <w:pStyle w:val="797"/>
        <w:ind w:firstLine="851"/>
      </w:pPr>
      <w:r>
        <w:t xml:space="preserve"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</w:t>
      </w:r>
      <w:r/>
    </w:p>
    <w:p>
      <w:pPr>
        <w:pStyle w:val="797"/>
        <w:ind w:firstLine="851"/>
      </w:pPr>
      <w:r>
        <w:t xml:space="preserve">Воспитывать дружеские взаимоотношения между детьми, развивать умение считаться с интересами товарищей.</w:t>
      </w:r>
      <w:r/>
    </w:p>
    <w:p>
      <w:pPr>
        <w:pStyle w:val="797"/>
        <w:ind w:firstLine="851"/>
      </w:pPr>
      <w:r>
        <w:t xml:space="preserve"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Продолжать развивать двигательную активность; ловкость, быстроту, пространственную ориентировку.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Воспитывать самостоятельность детей в организации знакомых игр с небольшой группой сверстников.</w:t>
      </w:r>
      <w:r/>
    </w:p>
    <w:p>
      <w:pPr>
        <w:pStyle w:val="797"/>
        <w:ind w:firstLine="851"/>
      </w:pPr>
      <w:r>
        <w:t xml:space="preserve">Приучать к самостоятельному выполнению правил.</w:t>
      </w:r>
      <w:r/>
    </w:p>
    <w:p>
      <w:pPr>
        <w:pStyle w:val="797"/>
        <w:ind w:firstLine="851"/>
      </w:pPr>
      <w:r>
        <w:t xml:space="preserve">Развивать творческие способности детей в играх (придумывание вариантов игр, комбинирование движений).</w:t>
      </w:r>
      <w:r/>
    </w:p>
    <w:p>
      <w:pPr>
        <w:pStyle w:val="797"/>
        <w:ind w:firstLine="851"/>
      </w:pPr>
      <w:r>
        <w:rPr>
          <w:b/>
        </w:rPr>
        <w:t xml:space="preserve">Театрализованные игры.</w:t>
      </w:r>
      <w:r>
        <w:t xml:space="preserve"> 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  <w:r/>
    </w:p>
    <w:p>
      <w:pPr>
        <w:pStyle w:val="797"/>
        <w:ind w:firstLine="851"/>
      </w:pPr>
      <w:r>
        <w:t xml:space="preserve">Проводить этюды для развития</w:t>
      </w:r>
      <w:r>
        <w:t xml:space="preserve">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 </w:t>
      </w:r>
      <w:r/>
    </w:p>
    <w:p>
      <w:pPr>
        <w:pStyle w:val="797"/>
        <w:ind w:firstLine="851"/>
      </w:pPr>
      <w:r>
        <w:t xml:space="preserve">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  <w:r/>
    </w:p>
    <w:p>
      <w:pPr>
        <w:pStyle w:val="797"/>
        <w:ind w:firstLine="851"/>
      </w:pPr>
      <w:r>
        <w:t xml:space="preserve"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  <w:r/>
    </w:p>
    <w:p>
      <w:pPr>
        <w:pStyle w:val="797"/>
        <w:ind w:firstLine="851"/>
      </w:pPr>
      <w:r>
        <w:t xml:space="preserve">Учить чувствовать и понимать эмоциональное состояние героя, вступать в ролевое взаимодействие с другими персонажами.</w:t>
      </w:r>
      <w:r/>
    </w:p>
    <w:p>
      <w:pPr>
        <w:pStyle w:val="797"/>
        <w:ind w:firstLine="851"/>
      </w:pPr>
      <w:r>
        <w:t xml:space="preserve"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  <w:r/>
    </w:p>
    <w:p>
      <w:pPr>
        <w:pStyle w:val="797"/>
        <w:ind w:firstLine="851"/>
      </w:pPr>
      <w:r>
        <w:t xml:space="preserve"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 </w:t>
      </w:r>
      <w:r/>
    </w:p>
    <w:p>
      <w:pPr>
        <w:pStyle w:val="797"/>
        <w:ind w:firstLine="851"/>
      </w:pPr>
      <w:r>
        <w:t xml:space="preserve"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</w:t>
      </w:r>
      <w:r/>
    </w:p>
    <w:p>
      <w:pPr>
        <w:pStyle w:val="797"/>
        <w:ind w:firstLine="851"/>
      </w:pPr>
      <w:r>
        <w:t xml:space="preserve"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Учить 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 составлять целое из частей (кубики, мозаика, пазлы).</w:t>
      </w:r>
      <w:r/>
    </w:p>
    <w:p>
      <w:pPr>
        <w:pStyle w:val="797"/>
        <w:ind w:firstLine="851"/>
      </w:pPr>
      <w:r>
        <w:t xml:space="preserve">Совершенствовать тактильные, слуховые, вкусовые ощущения («Определи на ощупь (по вкусу, по звучанию)»). Развивать наблюдательность и внимание («Что изменилось», «У кого колечко»).</w:t>
      </w:r>
      <w:r/>
    </w:p>
    <w:p>
      <w:pPr>
        <w:pStyle w:val="797"/>
        <w:ind w:firstLine="851"/>
      </w:pPr>
      <w:r>
        <w:t xml:space="preserve">Поощрять стремление освоить правила простейших настольно-печатных игр («Домино», «Лото»).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rPr>
          <w:b/>
        </w:rPr>
        <w:t xml:space="preserve">Сюжетно-ролевые игры.</w:t>
      </w:r>
      <w:r>
        <w:t xml:space="preserve"> Совершенствовать и расширять игровые замыслы и умения детей. Формировать желание организовывать сюжетно-ролевые игры.</w:t>
      </w:r>
      <w:r/>
    </w:p>
    <w:p>
      <w:pPr>
        <w:pStyle w:val="797"/>
        <w:ind w:firstLine="851"/>
      </w:pPr>
      <w:r>
        <w:t xml:space="preserve">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детей согласовывать тему игры; распределять роли, подготавливать необходимые условия, договариваться о последовательности совм</w:t>
      </w:r>
      <w:r>
        <w:t xml:space="preserve">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  <w:r/>
    </w:p>
    <w:p>
      <w:pPr>
        <w:pStyle w:val="797"/>
        <w:ind w:firstLine="851"/>
      </w:pPr>
      <w:r>
        <w:t xml:space="preserve"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  <w:r/>
    </w:p>
    <w:p>
      <w:pPr>
        <w:pStyle w:val="797"/>
        <w:ind w:firstLine="851"/>
      </w:pPr>
      <w:r>
        <w:t xml:space="preserve"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  <w:r/>
    </w:p>
    <w:p>
      <w:pPr>
        <w:pStyle w:val="797"/>
        <w:ind w:firstLine="851"/>
      </w:pPr>
      <w:r>
        <w:t xml:space="preserve"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</w:t>
      </w:r>
      <w:r/>
    </w:p>
    <w:p>
      <w:pPr>
        <w:pStyle w:val="797"/>
        <w:ind w:firstLine="851"/>
      </w:pPr>
      <w:r>
        <w:t xml:space="preserve">Учить детей коллективно возводить постройки, необходимые для игры, планировать предстоящую работу, сообща выполнять задуманное. Учить применять конструктивные умения, полученные на занятиях.</w:t>
      </w:r>
      <w:r/>
    </w:p>
    <w:p>
      <w:pPr>
        <w:pStyle w:val="797"/>
        <w:ind w:firstLine="851"/>
      </w:pPr>
      <w:r>
        <w:t xml:space="preserve">Формировать привычку аккуратно убирать игрушки в отведенное для них место.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  <w:r/>
    </w:p>
    <w:p>
      <w:pPr>
        <w:pStyle w:val="797"/>
        <w:ind w:firstLine="851"/>
      </w:pPr>
      <w:r>
        <w:t xml:space="preserve">Воспитывать честность, справедливость в самостоятельных играх со сверстниками.</w:t>
      </w:r>
      <w:r/>
    </w:p>
    <w:p>
      <w:pPr>
        <w:pStyle w:val="797"/>
        <w:ind w:firstLine="851"/>
      </w:pPr>
      <w:r>
        <w:rPr>
          <w:b/>
        </w:rPr>
        <w:t xml:space="preserve">Театрализованные игры.</w:t>
      </w:r>
      <w:r>
        <w:t xml:space="preserve"> Продолжать развивать интерес к театрализованной игре путем активного вовлечения детей в игровые действия. Вызывать желание попробовать себя в разных ролях.</w:t>
      </w:r>
      <w:r/>
    </w:p>
    <w:p>
      <w:pPr>
        <w:pStyle w:val="797"/>
        <w:ind w:firstLine="851"/>
      </w:pPr>
      <w:r>
        <w:t xml:space="preserve">Усложнять игрово</w:t>
      </w:r>
      <w:r>
        <w:t xml:space="preserve">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  <w:r/>
    </w:p>
    <w:p>
      <w:pPr>
        <w:pStyle w:val="797"/>
        <w:ind w:firstLine="851"/>
      </w:pPr>
      <w:r>
        <w:t xml:space="preserve">Создавать атмосферу творчества и доверия, предоставляя каждому ребенку возможность высказаться по поводу подготовки к выступлению, процесса игры.</w:t>
      </w:r>
      <w:r/>
    </w:p>
    <w:p>
      <w:pPr>
        <w:pStyle w:val="797"/>
        <w:ind w:firstLine="851"/>
      </w:pPr>
      <w:r>
        <w:t xml:space="preserve">Учить детей создавать творческие группы для подготовки и проведения спектаклей, концертов, используя все имеющиеся возможности.</w:t>
      </w:r>
      <w:r/>
    </w:p>
    <w:p>
      <w:pPr>
        <w:pStyle w:val="797"/>
        <w:ind w:firstLine="851"/>
      </w:pPr>
      <w:r>
        <w:t xml:space="preserve">Учить выстраивать линию поведения в роли, используя атрибуты, детали костюмов, сделанные своими руками.</w:t>
      </w:r>
      <w:r/>
    </w:p>
    <w:p>
      <w:pPr>
        <w:pStyle w:val="797"/>
        <w:ind w:firstLine="851"/>
      </w:pPr>
      <w:r>
        <w:t xml:space="preserve">Поощрять импровизацию, умение свободно чувствовать себя в роли.</w:t>
      </w:r>
      <w:r/>
    </w:p>
    <w:p>
      <w:pPr>
        <w:pStyle w:val="797"/>
        <w:ind w:firstLine="851"/>
      </w:pPr>
      <w:r>
        <w:t xml:space="preserve">Воспитывать артис</w:t>
      </w:r>
      <w:r>
        <w:t xml:space="preserve">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 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Организовывать дидактические игры, объединяя детей в подгруппы по 2–4 человека; учить выполнять правила игры.</w:t>
      </w:r>
      <w:r/>
    </w:p>
    <w:p>
      <w:pPr>
        <w:pStyle w:val="797"/>
        <w:ind w:firstLine="851"/>
      </w:pPr>
      <w:r>
        <w:t xml:space="preserve">Развивать память, внимание, воображение, мышление, речь, сенсорные способности детей. Учить сравнивать предметы, подмечать незначительные различ</w:t>
      </w:r>
      <w:r>
        <w:t xml:space="preserve">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</w:t>
      </w:r>
      <w:r/>
    </w:p>
    <w:p>
      <w:pPr>
        <w:pStyle w:val="797"/>
        <w:ind w:firstLine="851"/>
      </w:pPr>
      <w:r>
        <w:t xml:space="preserve">сбоку).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Формировать желание действовать с разнообразными дидактическими играми и игрушками (народными, электронными, компьютерными играми и др.).</w:t>
      </w:r>
      <w:r/>
    </w:p>
    <w:p>
      <w:pPr>
        <w:pStyle w:val="797"/>
        <w:ind w:firstLine="851"/>
      </w:pPr>
      <w:r>
        <w:t xml:space="preserve">Побуждать детей к самостоятельности в игре, вызывая у них эмоционально-положительный отклик на игровое действие.</w:t>
      </w:r>
      <w:r/>
    </w:p>
    <w:p>
      <w:pPr>
        <w:pStyle w:val="797"/>
        <w:ind w:firstLine="851"/>
      </w:pPr>
      <w: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Продолжать развивать у детей самостоятельность в организации всех видов игр, выполнении правил и норм поведения.</w:t>
      </w:r>
      <w:r/>
    </w:p>
    <w:p>
      <w:pPr>
        <w:pStyle w:val="797"/>
        <w:ind w:firstLine="851"/>
      </w:pPr>
      <w:r>
        <w:t xml:space="preserve">Развивать инициативу, организаторские способности.</w:t>
      </w:r>
      <w:r/>
    </w:p>
    <w:p>
      <w:pPr>
        <w:pStyle w:val="797"/>
        <w:ind w:firstLine="851"/>
      </w:pPr>
      <w:r>
        <w:t xml:space="preserve">Воспитывать чувство коллективизма.</w:t>
      </w:r>
      <w:r/>
    </w:p>
    <w:p>
      <w:pPr>
        <w:pStyle w:val="797"/>
        <w:ind w:firstLine="851"/>
      </w:pPr>
      <w:r>
        <w:rPr>
          <w:b/>
        </w:rPr>
        <w:t xml:space="preserve">Сюжетно-ролевые игры.</w:t>
      </w:r>
      <w:r>
        <w:t xml:space="preserve"> Продолжать учить детей брать на себя различные роли в соответствии с сюжетом игры; использовать атрибуты, конструкторы, строительный материал. </w:t>
      </w:r>
      <w:r/>
    </w:p>
    <w:p>
      <w:pPr>
        <w:pStyle w:val="797"/>
        <w:ind w:firstLine="851"/>
      </w:pPr>
      <w:r>
        <w:t xml:space="preserve">Побуждать детей по-своему обустраивать собственную игру, самостоятельно подбирать и создавать недостающие для игры предметы (билеты для игры в театр, деньги для покупок). </w:t>
      </w:r>
      <w:r/>
    </w:p>
    <w:p>
      <w:pPr>
        <w:pStyle w:val="797"/>
        <w:ind w:firstLine="851"/>
      </w:pPr>
      <w:r>
        <w:t xml:space="preserve">Способствовать творческому использованию в играх представлений об окружающей жизни, впечатлений о произведениях литературы, мультфильмах.</w:t>
      </w:r>
      <w:r/>
    </w:p>
    <w:p>
      <w:pPr>
        <w:pStyle w:val="797"/>
        <w:ind w:firstLine="851"/>
      </w:pPr>
      <w:r>
        <w:t xml:space="preserve">Развивать творческое воображение, способность совместно развертывать игру, согласовывая собственный игровой замысел с замыслами сверстников; продолжать формировать умение договариваться, планировать и обсуждать действия всех играющих.</w:t>
      </w:r>
      <w:r/>
    </w:p>
    <w:p>
      <w:pPr>
        <w:pStyle w:val="797"/>
        <w:ind w:firstLine="851"/>
      </w:pPr>
      <w:r>
        <w:t xml:space="preserve">Формировать отношения, основанные на сотрудничестве и взаимопомощи. Воспитывать доброжелательность, готовность выручить сверстника; умение считаться с интересами и мнением товарищей по игре, справедливо решать споры.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Учить детей использовать </w:t>
      </w:r>
      <w:r>
        <w:t xml:space="preserve">в самостоятельной деятельности разнообразные по содержанию подвижные игры. Проводить игры с элементами соревнования, способствующие развитию физических качеств (ловкости, быстроты, выносливости), координации движений, умения ориентироваться в пространстве.</w:t>
      </w:r>
      <w:r/>
    </w:p>
    <w:p>
      <w:pPr>
        <w:pStyle w:val="797"/>
        <w:ind w:firstLine="851"/>
      </w:pPr>
      <w:r>
        <w:t xml:space="preserve">Учить справедливо оценивать результаты игры.</w:t>
      </w:r>
      <w:r/>
    </w:p>
    <w:p>
      <w:pPr>
        <w:pStyle w:val="797"/>
        <w:ind w:firstLine="851"/>
      </w:pPr>
      <w:r>
        <w:t xml:space="preserve">Развивать интерес к спортивным (бадминтон, баскетбол, настольный теннис, хоккей, футбол) и народным играм.</w:t>
      </w:r>
      <w:r/>
    </w:p>
    <w:p>
      <w:pPr>
        <w:pStyle w:val="797"/>
        <w:ind w:firstLine="851"/>
      </w:pPr>
      <w:r>
        <w:rPr>
          <w:b/>
        </w:rPr>
        <w:t xml:space="preserve">Театрализованные игры.</w:t>
      </w:r>
      <w:r>
        <w:t xml:space="preserve"> Развивать самостоятельность детей в организации театрализованных игр.</w:t>
      </w:r>
      <w:r/>
    </w:p>
    <w:p>
      <w:pPr>
        <w:pStyle w:val="797"/>
        <w:ind w:firstLine="851"/>
      </w:pPr>
      <w:r>
        <w:t xml:space="preserve">Совершенствовать умение самостоятельно выбирать сказку, стихотворение, песню для постановки; готовить необходимые атрибуты и декорации для будущего спектакля; распределять между собой обязанности и роли. </w:t>
      </w:r>
      <w:r/>
    </w:p>
    <w:p>
      <w:pPr>
        <w:pStyle w:val="797"/>
        <w:ind w:firstLine="851"/>
      </w:pPr>
      <w:r>
        <w:t xml:space="preserve">Развивать творческую самостоятельность, эстетический вкус в передаче образа; отчетливость произношения. Учить использовать средства выразительности (поза, жесты, мимика, интонация, движения).</w:t>
      </w:r>
      <w:r/>
    </w:p>
    <w:p>
      <w:pPr>
        <w:pStyle w:val="797"/>
        <w:ind w:firstLine="851"/>
      </w:pPr>
      <w:r>
        <w:t xml:space="preserve">Воспитывать любовь к театру. Широко использовать в театрализованной деятельности детей разные виды театра (бибабо, пальчиковый, баночный, театр картинок, перчаточный, кукольный и др.).</w:t>
      </w:r>
      <w:r/>
    </w:p>
    <w:p>
      <w:pPr>
        <w:pStyle w:val="797"/>
        <w:ind w:firstLine="851"/>
      </w:pPr>
      <w:r>
        <w:t xml:space="preserve">Воспитывать навыки театральной культуры, приобщать к театральному искусству через просмотр театральных постановок, видеоматериалов. Рассказывать детям о театре, театральных профессиях.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постигать художественные образы, созданные средствами театральной выразительности (свет, грим, музыка, слово, хореография, декорации и др.). 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  <w:r/>
    </w:p>
    <w:p>
      <w:pPr>
        <w:pStyle w:val="797"/>
        <w:ind w:firstLine="851"/>
      </w:pPr>
      <w:r>
        <w:t xml:space="preserve">Учить согласовывать свои действия с действиями ведущего и других участников игры. Развивать в игре сообразительность, умение самостоятельно решать поставленную задачу.</w:t>
      </w:r>
      <w:r/>
    </w:p>
    <w:p>
      <w:pPr>
        <w:pStyle w:val="797"/>
        <w:ind w:firstLine="851"/>
      </w:pPr>
      <w:r>
        <w:t xml:space="preserve">Привлекать детей к созданию некоторых дидактических игр («Шумелки», «Шуршалки» и т. д.). Развивать и закреплять сенсорные способности.</w:t>
      </w:r>
      <w:r/>
    </w:p>
    <w:p>
      <w:pPr>
        <w:pStyle w:val="797"/>
        <w:ind w:firstLine="851"/>
      </w:pPr>
      <w:r>
        <w:t xml:space="preserve"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  <w:r/>
    </w:p>
    <w:p>
      <w:pPr>
        <w:pStyle w:val="797"/>
        <w:ind w:firstLine="851"/>
      </w:pPr>
      <w:r>
        <w:rPr>
          <w:rFonts w:eastAsia="Times New Roman"/>
          <w:bCs/>
          <w:iCs/>
          <w:color w:val="000000"/>
        </w:rPr>
        <w:t xml:space="preserve"> </w:t>
      </w:r>
      <w:r>
        <w:rPr>
          <w:rFonts w:eastAsia="Times New Roman,BoldItalic;MS Gothic"/>
          <w:bCs/>
          <w:iCs/>
          <w:color w:val="000000"/>
        </w:rPr>
        <w:t xml:space="preserve">Создание развивающей образовательной среды,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 </w:t>
      </w:r>
      <w:r>
        <w:rPr>
          <w:rFonts w:eastAsia="Times New Roman,BoldItalic;MS Gothic"/>
          <w:bCs/>
          <w:iCs/>
          <w:color w:val="000000"/>
        </w:rPr>
        <w:t xml:space="preserve"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Сбалансированность репродуктивной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 </w:t>
      </w:r>
      <w:r>
        <w:rPr>
          <w:rFonts w:eastAsia="Times New Roman,BoldItalic;MS Gothic"/>
          <w:bCs/>
          <w:iCs/>
          <w:color w:val="000000"/>
        </w:rPr>
        <w:t xml:space="preserve">(воспроизводящей готовый образец) и продуктивной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 </w:t>
      </w:r>
      <w:r>
        <w:rPr>
          <w:rFonts w:eastAsia="Times New Roman,BoldItalic;MS Gothic"/>
          <w:bCs/>
          <w:iCs/>
          <w:color w:val="000000"/>
        </w:rPr>
        <w:t xml:space="preserve">(производящей субъективно новый продукт) деятельности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, </w:t>
      </w:r>
      <w:r>
        <w:rPr>
          <w:rFonts w:eastAsia="Times New Roman,BoldItalic;MS Gothic"/>
          <w:bCs/>
          <w:iCs/>
          <w:color w:val="000000"/>
        </w:rPr>
        <w:t xml:space="preserve"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Участие семьи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 </w:t>
      </w:r>
      <w:r>
        <w:rPr>
          <w:rFonts w:eastAsia="Times New Roman,BoldItalic;MS Gothic"/>
          <w:bCs/>
          <w:iCs/>
          <w:color w:val="000000"/>
        </w:rPr>
        <w:t xml:space="preserve">как необходимое условие для полноценного развития ребенка дошкольного возраста.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Профессиональное развитие педагогов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, </w:t>
      </w:r>
      <w:r>
        <w:rPr>
          <w:rFonts w:eastAsia="Times New Roman,BoldItalic;MS Gothic"/>
          <w:bCs/>
          <w:iCs/>
          <w:color w:val="000000"/>
        </w:rPr>
        <w:t xml:space="preserve">направленное на развитие профессиональных </w:t>
      </w:r>
      <w:r>
        <w:rPr>
          <w:rFonts w:eastAsia="Times New Roman,BoldItalic;MS Gothic"/>
          <w:bCs/>
          <w:iCs/>
          <w:color w:val="000000"/>
        </w:rPr>
        <w:t xml:space="preserve">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  <w:r/>
    </w:p>
    <w:p>
      <w:pPr>
        <w:pStyle w:val="797"/>
        <w:ind w:firstLine="851"/>
      </w:pPr>
      <w:r>
        <w:rPr>
          <w:rFonts w:eastAsia="Times New Roman"/>
          <w:b/>
        </w:rPr>
        <w:t xml:space="preserve"> </w:t>
      </w:r>
      <w:r>
        <w:rPr>
          <w:b/>
        </w:rPr>
        <w:t xml:space="preserve">Социализация, развитие общения, нравственное воспитание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</w:t>
      </w:r>
      <w:r/>
    </w:p>
    <w:p>
      <w:pPr>
        <w:pStyle w:val="797"/>
        <w:ind w:firstLine="851"/>
      </w:pPr>
      <w:r>
        <w:t xml:space="preserve">Формировать у детей опыт поведения в среде сверстников, воспитывать ч</w:t>
      </w:r>
      <w:r>
        <w:t xml:space="preserve">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 </w:t>
      </w:r>
      <w:r/>
    </w:p>
    <w:p>
      <w:pPr>
        <w:pStyle w:val="797"/>
        <w:ind w:firstLine="851"/>
      </w:pPr>
      <w:r>
        <w:t xml:space="preserve">Формировать у каждого ребенка уверенность в том, что его, как и всех детей, любят, о нем заботятся; пр</w:t>
      </w:r>
      <w:r>
        <w:t xml:space="preserve">оявлять уважительное отношение к интересам ребенка, его нуждам, желаниям, возможностям.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</w:t>
      </w:r>
      <w:r/>
    </w:p>
    <w:p>
      <w:pPr>
        <w:pStyle w:val="797"/>
        <w:ind w:firstLine="851"/>
      </w:pPr>
      <w:r>
        <w:t xml:space="preserve">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 Формировать умение спокойно вест</w:t>
      </w:r>
      <w:r>
        <w:t xml:space="preserve">и себя в помещении и на улице: не шуметь, не бегать, выполнять просьбу взрослого. Воспитывать внимательное отношение и любовь к родителям и близким людям. Приучать детей не перебивать говорящего взрослого, формировать умение подождать, если взрослый занят.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учить элементарным способам общения, умению обратиться с просьбой, поменяться игрушкой с другим ребёнком:</w:t>
      </w:r>
      <w:r/>
    </w:p>
    <w:p>
      <w:pPr>
        <w:pStyle w:val="797"/>
        <w:ind w:left="720" w:firstLine="0"/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</w:r>
      <w:r/>
    </w:p>
    <w:p>
      <w:pPr>
        <w:pStyle w:val="797"/>
        <w:ind w:left="720" w:firstLine="0"/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</w:r>
      <w:r/>
    </w:p>
    <w:p>
      <w:pPr>
        <w:pStyle w:val="797"/>
        <w:ind w:left="720" w:firstLine="0"/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</w:r>
      <w:r/>
    </w:p>
    <w:p>
      <w:pPr>
        <w:pStyle w:val="797"/>
        <w:ind w:left="720" w:firstLine="0"/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</w:r>
      <w:r/>
    </w:p>
    <w:p>
      <w:pPr>
        <w:pStyle w:val="797"/>
        <w:ind w:left="720" w:firstLine="0"/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поддержать общую высокую самооценку ребёнка, которая ярко эмоционально окрашено и связана с его стремлением быть хорошим; положительно оценивать те или иные действии и поступки малыша.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Поддерживать его стремление действовать самому; развивать потребность в самостоятельности ( «Я сам!»), уверенность в себе, своих силах («Я могу!», «Я хороший!»);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формировать привычку спокойно вести себя в помещении и на улице: не шуметь, не бегать, выполнять просьбу взрослого;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i/>
        </w:rPr>
        <w:t xml:space="preserve">воспитывать отрицательное отношение к грубости, жадности; учить, умению играть, не ссорясь, помогать друг другу и вместе радоваться успехам, красивым игрушкам.</w:t>
      </w:r>
      <w:r/>
    </w:p>
    <w:p>
      <w:pPr>
        <w:pStyle w:val="797"/>
        <w:ind w:firstLine="851"/>
      </w:pPr>
      <w:r>
        <w:rPr>
          <w:b/>
        </w:rPr>
        <w:t xml:space="preserve">Вторая младшая группа (от 3 до 4 лет)</w:t>
      </w:r>
      <w:r/>
    </w:p>
    <w:p>
      <w:pPr>
        <w:pStyle w:val="797"/>
        <w:ind w:firstLine="851"/>
      </w:pPr>
      <w:r>
        <w:t xml:space="preserve"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</w:t>
      </w:r>
      <w:r/>
    </w:p>
    <w:p>
      <w:pPr>
        <w:pStyle w:val="797"/>
        <w:ind w:firstLine="851"/>
      </w:pPr>
      <w:r>
        <w:t xml:space="preserve">Обеспечиват</w:t>
      </w:r>
      <w:r>
        <w:t xml:space="preserve">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</w:t>
      </w:r>
      <w:r/>
    </w:p>
    <w:p>
      <w:pPr>
        <w:pStyle w:val="797"/>
        <w:ind w:firstLine="851"/>
      </w:pPr>
      <w:r>
        <w:t xml:space="preserve">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 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Продолжат ь формировать образ «Я». Помогать детям, осознавать себя. Сообщать детям разнообразные сведения, касающиеся непосредственно их. Формировать у детей доброжелательное отношение друг к другу;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учить детей к вежливости: здороваться, прощаться, благодарить за помощь;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Учить жить дружно, помогать друг другу, вместе пользоваться игрушками и книжками;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Учить соблюдать элементарные правила поведения в раздевальной, умывальной комнатах, в спальной, столовой.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</w:pPr>
      <w:r>
        <w:rPr>
          <w:rFonts w:ascii="Times New Roman" w:hAnsi="Times New Roman" w:cs="Times New Roman"/>
          <w:i/>
        </w:rPr>
        <w:t xml:space="preserve">Формировать  умение играть и заниматься каким-либо делом рядом с другими, поддерживать кратковременное взаимодействие и побуждать детей объединяться на основе интереса к игре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Способствовать формирова</w:t>
      </w:r>
      <w:r>
        <w:t xml:space="preserve">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  <w:r/>
    </w:p>
    <w:p>
      <w:pPr>
        <w:pStyle w:val="797"/>
        <w:ind w:firstLine="851"/>
      </w:pPr>
      <w:r>
        <w:t xml:space="preserve"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  <w:r/>
    </w:p>
    <w:p>
      <w:pPr>
        <w:pStyle w:val="797"/>
        <w:ind w:firstLine="851"/>
      </w:pPr>
      <w:r>
        <w:t xml:space="preserve">Учить коллективным играм, правилам добрых взаимоотношений. Воспитывать скромность, отзывчивость, желание быть справедливым, сильным и смелым; учить испытывать чувство стыда за неблаговидный поступок.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</w:pPr>
      <w:r>
        <w:rPr>
          <w:rFonts w:eastAsia="Lucida Sans Unicode"/>
          <w:i/>
        </w:rPr>
        <w:t xml:space="preserve">Побуждать детей распознавать связь между эмоциональным состоянием человека и причиной, вызывающей это состояние, используя естественно возникающие в группе ситуации, а также художественную литературу, игру по сюжетам сказок;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</w:pPr>
      <w:r>
        <w:rPr>
          <w:rFonts w:ascii="Times New Roman" w:hAnsi="Times New Roman" w:cs="Times New Roman" w:eastAsia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Развивать  и поддерживать интерес и внимание к окружающим взрослым и детям; побуждать проявлять доброту, заботу о другом человеке, участвовать в разных видах деятельности рядом и вместе с другими детьми, не мешая им;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</w:pPr>
      <w:r>
        <w:rPr>
          <w:rFonts w:ascii="Times New Roman" w:hAnsi="Times New Roman" w:cs="Times New Roman"/>
          <w:i/>
        </w:rPr>
        <w:t xml:space="preserve">Побуждать детей распознавать связь между эмоциональным состоянием человека и причиной, вызывающей это состояние, используя естественно возникающие в группе ситуации, а также художественную литературу, игру по сюжетам сказок;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</w:pPr>
      <w:r>
        <w:rPr>
          <w:rFonts w:ascii="Times New Roman" w:hAnsi="Times New Roman" w:cs="Times New Roman"/>
          <w:i/>
        </w:rPr>
        <w:t xml:space="preserve">Развивать  и поддерживать интерес и внимание к окружающим взрослым и детям; побуждать проявлять доброту, заботу о другом человеке, участвовать в разных видах деятельности рядом и вместе с другими детьми, не мешая им;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Учить детей распознавать связь между эмоциональным состоянием человека и причиной, вызывающей это состояние, используя естественно возникающие в группе ситуации, а также художественную литературу, игру по сюжетам сказок;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  <w:r/>
    </w:p>
    <w:p>
      <w:pPr>
        <w:pStyle w:val="797"/>
        <w:ind w:firstLine="851"/>
      </w:pPr>
      <w:r>
        <w:t xml:space="preserve">Воспитывать уважительное отношение к</w:t>
      </w:r>
      <w:r>
        <w:t xml:space="preserve"> окружающим. Учить заботиться о младших, помогать им, защищать тех, кто слабее. Формировать такие качества, как сочувствие, отзывчивость. Воспитывать скромность, умение проявлять заботу об окружающих, с благодарностью относиться к помощи и знакам внимания.</w:t>
      </w:r>
      <w:r/>
    </w:p>
    <w:p>
      <w:pPr>
        <w:pStyle w:val="797"/>
        <w:ind w:firstLine="851"/>
      </w:pPr>
      <w:r>
        <w:t xml:space="preserve"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 </w:t>
      </w:r>
      <w:r/>
    </w:p>
    <w:p>
      <w:pPr>
        <w:pStyle w:val="797"/>
        <w:ind w:firstLine="851"/>
      </w:pPr>
      <w:r>
        <w:t xml:space="preserve">Расширять представления о правилах поведения в общественных местах; об обязанностях в группе детского сада, дома. Обог</w:t>
      </w:r>
      <w:r>
        <w:t xml:space="preserve">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Воспитывать скромность, учить проявлять заботу об окружающих, с благодарностью относиться к помощи и знакам внимания.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Продолжать обогащать словарь вежливыми словами(«здравствуйте», «до свидания», «пожалуйста», «извините», «спасибо»). Побуждать использовать в речи фольклор. Показать значение родного языка в формировании основ нравственности.</w:t>
      </w:r>
      <w:r/>
    </w:p>
    <w:p>
      <w:pPr>
        <w:pStyle w:val="797"/>
        <w:numPr>
          <w:ilvl w:val="0"/>
          <w:numId w:val="4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Формировать умение оценивать свои поступки и поступки сверстников. Развивать стремление детей выражать своё отношение к окружающему, самостоятельно находить для этого различные речевые средства.</w:t>
      </w:r>
      <w:r/>
    </w:p>
    <w:p>
      <w:pPr>
        <w:pStyle w:val="1125"/>
        <w:numPr>
          <w:ilvl w:val="0"/>
          <w:numId w:val="4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Воспитывать уважительное отношение к страшим.</w:t>
      </w:r>
      <w:r/>
    </w:p>
    <w:p>
      <w:pPr>
        <w:pStyle w:val="1125"/>
        <w:ind w:left="720" w:firstLine="0"/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</w:r>
      <w:r/>
    </w:p>
    <w:p>
      <w:pPr>
        <w:pStyle w:val="1125"/>
        <w:ind w:left="720" w:firstLine="0"/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</w:r>
      <w:r/>
    </w:p>
    <w:p>
      <w:pPr>
        <w:pStyle w:val="1125"/>
        <w:ind w:left="720" w:firstLine="0"/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</w:r>
      <w:r/>
    </w:p>
    <w:p>
      <w:pPr>
        <w:pStyle w:val="1125"/>
        <w:ind w:left="720" w:firstLine="0"/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</w:r>
      <w:r/>
    </w:p>
    <w:p>
      <w:pPr>
        <w:pStyle w:val="1125"/>
        <w:numPr>
          <w:ilvl w:val="0"/>
          <w:numId w:val="4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Учить заботиться о младших, помогать, им защищать тех, кто слабее. Формировать такие качества, как сочувствие, отзывчивость.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  <w:r/>
    </w:p>
    <w:p>
      <w:pPr>
        <w:pStyle w:val="797"/>
        <w:ind w:firstLine="851"/>
      </w:pPr>
      <w:r>
        <w:t xml:space="preserve">Воспитывать организованность, дисциплинированность, коллективизм, уважение к старшим. Воспитывать заботливое отношение к малышам, пожилым людям; учи</w:t>
      </w:r>
      <w:r>
        <w:t xml:space="preserve">ть помогать им. Формировать такие качества, как сочувствие, отзывчивость, справедливость, скромность. 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  <w:r/>
    </w:p>
    <w:p>
      <w:pPr>
        <w:pStyle w:val="797"/>
        <w:ind w:firstLine="851"/>
      </w:pPr>
      <w:r>
        <w:t xml:space="preserve"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  <w:r/>
    </w:p>
    <w:p>
      <w:pPr>
        <w:pStyle w:val="797"/>
        <w:ind w:firstLine="851"/>
      </w:pPr>
      <w:r>
        <w:t xml:space="preserve">О</w:t>
      </w:r>
      <w:r>
        <w:t xml:space="preserve">богащать словарь формулами словесной вежливости (приветствие, прощание, просьбы, извинения). 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  <w:r/>
    </w:p>
    <w:p>
      <w:pPr>
        <w:pStyle w:val="797"/>
        <w:numPr>
          <w:ilvl w:val="0"/>
          <w:numId w:val="17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Формировать такие качества, как сочувствие, отзывчивость, справедливость, скромность, коллективизм.</w:t>
      </w:r>
      <w:r/>
    </w:p>
    <w:p>
      <w:pPr>
        <w:pStyle w:val="797"/>
        <w:numPr>
          <w:ilvl w:val="0"/>
          <w:numId w:val="17"/>
        </w:numPr>
        <w:jc w:val="left"/>
        <w:spacing w:line="276" w:lineRule="auto"/>
        <w:rPr>
          <w:rFonts w:eastAsia="Lucida Sans Unicode"/>
          <w:i/>
        </w:rPr>
      </w:pPr>
      <w:r>
        <w:rPr>
          <w:rFonts w:eastAsia="Lucida Sans Unicode"/>
          <w:i/>
        </w:rPr>
        <w:t xml:space="preserve">Формировать умение спокойно  отстаивать  своё мнение.</w:t>
      </w:r>
      <w:r/>
    </w:p>
    <w:p>
      <w:pPr>
        <w:pStyle w:val="1125"/>
        <w:numPr>
          <w:ilvl w:val="0"/>
          <w:numId w:val="17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Развивать волевые качества: умение ограничивать свои желания, подчиняться требованиям взрослых и выполнять установленные нормы поведения, в своих поступках следовать положительному примеру.</w:t>
      </w:r>
      <w:r/>
    </w:p>
    <w:p>
      <w:pPr>
        <w:pStyle w:val="1125"/>
        <w:numPr>
          <w:ilvl w:val="0"/>
          <w:numId w:val="17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Обогащать  словарь формулами словесной вежливости (приветствие, прощание, просьбы, извинения).</w:t>
      </w:r>
      <w:r/>
    </w:p>
    <w:p>
      <w:pPr>
        <w:pStyle w:val="1125"/>
        <w:numPr>
          <w:ilvl w:val="0"/>
          <w:numId w:val="17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Развивать   в мальчиках и девочках качества, свойственные их полу.</w:t>
      </w:r>
      <w:r/>
    </w:p>
    <w:p>
      <w:pPr>
        <w:pStyle w:val="1125"/>
        <w:numPr>
          <w:ilvl w:val="0"/>
          <w:numId w:val="17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Воспитывать  желание познавать культуру своего народа (через сказки, пословицы, поговорки, произведения народного декоративного  творчества). </w:t>
      </w:r>
      <w:r/>
    </w:p>
    <w:p>
      <w:pPr>
        <w:pStyle w:val="1125"/>
        <w:numPr>
          <w:ilvl w:val="0"/>
          <w:numId w:val="17"/>
        </w:numPr>
        <w:spacing w:line="276" w:lineRule="auto"/>
        <w:widowControl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Воспитывать уважительное отношение к культуре других народов.</w:t>
      </w:r>
      <w:r/>
    </w:p>
    <w:p>
      <w:pPr>
        <w:pStyle w:val="797"/>
        <w:ind w:firstLine="0"/>
        <w:rPr>
          <w:rFonts w:ascii="Times New Roman" w:hAnsi="Times New Roman" w:cs="Times New Roman"/>
          <w:b/>
          <w:i/>
        </w:rPr>
      </w:pPr>
      <w:r>
        <w:rPr>
          <w:rFonts w:cs="Times New Roman"/>
          <w:b/>
          <w:i/>
        </w:rPr>
      </w:r>
      <w:r/>
    </w:p>
    <w:p>
      <w:pPr>
        <w:pStyle w:val="797"/>
        <w:ind w:firstLine="851"/>
        <w:rPr>
          <w:b/>
        </w:rPr>
      </w:pPr>
      <w:r>
        <w:rPr>
          <w:rFonts w:eastAsia="Times New Roman"/>
          <w:b/>
        </w:rPr>
        <w:t xml:space="preserve"> </w:t>
      </w:r>
      <w:r>
        <w:rPr>
          <w:b/>
        </w:rPr>
        <w:t xml:space="preserve">Ребенок в семье и сообществе, патриотическое воспитание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rPr>
          <w:b/>
        </w:rPr>
        <w:t xml:space="preserve">Образ Я.</w:t>
      </w:r>
      <w:r>
        <w:t xml:space="preserve"> Формировать у детей элементарные представления о себе, об изменении своего социального статуса (взрослении) в связи с началом посещения детского сада; закреплять умение называть свое имя. </w:t>
      </w:r>
      <w:r/>
    </w:p>
    <w:p>
      <w:pPr>
        <w:pStyle w:val="797"/>
        <w:ind w:firstLine="851"/>
      </w:pPr>
      <w:r>
        <w:t xml:space="preserve">Формировать у каждого ребенка уверенность в том, что взрослые любят его, как и всех остальных детей. </w:t>
      </w:r>
      <w:r/>
    </w:p>
    <w:p>
      <w:pPr>
        <w:pStyle w:val="797"/>
        <w:ind w:firstLine="851"/>
      </w:pPr>
      <w:r>
        <w:rPr>
          <w:b/>
        </w:rPr>
        <w:t xml:space="preserve">Семья.</w:t>
      </w:r>
      <w:r>
        <w:t xml:space="preserve"> Воспитывать внимательное отношение к родителям, близким людям. Поощрять умение называть имена членов своей семьи. </w:t>
      </w:r>
      <w:r/>
    </w:p>
    <w:p>
      <w:pPr>
        <w:pStyle w:val="797"/>
        <w:ind w:firstLine="851"/>
      </w:pPr>
      <w:r>
        <w:rPr>
          <w:b/>
        </w:rPr>
        <w:t xml:space="preserve">Детский сад.</w:t>
      </w:r>
      <w:r>
        <w:t xml:space="preserve"> 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Обращать внимание детей на то, в какой чистой, светлой комнате они</w:t>
      </w:r>
      <w:r>
        <w:t xml:space="preserve"> играют, как много в ней ярких, красивых игрушек, как аккуратно заправлены кроватки. На прогулке обращать внимание детей на красивые растения, оборудование участка, удобное для игр и отдыха. Развивать умение ориентироваться в помещении группы, на участке. </w:t>
      </w:r>
      <w:r/>
    </w:p>
    <w:p>
      <w:pPr>
        <w:pStyle w:val="797"/>
        <w:ind w:firstLine="851"/>
      </w:pPr>
      <w:r>
        <w:rPr>
          <w:b/>
        </w:rPr>
        <w:t xml:space="preserve">Родная страна.</w:t>
      </w:r>
      <w:r>
        <w:t xml:space="preserve"> Напоминать детям название города (поселка), в котором они живут.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rPr>
          <w:b/>
        </w:rPr>
        <w:t xml:space="preserve">Образ Я.</w:t>
      </w:r>
      <w:r>
        <w:t xml:space="preserve"> Постепенно формировать образ Я. Сообщать детям разнообразные, касающиеся непосредственно их сведения (ты мал</w:t>
      </w:r>
      <w:r>
        <w:t xml:space="preserve">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 </w:t>
      </w:r>
      <w:r/>
    </w:p>
    <w:p>
      <w:pPr>
        <w:pStyle w:val="797"/>
        <w:ind w:firstLine="851"/>
      </w:pPr>
      <w:r>
        <w:rPr>
          <w:b/>
        </w:rPr>
        <w:t xml:space="preserve">Семья.</w:t>
      </w:r>
      <w:r>
        <w:t xml:space="preserve"> Беседовать с ребенком о членах его семьи (как зовут, чем занимаются, как играют с ребенком и пр.).</w:t>
      </w:r>
      <w:r/>
    </w:p>
    <w:p>
      <w:pPr>
        <w:pStyle w:val="797"/>
        <w:ind w:firstLine="851"/>
      </w:pPr>
      <w:r>
        <w:rPr>
          <w:b/>
        </w:rPr>
        <w:t xml:space="preserve">Детский сад.</w:t>
      </w:r>
      <w:r>
        <w:t xml:space="preserve"> Формировать у детей пол</w:t>
      </w:r>
      <w:r>
        <w:t xml:space="preserve">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</w:t>
      </w:r>
      <w:r/>
    </w:p>
    <w:p>
      <w:pPr>
        <w:pStyle w:val="797"/>
        <w:ind w:firstLine="851"/>
      </w:pPr>
      <w:r>
        <w:t xml:space="preserve">Знакомить детей с оборудованием и оформлением участка для игр и занятий, подчеркивая его красоту, удобство, веселую, разноцветную окраску строений. </w:t>
      </w:r>
      <w:r/>
    </w:p>
    <w:p>
      <w:pPr>
        <w:pStyle w:val="797"/>
        <w:ind w:firstLine="851"/>
      </w:pPr>
      <w:r>
        <w:t xml:space="preserve">Обращать внимание детей на различные растения, на их разнообразие и красоту. </w:t>
      </w:r>
      <w:r/>
    </w:p>
    <w:p>
      <w:pPr>
        <w:pStyle w:val="797"/>
        <w:ind w:firstLine="851"/>
      </w:pPr>
      <w:r>
        <w:t xml:space="preserve"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</w:t>
      </w:r>
      <w:r/>
    </w:p>
    <w:p>
      <w:pPr>
        <w:pStyle w:val="797"/>
        <w:ind w:firstLine="851"/>
      </w:pPr>
      <w:r>
        <w:t xml:space="preserve">Совершенствовать умение с</w:t>
      </w:r>
      <w:r>
        <w:t xml:space="preserve">вободно ориентироваться в помещениях и на участке детского сада. 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  <w:r/>
    </w:p>
    <w:p>
      <w:pPr>
        <w:pStyle w:val="797"/>
        <w:ind w:firstLine="851"/>
      </w:pPr>
      <w:r>
        <w:rPr>
          <w:b/>
        </w:rPr>
        <w:t xml:space="preserve">Родная страна.</w:t>
      </w:r>
      <w: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представления о растительном мире Ставрополья.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птицами, живущими в городе Невинномысске.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rPr>
          <w:b/>
        </w:rPr>
        <w:t xml:space="preserve">Образ Я.</w:t>
      </w:r>
      <w:r>
        <w:t xml:space="preserve">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</w:t>
      </w:r>
      <w:r>
        <w:t xml:space="preserve">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</w:t>
      </w:r>
      <w:r/>
    </w:p>
    <w:p>
      <w:pPr>
        <w:pStyle w:val="797"/>
        <w:ind w:firstLine="851"/>
      </w:pPr>
      <w:r>
        <w:t xml:space="preserve">Формировать первичные гендерные представления (мальчики сильные, смелые; девочки нежные, женственные). </w:t>
      </w:r>
      <w:r/>
    </w:p>
    <w:p>
      <w:pPr>
        <w:pStyle w:val="797"/>
        <w:ind w:firstLine="851"/>
      </w:pPr>
      <w:r>
        <w:rPr>
          <w:b/>
        </w:rPr>
        <w:t xml:space="preserve">Семья.</w:t>
      </w:r>
      <w:r>
        <w:t xml:space="preserve"> Углублять представления детей о семье, ее членах. Дать первоначальные представления о родственных отношениях (сын, мама, папа, дочь и т. д.). </w:t>
      </w:r>
      <w:r/>
    </w:p>
    <w:p>
      <w:pPr>
        <w:pStyle w:val="797"/>
        <w:ind w:firstLine="851"/>
      </w:pPr>
      <w:r>
        <w:t xml:space="preserve">Интересоваться тем, какие обязанности по дому есть у ребенка (убирать игрушки, помогать накрывать на стол и т. п.).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Детский сад.</w:t>
      </w:r>
      <w:r>
        <w:t xml:space="preserve"> 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навыки бережного отношения к вещам, учить использовать их по назначению, ставить на место.</w:t>
      </w:r>
      <w:r/>
    </w:p>
    <w:p>
      <w:pPr>
        <w:pStyle w:val="797"/>
        <w:ind w:firstLine="851"/>
      </w:pPr>
      <w:r>
        <w:t xml:space="preserve">Знакомить с традициями детского сада. Закреплять представления ребенка о себе как о члене коллектива, развивать чувство общности с другими де</w:t>
      </w:r>
      <w:r>
        <w:t xml:space="preserve">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</w:t>
      </w:r>
      <w:r/>
    </w:p>
    <w:p>
      <w:pPr>
        <w:pStyle w:val="797"/>
        <w:ind w:firstLine="851"/>
      </w:pPr>
      <w:r>
        <w:t xml:space="preserve">и традиций. </w:t>
      </w:r>
      <w:r/>
    </w:p>
    <w:p>
      <w:pPr>
        <w:pStyle w:val="797"/>
        <w:ind w:firstLine="851"/>
      </w:pPr>
      <w:r>
        <w:rPr>
          <w:b/>
        </w:rPr>
        <w:t xml:space="preserve">Родная страна.</w:t>
      </w:r>
      <w:r>
        <w:t xml:space="preserve"> 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  <w:r/>
    </w:p>
    <w:p>
      <w:pPr>
        <w:pStyle w:val="797"/>
        <w:ind w:firstLine="851"/>
      </w:pPr>
      <w:r>
        <w:t xml:space="preserve">Дать детям доступные их пониманию представления о государственных праздниках. Рассказывать о Российской армии, о воинах, которые охраняют нашу Родину (пограничники, моряки, летчики).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Продолжать формировать представления о растительном мире Ставрополья.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представления о казаках. Знакомить с казачьими играми.</w:t>
      </w:r>
      <w:r/>
    </w:p>
    <w:p>
      <w:pPr>
        <w:pStyle w:val="797"/>
        <w:ind w:firstLine="851"/>
        <w:rPr>
          <w:i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rPr>
          <w:b/>
        </w:rPr>
        <w:t xml:space="preserve">Образ Я.</w:t>
      </w:r>
      <w:r>
        <w:t xml:space="preserve"> Расширять представлени</w:t>
      </w:r>
      <w:r>
        <w:t xml:space="preserve">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 </w:t>
      </w:r>
      <w:r/>
    </w:p>
    <w:p>
      <w:pPr>
        <w:pStyle w:val="797"/>
        <w:ind w:firstLine="851"/>
      </w:pPr>
      <w:r>
        <w:t xml:space="preserve">Расширять традиционные гендерные представления. Воспитывать уважительное отношение к сверстникам своего и противоположного пола. </w:t>
      </w:r>
      <w:r/>
    </w:p>
    <w:p>
      <w:pPr>
        <w:pStyle w:val="797"/>
        <w:ind w:firstLine="851"/>
      </w:pPr>
      <w:r>
        <w:rPr>
          <w:b/>
        </w:rPr>
        <w:t xml:space="preserve">Семья.</w:t>
      </w:r>
      <w:r>
        <w:t xml:space="preserve"> 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 </w:t>
      </w:r>
      <w:r/>
    </w:p>
    <w:p>
      <w:pPr>
        <w:pStyle w:val="797"/>
        <w:ind w:firstLine="851"/>
      </w:pPr>
      <w:r>
        <w:rPr>
          <w:b/>
        </w:rPr>
        <w:t xml:space="preserve">Детский сад.</w:t>
      </w:r>
      <w:r>
        <w:t xml:space="preserve"> 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 </w:t>
      </w:r>
      <w:r/>
    </w:p>
    <w:p>
      <w:pPr>
        <w:pStyle w:val="797"/>
        <w:ind w:firstLine="851"/>
      </w:pPr>
      <w:r>
        <w:t xml:space="preserve"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  <w:r/>
    </w:p>
    <w:p>
      <w:pPr>
        <w:pStyle w:val="797"/>
        <w:ind w:firstLine="851"/>
      </w:pPr>
      <w:r>
        <w:t xml:space="preserve">Вызывать стремление поддерживать чистоту и</w:t>
      </w:r>
      <w:r>
        <w:t xml:space="preserve">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 </w:t>
      </w:r>
      <w:r/>
    </w:p>
    <w:p>
      <w:pPr>
        <w:pStyle w:val="797"/>
        <w:ind w:firstLine="851"/>
      </w:pPr>
      <w:r>
        <w:t xml:space="preserve"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</w:t>
      </w:r>
      <w:r>
        <w:t xml:space="preserve">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Родная страна.</w:t>
      </w:r>
      <w:r>
        <w:t xml:space="preserve"> 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 </w:t>
      </w:r>
      <w:r/>
    </w:p>
    <w:p>
      <w:pPr>
        <w:pStyle w:val="797"/>
        <w:ind w:firstLine="851"/>
      </w:pPr>
      <w:r>
        <w:t xml:space="preserve"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</w:t>
      </w:r>
      <w:r/>
    </w:p>
    <w:p>
      <w:pPr>
        <w:pStyle w:val="797"/>
        <w:ind w:firstLine="851"/>
      </w:pPr>
      <w:r>
        <w:t xml:space="preserve">Формировать представления о том, что Российская Федерация (Россия) — огромная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</w:t>
      </w:r>
      <w:r/>
    </w:p>
    <w:p>
      <w:pPr>
        <w:pStyle w:val="797"/>
        <w:ind w:firstLine="851"/>
      </w:pPr>
      <w:r>
        <w:t xml:space="preserve"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</w:t>
      </w:r>
      <w:r>
        <w:t xml:space="preserve">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  <w:r/>
    </w:p>
    <w:p>
      <w:pPr>
        <w:pStyle w:val="797"/>
        <w:ind w:firstLine="851"/>
      </w:pPr>
      <w:r>
        <w:rPr>
          <w:i/>
        </w:rPr>
        <w:t xml:space="preserve">Знакомить с казачьими сказками и играми, казачьими костюмами (женский, мужской).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геральдикой города Невинномысска.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памятниками города Невинномысска.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представления о природе города Невинномысска (слияние двух рек Кубань и Зеленчук).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rPr>
          <w:b/>
        </w:rPr>
        <w:t xml:space="preserve">Образ Я.</w:t>
      </w:r>
      <w:r>
        <w:t xml:space="preserve"> Развивать представление о временной </w:t>
      </w:r>
      <w:r>
        <w:t xml:space="preserve">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Углублять представления ребенка о себе в прошлом, настоящем и будущем.</w:t>
      </w:r>
      <w:r/>
    </w:p>
    <w:p>
      <w:pPr>
        <w:pStyle w:val="797"/>
        <w:ind w:firstLine="851"/>
      </w:pPr>
      <w:r>
        <w:t xml:space="preserve">Закреплять традиционные гендерные представления, продолжать развивать в мальчиках и девочках качества, свойственные их полу.</w:t>
      </w:r>
      <w:r/>
    </w:p>
    <w:p>
      <w:pPr>
        <w:pStyle w:val="797"/>
        <w:ind w:firstLine="851"/>
      </w:pPr>
      <w:r>
        <w:rPr>
          <w:b/>
        </w:rPr>
        <w:t xml:space="preserve">Семья.</w:t>
      </w:r>
      <w:r>
        <w:t xml:space="preserve"> 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дедушек, бабушек, родителей. </w:t>
      </w:r>
      <w:r/>
    </w:p>
    <w:p>
      <w:pPr>
        <w:pStyle w:val="797"/>
        <w:ind w:firstLine="851"/>
      </w:pPr>
      <w:r>
        <w:t xml:space="preserve">Закреплять знание домашнего адреса и телефона, имен и отчеств родителей, их профессий.</w:t>
      </w:r>
      <w:r/>
    </w:p>
    <w:p>
      <w:pPr>
        <w:pStyle w:val="797"/>
        <w:ind w:firstLine="851"/>
      </w:pPr>
      <w:r>
        <w:rPr>
          <w:b/>
        </w:rPr>
        <w:t xml:space="preserve">Детский сад.</w:t>
      </w:r>
      <w:r>
        <w:t xml:space="preserve"> Продолжать расширять представления о ближайшей окружающей среде (оформление помещений, участка детского сада, парка, сквера). Учить детей выделять радующие глаз компоненты окружающей среды (окраска стен, мебель, оформление участка и т. п.). </w:t>
      </w:r>
      <w:r/>
    </w:p>
    <w:p>
      <w:pPr>
        <w:pStyle w:val="797"/>
        <w:ind w:firstLine="851"/>
      </w:pPr>
      <w:r>
        <w:t xml:space="preserve">Привлекать детей к созданию развивающей среды дошкольного учреждения (мини-музеев, выставок, библиотеки, конструкторских мастерских и др.); формировать умение эстетически оценивать окружающую среду, высказывать оценочные суждения, обосновывать свое мнение.</w:t>
      </w:r>
      <w:r/>
    </w:p>
    <w:p>
      <w:pPr>
        <w:pStyle w:val="797"/>
        <w:ind w:firstLine="851"/>
      </w:pPr>
      <w:r>
        <w:t xml:space="preserve">Формировать у детей представления о себе как об активном члене коллектива: через участие в пр</w:t>
      </w:r>
      <w:r>
        <w:t xml:space="preserve">оектной деятельности, охватывающей детей младших возрастных групп и родителей; посильном участии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 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Родная страна.</w:t>
      </w:r>
      <w:r>
        <w:t xml:space="preserve"> Расширять представления о родном крае. Продолжать знакомить с достопримечательностями региона, в котором живут дети.</w:t>
      </w:r>
      <w:r/>
    </w:p>
    <w:p>
      <w:pPr>
        <w:pStyle w:val="797"/>
        <w:ind w:firstLine="851"/>
      </w:pPr>
      <w:r>
        <w:t xml:space="preserve">Нa основе расшире</w:t>
      </w:r>
      <w:r>
        <w:t xml:space="preserve">ния знаний об окружающем воспитывать патриотические и интернациональные чувства, любовь к Родине. Углублять и уточнять представления о Родине — России. Поощрять интерес детей к событиям, происходящим в стране, воспитывать чувство гордости за ее достижения.</w:t>
      </w:r>
      <w:r/>
    </w:p>
    <w:p>
      <w:pPr>
        <w:pStyle w:val="797"/>
        <w:ind w:firstLine="851"/>
      </w:pPr>
      <w:r>
        <w:t xml:space="preserve"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  <w:r/>
    </w:p>
    <w:p>
      <w:pPr>
        <w:pStyle w:val="797"/>
        <w:ind w:firstLine="851"/>
      </w:pPr>
      <w:r>
        <w:t xml:space="preserve">Развивать представления о том, что Российская Федерация (Россия) — огромная, многонациональная страна. Воспитывать уважение к людям разных национальностей и их обычаям. Расширять представления о Москве — главном городе, столице России.</w:t>
      </w:r>
      <w:r/>
    </w:p>
    <w:p>
      <w:pPr>
        <w:pStyle w:val="797"/>
        <w:ind w:firstLine="851"/>
      </w:pPr>
      <w:r>
        <w:t xml:space="preserve">Расширять знания о государственных праздниках. Рассказывать детям о Ю. А. Гагарине и других героях космоса.</w:t>
      </w:r>
      <w:r/>
    </w:p>
    <w:p>
      <w:pPr>
        <w:pStyle w:val="797"/>
        <w:ind w:firstLine="851"/>
      </w:pPr>
      <w:r>
        <w:t xml:space="preserve">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 д.). Рассматривать картины, репродукции, альбомы с военной тематикой.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обрядами и обычаями казаков Ставрополья.</w:t>
      </w:r>
      <w:r/>
    </w:p>
    <w:p>
      <w:pPr>
        <w:pStyle w:val="797"/>
        <w:ind w:firstLine="851"/>
      </w:pPr>
      <w:r>
        <w:rPr>
          <w:i/>
        </w:rPr>
        <w:t xml:space="preserve">Знакомить с геральдикой Ставропольского края.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памятниками города Невинномысска.</w:t>
      </w:r>
      <w:r/>
    </w:p>
    <w:p>
      <w:pPr>
        <w:pStyle w:val="797"/>
        <w:ind w:firstLine="851"/>
      </w:pPr>
      <w:r>
        <w:rPr>
          <w:i/>
        </w:rPr>
        <w:t xml:space="preserve">Формировать представления о природе Ставропольского края (семь чудес Ставропольского края).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легендами Ставропольского края (Легенда о мысе Невинном).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 с творчеством детских писателей Ставрополья.</w:t>
      </w:r>
      <w:r/>
    </w:p>
    <w:p>
      <w:pPr>
        <w:pStyle w:val="797"/>
        <w:ind w:firstLine="851"/>
      </w:pPr>
      <w:r>
        <w:rPr>
          <w:b/>
        </w:rPr>
        <w:t xml:space="preserve">Самообслуживание, самостоятельность трудовое воспитание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rPr>
          <w:b/>
        </w:rPr>
        <w:t xml:space="preserve">Воспитание культурно-гигиенических навыков.</w:t>
      </w:r>
      <w:r>
        <w:t xml:space="preserve"> 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</w:t>
      </w:r>
      <w:r/>
    </w:p>
    <w:p>
      <w:pPr>
        <w:pStyle w:val="797"/>
        <w:ind w:firstLine="851"/>
      </w:pPr>
      <w:r>
        <w:t xml:space="preserve"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 </w:t>
      </w:r>
      <w:r/>
    </w:p>
    <w:p>
      <w:pPr>
        <w:pStyle w:val="797"/>
        <w:ind w:firstLine="851"/>
      </w:pPr>
      <w:r>
        <w:t xml:space="preserve">Формировать умение во время еды правильно держать ложку.</w:t>
      </w:r>
      <w:r/>
    </w:p>
    <w:p>
      <w:pPr>
        <w:pStyle w:val="797"/>
        <w:ind w:firstLine="851"/>
      </w:pPr>
      <w:r>
        <w:rPr>
          <w:b/>
        </w:rPr>
        <w:t xml:space="preserve">Самообслуживание.</w:t>
      </w:r>
      <w:r>
        <w:t xml:space="preserve"> Учить детей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одежду. Приучать к опрятности.</w:t>
      </w:r>
      <w:r/>
    </w:p>
    <w:p>
      <w:pPr>
        <w:pStyle w:val="797"/>
        <w:ind w:firstLine="851"/>
      </w:pPr>
      <w:r>
        <w:rPr>
          <w:b/>
        </w:rPr>
        <w:t xml:space="preserve">Общественно-полезный труд.</w:t>
      </w:r>
      <w:r>
        <w:t xml:space="preserve"> Привлекать детей к выполнению простейших трудовых действий: совместно с взрослым и под его контролем расставлять хлебницы (без хлеба), салфетницы, раскладывать ложки и пр. </w:t>
      </w:r>
      <w:r/>
    </w:p>
    <w:p>
      <w:pPr>
        <w:pStyle w:val="797"/>
        <w:ind w:firstLine="851"/>
      </w:pPr>
      <w:r>
        <w:t xml:space="preserve">Приучать поддерживать порядок в игровой комнате, по окончании игр расставлять игровой материал по местам.</w:t>
      </w:r>
      <w:r/>
    </w:p>
    <w:p>
      <w:pPr>
        <w:pStyle w:val="797"/>
        <w:ind w:firstLine="851"/>
      </w:pPr>
      <w:r>
        <w:rPr>
          <w:b/>
        </w:rPr>
        <w:t xml:space="preserve">Уважение к труду взрослых.</w:t>
      </w:r>
      <w:r>
        <w:t xml:space="preserve"> Поощрять интерес детей к деятельности взрослых. Обращать внимание на то, что и как делает взрослый (как ухаживает за растениями (поливает) и жи</w:t>
      </w:r>
      <w:r>
        <w:t xml:space="preserve">вотными (кормит); как дворник подметает двор, убирает снег; как столяр чинит беседку и т.д.), зачем он выполняет те или иные действия. Учить узнавать и называть некоторые трудовые действия (помощник воспитателя моет посуду, приносит еду, меняет полотенца).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0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Культурно-гигиенические навыки.</w:t>
      </w:r>
      <w:r>
        <w:t xml:space="preserve"> Совершенствовать культурно-гигиенические навыки, формировать простейшие навыки поведения во время еды, умывания.</w:t>
      </w:r>
      <w:r/>
    </w:p>
    <w:p>
      <w:pPr>
        <w:pStyle w:val="797"/>
        <w:ind w:firstLine="851"/>
      </w:pPr>
      <w:r>
        <w:t xml:space="preserve"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  <w:r/>
    </w:p>
    <w:p>
      <w:pPr>
        <w:pStyle w:val="797"/>
        <w:ind w:firstLine="851"/>
      </w:pPr>
      <w:r>
        <w:t xml:space="preserve"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  <w:r/>
    </w:p>
    <w:p>
      <w:pPr>
        <w:pStyle w:val="797"/>
        <w:ind w:firstLine="851"/>
      </w:pPr>
      <w:r>
        <w:rPr>
          <w:b/>
        </w:rPr>
        <w:t xml:space="preserve">Самообслуживание.</w:t>
      </w:r>
      <w:r>
        <w:t xml:space="preserve"> Учить детей самостоятельно одеваться и раздеваться </w:t>
      </w:r>
      <w:r>
        <w:t xml:space="preserve">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  <w:r/>
    </w:p>
    <w:p>
      <w:pPr>
        <w:pStyle w:val="797"/>
        <w:ind w:firstLine="851"/>
      </w:pPr>
      <w:r>
        <w:rPr>
          <w:b/>
        </w:rPr>
        <w:t xml:space="preserve">Общественно-полезный труд.</w:t>
      </w:r>
      <w:r>
        <w:t xml:space="preserve"> Формировать желание участво</w:t>
      </w:r>
      <w:r>
        <w:t xml:space="preserve">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  <w:r/>
    </w:p>
    <w:p>
      <w:pPr>
        <w:pStyle w:val="797"/>
        <w:ind w:firstLine="851"/>
      </w:pPr>
      <w:r>
        <w:t xml:space="preserve">Приучать соблюдать порядок и чистоту в помещении и на участке детского сада.</w:t>
      </w:r>
      <w:r/>
    </w:p>
    <w:p>
      <w:pPr>
        <w:pStyle w:val="797"/>
        <w:ind w:firstLine="851"/>
      </w:pPr>
      <w:r>
        <w:t xml:space="preserve"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  <w:r/>
    </w:p>
    <w:p>
      <w:pPr>
        <w:pStyle w:val="797"/>
        <w:ind w:firstLine="851"/>
      </w:pPr>
      <w:r>
        <w:rPr>
          <w:b/>
        </w:rPr>
        <w:t xml:space="preserve">Труд в природе.</w:t>
      </w:r>
      <w:r>
        <w:t xml:space="preserve"> Воспитыват</w:t>
      </w:r>
      <w:r>
        <w:t xml:space="preserve">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  <w:r/>
    </w:p>
    <w:p>
      <w:pPr>
        <w:pStyle w:val="797"/>
        <w:ind w:firstLine="851"/>
      </w:pPr>
      <w:r>
        <w:rPr>
          <w:b/>
        </w:rPr>
        <w:t xml:space="preserve">Уважение к труду взрослых.</w:t>
      </w:r>
      <w:r>
        <w:t xml:space="preserve"> Формировать положитель</w:t>
      </w:r>
      <w:r>
        <w:t xml:space="preserve">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r/>
    </w:p>
    <w:p>
      <w:pPr>
        <w:pStyle w:val="797"/>
        <w:ind w:firstLine="851"/>
      </w:pPr>
      <w:r>
        <w:t xml:space="preserve"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rPr>
          <w:b/>
        </w:rPr>
        <w:t xml:space="preserve">Культурно-гигиенические навыки.</w:t>
      </w:r>
      <w:r>
        <w:t xml:space="preserve"> Продолжать воспитывать у детей опрятность, привычку следить за своим внешним видом. Воспитывать привычку самостоятельно умываться, мыть руки с мылом перед едой, по мере загрязнения, после пользования туалетом.</w:t>
      </w:r>
      <w:r/>
    </w:p>
    <w:p>
      <w:pPr>
        <w:pStyle w:val="797"/>
        <w:ind w:firstLine="851"/>
      </w:pPr>
      <w:r>
        <w:t xml:space="preserve">Закреплять умение пользоваться расческой, носовым платком; при кашле и чихании отвора</w:t>
      </w:r>
      <w:r>
        <w:t xml:space="preserve">чиваться, прикрывать рот и нос носовым платком. 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  <w:r/>
    </w:p>
    <w:p>
      <w:pPr>
        <w:pStyle w:val="797"/>
        <w:ind w:firstLine="851"/>
      </w:pPr>
      <w:r>
        <w:rPr>
          <w:b/>
        </w:rPr>
        <w:t xml:space="preserve">Самообслуживание.</w:t>
      </w:r>
      <w:r>
        <w:t xml:space="preserve"> Совершенствовать умение самостоятельн</w:t>
      </w:r>
      <w:r>
        <w:t xml:space="preserve">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аккуратным, опрятным. Приучать самостоятельно готовить свое рабочее место и убирать его </w:t>
      </w:r>
      <w:r/>
    </w:p>
    <w:p>
      <w:pPr>
        <w:pStyle w:val="797"/>
        <w:ind w:firstLine="851"/>
      </w:pPr>
      <w:r>
        <w:t xml:space="preserve">после окончания занятий рисованием, лепкой, аппликацией (мыть баночки, кисти, протирать стол и т. д.)</w:t>
      </w:r>
      <w:r/>
    </w:p>
    <w:p>
      <w:pPr>
        <w:pStyle w:val="797"/>
        <w:ind w:firstLine="851"/>
      </w:pPr>
      <w:r>
        <w:rPr>
          <w:b/>
        </w:rPr>
        <w:t xml:space="preserve">Общественно-полезный труд. </w:t>
      </w:r>
      <w:r>
        <w:t xml:space="preserve">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Воспитывать умение выполнять индивидуальные и коллективные поручения, понимать </w:t>
      </w:r>
      <w:r>
        <w:t xml:space="preserve">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</w:t>
      </w:r>
      <w:r/>
    </w:p>
    <w:p>
      <w:pPr>
        <w:pStyle w:val="797"/>
        <w:ind w:firstLine="851"/>
      </w:pPr>
      <w: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 коробки.</w:t>
      </w:r>
      <w:r/>
    </w:p>
    <w:p>
      <w:pPr>
        <w:pStyle w:val="797"/>
        <w:ind w:firstLine="851"/>
      </w:pPr>
      <w:r>
        <w:t xml:space="preserve">Учить детей самостоятельно выполнять обязанности дежурных по столовой: аккуратно расставлять хлебницы, чашки с блюдцами, глубокие тарелки, ставить салфетницы, раскладывать столовые приборы (ложки, вилки, ножи). </w:t>
      </w:r>
      <w:r/>
    </w:p>
    <w:p>
      <w:pPr>
        <w:pStyle w:val="797"/>
        <w:ind w:firstLine="851"/>
      </w:pPr>
      <w:r>
        <w:rPr>
          <w:b/>
        </w:rPr>
        <w:t xml:space="preserve">Труд в природе.</w:t>
      </w:r>
      <w:r>
        <w:t xml:space="preserve">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</w:t>
      </w:r>
      <w:r/>
    </w:p>
    <w:p>
      <w:pPr>
        <w:pStyle w:val="797"/>
        <w:ind w:firstLine="851"/>
      </w:pPr>
      <w:r>
        <w:t xml:space="preserve"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</w:r>
      <w:r/>
    </w:p>
    <w:p>
      <w:pPr>
        <w:pStyle w:val="797"/>
        <w:ind w:firstLine="851"/>
      </w:pPr>
      <w:r>
        <w:t xml:space="preserve">Приобщать детей к работе по выращиванию зелени для корма птицам в зимнее время; к подкормке зимующих птиц.</w:t>
      </w:r>
      <w:r/>
    </w:p>
    <w:p>
      <w:pPr>
        <w:pStyle w:val="797"/>
        <w:ind w:firstLine="851"/>
      </w:pPr>
      <w:r>
        <w:t xml:space="preserve">Формировать стремление помогать воспитателю приводить в порядок используемое в трудовой деятельности оборудование (очищать, просушивать, относить в отведенное место).</w:t>
      </w:r>
      <w:r/>
    </w:p>
    <w:p>
      <w:pPr>
        <w:pStyle w:val="797"/>
        <w:ind w:firstLine="851"/>
      </w:pPr>
      <w:r>
        <w:rPr>
          <w:b/>
        </w:rPr>
        <w:t xml:space="preserve">Уважение к труду взрослых.</w:t>
      </w:r>
      <w: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rPr>
          <w:b/>
        </w:rPr>
        <w:t xml:space="preserve">Культурно-гигиенические навыки.</w:t>
      </w:r>
      <w:r>
        <w:t xml:space="preserve">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руки. следить за чистотой ногтей; при кашле и чихании закрывать рот и нос платком.</w:t>
      </w:r>
      <w:r/>
    </w:p>
    <w:p>
      <w:pPr>
        <w:pStyle w:val="797"/>
        <w:ind w:firstLine="851"/>
      </w:pPr>
      <w:r>
        <w:t xml:space="preserve">Закреплять умение замечать и самостоятельно устранять непорядок в своем внешнем виде.</w:t>
      </w:r>
      <w:r/>
    </w:p>
    <w:p>
      <w:pPr>
        <w:pStyle w:val="797"/>
        <w:ind w:firstLine="851"/>
      </w:pPr>
      <w:r>
        <w:t xml:space="preserve"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  <w:r/>
    </w:p>
    <w:p>
      <w:pPr>
        <w:pStyle w:val="797"/>
        <w:ind w:firstLine="851"/>
      </w:pPr>
      <w:r>
        <w:rPr>
          <w:b/>
        </w:rPr>
        <w:t xml:space="preserve">Самообслуживание. </w:t>
      </w:r>
      <w:r>
        <w:t xml:space="preserve"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  <w:r/>
    </w:p>
    <w:p>
      <w:pPr>
        <w:pStyle w:val="797"/>
        <w:ind w:firstLine="851"/>
      </w:pPr>
      <w:r>
        <w:t xml:space="preserve">Воспитывать умение самостоятельно и своевременно готовить материалы и пособия к занятию, 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 </w:t>
      </w:r>
      <w:r/>
    </w:p>
    <w:p>
      <w:pPr>
        <w:pStyle w:val="797"/>
        <w:ind w:firstLine="851"/>
      </w:pPr>
      <w:r>
        <w:rPr>
          <w:b/>
        </w:rPr>
        <w:t xml:space="preserve">Общественно-полезный труд.</w:t>
      </w:r>
      <w:r>
        <w:t xml:space="preserve"> 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  <w:r/>
    </w:p>
    <w:p>
      <w:pPr>
        <w:pStyle w:val="797"/>
        <w:ind w:firstLine="851"/>
      </w:pPr>
      <w:r>
        <w:t xml:space="preserve">Воспитывать желание участвовать в </w:t>
      </w:r>
      <w:r>
        <w:t xml:space="preserve">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Знакомить детей с наиболее экономными приемами работы. Воспитывать культуру трудовой деятельности, бережное отношение к материалам и инструментам. </w:t>
      </w:r>
      <w:r/>
    </w:p>
    <w:p>
      <w:pPr>
        <w:pStyle w:val="797"/>
        <w:ind w:firstLine="851"/>
      </w:pPr>
      <w:r>
        <w:t xml:space="preserve">Учить оценивать результат своей работы (с помощью взрослого).</w:t>
      </w:r>
      <w:r/>
    </w:p>
    <w:p>
      <w:pPr>
        <w:pStyle w:val="797"/>
        <w:ind w:firstLine="851"/>
      </w:pPr>
      <w:r>
        <w:t xml:space="preserve">Воспитывать дружеские взаимоотношения между детьми; привычку играть, трудиться, заниматься сообща. Развивать желание помогать друг другу. </w:t>
      </w:r>
      <w:r/>
    </w:p>
    <w:p>
      <w:pPr>
        <w:pStyle w:val="797"/>
        <w:ind w:firstLine="851"/>
      </w:pPr>
      <w:r>
        <w:t xml:space="preserve">Формировать у детей предпосылки (элементы</w:t>
      </w:r>
      <w:r>
        <w:t xml:space="preserve">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</w:t>
      </w:r>
      <w:r/>
    </w:p>
    <w:p>
      <w:pPr>
        <w:pStyle w:val="797"/>
        <w:ind w:firstLine="851"/>
      </w:pPr>
      <w:r>
        <w:t xml:space="preserve">Продолжать учить детей помогать взрослым поддерживать порядок в группе: протирать игрушки, строительный материал и т. п.</w:t>
      </w:r>
      <w:r/>
    </w:p>
    <w:p>
      <w:pPr>
        <w:pStyle w:val="797"/>
        <w:ind w:firstLine="851"/>
      </w:pPr>
      <w:r>
        <w:t xml:space="preserve">Формировать умение наводить порядок на участке детского сада (подметать и очищать дорожки от мусора, зимой — от снега, поливать песок в песочнице и пр.). </w:t>
      </w:r>
      <w:r/>
    </w:p>
    <w:p>
      <w:pPr>
        <w:pStyle w:val="797"/>
        <w:ind w:firstLine="851"/>
      </w:pPr>
      <w:r>
        <w:t xml:space="preserve">Приучать добросовестно выполнять обязанности дежурных по столовой: сервировать стол, приводить его в порядок после еды.</w:t>
      </w:r>
      <w:r/>
    </w:p>
    <w:p>
      <w:pPr>
        <w:pStyle w:val="797"/>
        <w:ind w:firstLine="851"/>
      </w:pPr>
      <w:r>
        <w:rPr>
          <w:b/>
        </w:rPr>
        <w:t xml:space="preserve">Труд в природе.</w:t>
      </w:r>
      <w:r>
        <w:t xml:space="preserve"> 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</w:t>
      </w:r>
      <w:r/>
    </w:p>
    <w:p>
      <w:pPr>
        <w:pStyle w:val="797"/>
        <w:ind w:firstLine="851"/>
      </w:pPr>
      <w:r>
        <w:t xml:space="preserve">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</w:t>
      </w:r>
      <w:r>
        <w:t xml:space="preserve">и кустарникам, выращиванию зеленого корма для птиц и животных (обитателей уголка природы), посадке корнеплодов, к созданию фигур и построек из снега; весной — к посеву семян овощей, цветов, высадке рассады; летом — к рыхлению почвы, поливке грядок и клумб.</w:t>
      </w:r>
      <w:r/>
    </w:p>
    <w:p>
      <w:pPr>
        <w:pStyle w:val="797"/>
        <w:ind w:firstLine="851"/>
      </w:pPr>
      <w:r>
        <w:rPr>
          <w:b/>
        </w:rPr>
        <w:t xml:space="preserve">Уважение к труду взрослых.</w:t>
      </w:r>
      <w:r>
        <w:t xml:space="preserve">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rPr>
          <w:b/>
        </w:rPr>
        <w:t xml:space="preserve">Культурно-гигиенические навыки.</w:t>
      </w:r>
      <w:r>
        <w:t xml:space="preserve"> 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расческой.</w:t>
      </w:r>
      <w:r/>
    </w:p>
    <w:p>
      <w:pPr>
        <w:pStyle w:val="797"/>
        <w:ind w:firstLine="851"/>
      </w:pPr>
      <w:r>
        <w:t xml:space="preserve">Закреплять умения детей аккуратно пользоваться столовыми приборами; правильно вести себя за столом; обращаться с просьбой, благодарить.</w:t>
      </w:r>
      <w:r/>
    </w:p>
    <w:p>
      <w:pPr>
        <w:pStyle w:val="797"/>
        <w:ind w:firstLine="851"/>
      </w:pPr>
      <w:r>
        <w:t xml:space="preserve"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</w:r>
      <w:r/>
    </w:p>
    <w:p>
      <w:pPr>
        <w:pStyle w:val="797"/>
        <w:ind w:firstLine="851"/>
      </w:pPr>
      <w:r>
        <w:rPr>
          <w:b/>
        </w:rPr>
        <w:t xml:space="preserve">Самообслуживание.</w:t>
      </w:r>
      <w:r>
        <w:t xml:space="preserve"> 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  <w:r/>
    </w:p>
    <w:p>
      <w:pPr>
        <w:pStyle w:val="797"/>
        <w:ind w:firstLine="851"/>
      </w:pPr>
      <w:r>
        <w:t xml:space="preserve">Закреплять умение самостоятельно, быстро и аккуратно убирать за собой постель после сна.</w:t>
      </w:r>
      <w:r/>
    </w:p>
    <w:p>
      <w:pPr>
        <w:pStyle w:val="797"/>
        <w:ind w:firstLine="851"/>
      </w:pPr>
      <w:r>
        <w:t xml:space="preserve">Закреплять умение самостоятельно и своевременно готовить материалы и пособия к занятию, без напоминания убирать свое рабочее место.</w:t>
      </w:r>
      <w:r/>
    </w:p>
    <w:p>
      <w:pPr>
        <w:pStyle w:val="797"/>
        <w:ind w:firstLine="851"/>
      </w:pPr>
      <w:r>
        <w:rPr>
          <w:b/>
        </w:rPr>
        <w:t xml:space="preserve">Общественно-полезный труд.</w:t>
      </w:r>
      <w:r>
        <w:t xml:space="preserve"> 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 </w:t>
      </w:r>
      <w:r/>
    </w:p>
    <w:p>
      <w:pPr>
        <w:pStyle w:val="797"/>
        <w:ind w:left="-142" w:firstLine="993"/>
      </w:pPr>
      <w:r/>
      <w:r/>
    </w:p>
    <w:p>
      <w:pPr>
        <w:pStyle w:val="797"/>
        <w:ind w:left="-142" w:firstLine="993"/>
      </w:pPr>
      <w:r/>
      <w:r/>
    </w:p>
    <w:p>
      <w:pPr>
        <w:pStyle w:val="797"/>
        <w:ind w:left="-142" w:firstLine="993"/>
      </w:pPr>
      <w:r/>
      <w:r/>
    </w:p>
    <w:p>
      <w:pPr>
        <w:pStyle w:val="797"/>
        <w:ind w:left="-142" w:firstLine="993"/>
      </w:pPr>
      <w:r/>
      <w:r/>
    </w:p>
    <w:p>
      <w:pPr>
        <w:pStyle w:val="797"/>
        <w:ind w:left="-142" w:firstLine="993"/>
      </w:pPr>
      <w:r/>
      <w:r/>
    </w:p>
    <w:p>
      <w:pPr>
        <w:pStyle w:val="797"/>
        <w:ind w:left="-142" w:firstLine="993"/>
      </w:pPr>
      <w:r/>
      <w:r/>
    </w:p>
    <w:p>
      <w:pPr>
        <w:pStyle w:val="797"/>
        <w:ind w:left="-142" w:firstLine="993"/>
      </w:pPr>
      <w:r>
        <w:t xml:space="preserve">Воспитывать же</w:t>
      </w:r>
      <w:r>
        <w:t xml:space="preserve">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помощь. </w:t>
      </w:r>
      <w:r/>
    </w:p>
    <w:p>
      <w:pPr>
        <w:pStyle w:val="797"/>
        <w:ind w:firstLine="851"/>
      </w:pPr>
      <w:r>
        <w:t xml:space="preserve">Закреплять умение планировать трудовую деятельность, отбирать необходимые материалы, делать несложные заготовки.</w:t>
      </w:r>
      <w:r/>
    </w:p>
    <w:p>
      <w:pPr>
        <w:pStyle w:val="797"/>
        <w:ind w:firstLine="851"/>
      </w:pPr>
      <w:r>
        <w:t xml:space="preserve">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 детского сада).</w:t>
      </w:r>
      <w:r/>
    </w:p>
    <w:p>
      <w:pPr>
        <w:pStyle w:val="797"/>
        <w:ind w:firstLine="851"/>
      </w:pPr>
      <w:r>
        <w:t xml:space="preserve">Продолжать учить самостоятельно наводить порядок на участке детского сада: п</w:t>
      </w:r>
      <w:r>
        <w:t xml:space="preserve">одметать и очищать дорожки от мусора, зимой — от снега, поливать песок в песочнице; украшать участок к праздникам. Приучать детей добросовестно выполнять обязанности дежурных по столовой: полностью сервировать столы и вытирать их после еды, подметать пол. </w:t>
      </w:r>
      <w:r/>
    </w:p>
    <w:p>
      <w:pPr>
        <w:pStyle w:val="797"/>
        <w:ind w:firstLine="851"/>
      </w:pPr>
      <w:r>
        <w:t xml:space="preserve">Прививать интерес к учебной деятельности и желание учиться в школе.</w:t>
      </w:r>
      <w:r/>
    </w:p>
    <w:p>
      <w:pPr>
        <w:pStyle w:val="797"/>
        <w:ind w:firstLine="851"/>
      </w:pPr>
      <w:r>
        <w:t xml:space="preserve"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 </w:t>
      </w:r>
      <w:r/>
    </w:p>
    <w:p>
      <w:pPr>
        <w:pStyle w:val="797"/>
        <w:ind w:firstLine="851"/>
      </w:pPr>
      <w:r>
        <w:rPr>
          <w:b/>
        </w:rPr>
        <w:t xml:space="preserve">Труд в природе.</w:t>
      </w:r>
      <w:r>
        <w:t xml:space="preserve"> Закреплять умение самостоятельно и ответственно выполнять обязанности дежурного в уголке природы: поливать комнатные растения, рыхлить почву, мыть кормушки, готовить корм для рыб, птиц, морских свинок и т. п.</w:t>
      </w:r>
      <w:r/>
    </w:p>
    <w:p>
      <w:pPr>
        <w:pStyle w:val="797"/>
        <w:ind w:firstLine="851"/>
      </w:pPr>
      <w:r>
        <w:t xml:space="preserve">Прививать детям интерес к труду в природе, привлекать их к посильному участию: осенью — к уборке овощей с огорода, сбору семян, выкапы</w:t>
      </w:r>
      <w:r>
        <w:t xml:space="preserve">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</w:t>
      </w:r>
      <w:r>
        <w:t xml:space="preserve"> корнеплодов, выращиванию с помощью воспитателя цветов к праздникам; весной — к перекапыванию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  <w:r/>
    </w:p>
    <w:p>
      <w:pPr>
        <w:pStyle w:val="797"/>
        <w:ind w:firstLine="851"/>
      </w:pPr>
      <w:r>
        <w:rPr>
          <w:b/>
        </w:rPr>
        <w:t xml:space="preserve">Уважение к труду взрослых.</w:t>
      </w:r>
      <w:r>
        <w:t xml:space="preserve"> 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 (поселка). </w:t>
      </w:r>
      <w:r/>
    </w:p>
    <w:p>
      <w:pPr>
        <w:pStyle w:val="797"/>
        <w:ind w:firstLine="851"/>
      </w:pPr>
      <w:r>
        <w:t xml:space="preserve">Развивать интерес к различным профессиям, в частности к профессиям родителей и месту их работы.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Формирование основ безопасности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rPr>
          <w:b/>
        </w:rPr>
        <w:t xml:space="preserve">Безопасное поведение в природе.</w:t>
      </w:r>
      <w:r>
        <w:t xml:space="preserve"> Знакомить с элементарными правилами безопасного поведения в природе (не подходить к незнакомым животным, не гладить их, не дразнить; не рвать и не брать в рот растения и пр.).</w:t>
      </w:r>
      <w:r/>
    </w:p>
    <w:p>
      <w:pPr>
        <w:pStyle w:val="797"/>
        <w:ind w:firstLine="851"/>
      </w:pPr>
      <w:r>
        <w:t xml:space="preserve">Безопасность на дорогах. Формировать первичные представления о машинах, улице, дороге. </w:t>
      </w:r>
      <w:r/>
    </w:p>
    <w:p>
      <w:pPr>
        <w:pStyle w:val="797"/>
        <w:ind w:firstLine="851"/>
      </w:pPr>
      <w:r>
        <w:t xml:space="preserve">Знакомить с некоторыми видами транспортных средств.</w:t>
      </w:r>
      <w:r/>
    </w:p>
    <w:p>
      <w:pPr>
        <w:pStyle w:val="797"/>
        <w:ind w:firstLine="851"/>
      </w:pPr>
      <w:r>
        <w:rPr>
          <w:b/>
        </w:rPr>
        <w:t xml:space="preserve">Безопасность собственной жизнедеятельности.</w:t>
      </w:r>
      <w:r>
        <w:t xml:space="preserve"> Знакомить с предметным миром и правилами безопасного обращения с предметами.</w:t>
      </w:r>
      <w:r/>
    </w:p>
    <w:p>
      <w:pPr>
        <w:pStyle w:val="797"/>
        <w:ind w:firstLine="851"/>
      </w:pPr>
      <w:r>
        <w:t xml:space="preserve">Знакомить с понятиями «можно — нельзя», «опасно».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Формировать представления о правилах безопасного поведения в играх с песком и водой (воду не пить, песком не бросаться и т.д.).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rPr>
          <w:b/>
        </w:rPr>
        <w:t xml:space="preserve">Безопасное поведение в природе.</w:t>
      </w:r>
      <w:r>
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  <w:r/>
    </w:p>
    <w:p>
      <w:pPr>
        <w:pStyle w:val="797"/>
        <w:ind w:firstLine="851"/>
      </w:pPr>
      <w:r>
        <w:t xml:space="preserve">Безопасность на дорогах. Расширять ориентировку в окружающем пространстве. Знакомить детей с правилами дорожного движения.</w:t>
      </w:r>
      <w:r/>
    </w:p>
    <w:p>
      <w:pPr>
        <w:pStyle w:val="797"/>
        <w:ind w:firstLine="851"/>
      </w:pPr>
      <w:r>
        <w:t xml:space="preserve">Учить различать проезжую часть дороги, тротуар, понимать значение зеленого, желтого и красного сигналов светофора.</w:t>
      </w:r>
      <w:r/>
    </w:p>
    <w:p>
      <w:pPr>
        <w:pStyle w:val="797"/>
        <w:ind w:firstLine="851"/>
      </w:pPr>
      <w:r>
        <w:t xml:space="preserve">Формировать первичные представления о безопасном поведении на дорогах (переходить дорогу, держась за руку взрослого).</w:t>
      </w:r>
      <w:r/>
    </w:p>
    <w:p>
      <w:pPr>
        <w:pStyle w:val="797"/>
        <w:ind w:firstLine="851"/>
      </w:pPr>
      <w:r>
        <w:t xml:space="preserve">Знакомить с работой водителя.</w:t>
      </w:r>
      <w:r/>
    </w:p>
    <w:p>
      <w:pPr>
        <w:pStyle w:val="797"/>
        <w:ind w:firstLine="851"/>
      </w:pPr>
      <w:r>
        <w:rPr>
          <w:b/>
        </w:rPr>
        <w:t xml:space="preserve">Безопасность собственной жизнедеятельности. </w:t>
      </w:r>
      <w:r>
        <w:t xml:space="preserve">Знакомить с источниками опасности дома (горячая плита, утюг и др.).</w:t>
      </w:r>
      <w:r/>
    </w:p>
    <w:p>
      <w:pPr>
        <w:pStyle w:val="797"/>
        <w:ind w:firstLine="851"/>
      </w:pPr>
      <w:r>
        <w:t xml:space="preserve"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  <w:r/>
    </w:p>
    <w:p>
      <w:pPr>
        <w:pStyle w:val="797"/>
        <w:ind w:firstLine="851"/>
      </w:pPr>
      <w:r>
        <w:t xml:space="preserve">Формировать умение соблюдать правила в играх с мелкими предметами (не засовывать предметы в ухо, нос; не брать их в рот).</w:t>
      </w:r>
      <w:r/>
    </w:p>
    <w:p>
      <w:pPr>
        <w:pStyle w:val="797"/>
        <w:ind w:firstLine="567"/>
      </w:pPr>
      <w:r>
        <w:t xml:space="preserve">Развивать умение обращаться за помощью к взрослым.</w:t>
      </w:r>
      <w:r/>
    </w:p>
    <w:p>
      <w:pPr>
        <w:pStyle w:val="797"/>
        <w:ind w:firstLine="567"/>
      </w:pPr>
      <w:r>
        <w:t xml:space="preserve">Развивать умение соблюдать правила безопасности в играх с песком, водой, снегом. </w:t>
      </w:r>
      <w:r/>
    </w:p>
    <w:p>
      <w:pPr>
        <w:pStyle w:val="797"/>
        <w:ind w:firstLine="567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567"/>
      </w:pPr>
      <w:r>
        <w:rPr>
          <w:b/>
        </w:rPr>
        <w:t xml:space="preserve">Безопасное поведение в природе.</w:t>
      </w:r>
      <w:r>
        <w:t xml:space="preserve"> Продолжать знакомить с многообразием животного и растительного мира, с явлениями неживой природы. </w:t>
      </w:r>
      <w:r/>
    </w:p>
    <w:p>
      <w:pPr>
        <w:pStyle w:val="797"/>
        <w:ind w:firstLine="567"/>
      </w:pPr>
      <w:r>
        <w:t xml:space="preserve">Формировать элементарные представления о способах взаимодействия с животными и растениями, о правилах поведения в природе. </w:t>
      </w:r>
      <w:r/>
    </w:p>
    <w:p>
      <w:pPr>
        <w:pStyle w:val="797"/>
        <w:ind w:firstLine="567"/>
      </w:pPr>
      <w:r>
        <w:t xml:space="preserve">Формировать понятия: «съедобное», «несъедобное», «лекарственные растения».</w:t>
      </w:r>
      <w:r/>
    </w:p>
    <w:p>
      <w:pPr>
        <w:pStyle w:val="797"/>
        <w:ind w:firstLine="567"/>
      </w:pPr>
      <w:r>
        <w:t xml:space="preserve">Знакомить с опасными насекомыми и ядовитыми растениями. </w:t>
      </w:r>
      <w:r/>
    </w:p>
    <w:p>
      <w:pPr>
        <w:pStyle w:val="797"/>
        <w:ind w:firstLine="567"/>
      </w:pPr>
      <w:r>
        <w:rPr>
          <w:b/>
        </w:rPr>
        <w:t xml:space="preserve">Безопасность на дорогах.</w:t>
      </w:r>
      <w:r>
        <w:t xml:space="preserve"> Развивать наблюдательность, умение ориентироваться в помещении и на участке детского сада, в ближайшей местности. </w:t>
      </w:r>
      <w:r/>
    </w:p>
    <w:p>
      <w:pPr>
        <w:pStyle w:val="797"/>
        <w:ind w:firstLine="567"/>
      </w:pPr>
      <w:r>
        <w:t xml:space="preserve">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</w:t>
      </w:r>
      <w:r/>
    </w:p>
    <w:p>
      <w:pPr>
        <w:pStyle w:val="797"/>
        <w:ind w:firstLine="567"/>
      </w:pPr>
      <w:r>
        <w:t xml:space="preserve">Уточнять знания детей о назначении светофора и работе полицейского. </w:t>
      </w:r>
      <w:r/>
    </w:p>
    <w:p>
      <w:pPr>
        <w:pStyle w:val="797"/>
        <w:ind w:firstLine="567"/>
      </w:pPr>
      <w:r>
        <w:t xml:space="preserve">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</w:t>
      </w:r>
      <w:r/>
    </w:p>
    <w:p>
      <w:pPr>
        <w:pStyle w:val="797"/>
        <w:ind w:firstLine="567"/>
      </w:pPr>
      <w:r>
        <w:t xml:space="preserve">Знакомить со знаками дорожного движения «Пешеходный переход», «Остановка общественного транспорта».</w:t>
      </w:r>
      <w:r/>
    </w:p>
    <w:p>
      <w:pPr>
        <w:pStyle w:val="797"/>
        <w:ind w:firstLine="567"/>
      </w:pPr>
      <w:r>
        <w:t xml:space="preserve">Формировать навыки культурного поведения в общественном транспорте. </w:t>
      </w:r>
      <w:r/>
    </w:p>
    <w:p>
      <w:pPr>
        <w:pStyle w:val="797"/>
        <w:ind w:firstLine="567"/>
      </w:pPr>
      <w:r>
        <w:rPr>
          <w:b/>
        </w:rPr>
        <w:t xml:space="preserve">Безопасность собственной жизнедеятельности.</w:t>
      </w:r>
      <w:r>
        <w:t xml:space="preserve"> Знакомить с правилами безопасного поведения во время игр. Рассказывать о ситуациях, опасных для жизни и здоровья.</w:t>
      </w:r>
      <w:r/>
    </w:p>
    <w:p>
      <w:pPr>
        <w:pStyle w:val="797"/>
        <w:ind w:firstLine="567"/>
      </w:pPr>
      <w:r>
        <w:t xml:space="preserve">Знакомить с назначением, работой и правилами пользования бытовыми электроприборами (пылесос, электрочайник, утюг и др.).</w:t>
      </w:r>
      <w:r/>
    </w:p>
    <w:p>
      <w:pPr>
        <w:pStyle w:val="797"/>
        <w:ind w:firstLine="567"/>
      </w:pPr>
      <w:r>
        <w:t xml:space="preserve">Закреплять умение пользоваться столовыми приборами (вилка, нож), ножницами.</w:t>
      </w:r>
      <w:r/>
    </w:p>
    <w:p>
      <w:pPr>
        <w:pStyle w:val="797"/>
        <w:ind w:firstLine="567"/>
      </w:pPr>
      <w:r>
        <w:t xml:space="preserve">Знакомить с правилами езды на велосипеде.</w:t>
      </w:r>
      <w:r/>
    </w:p>
    <w:p>
      <w:pPr>
        <w:pStyle w:val="797"/>
        <w:ind w:firstLine="567"/>
      </w:pPr>
      <w:r>
        <w:t xml:space="preserve">Знакомить с правилами поведения с незнакомыми людьми.</w:t>
      </w:r>
      <w:r/>
    </w:p>
    <w:p>
      <w:pPr>
        <w:pStyle w:val="797"/>
        <w:ind w:firstLine="567"/>
      </w:pPr>
      <w:r/>
      <w:r/>
    </w:p>
    <w:p>
      <w:pPr>
        <w:pStyle w:val="797"/>
        <w:ind w:firstLine="567"/>
      </w:pPr>
      <w:r/>
      <w:r/>
    </w:p>
    <w:p>
      <w:pPr>
        <w:pStyle w:val="797"/>
        <w:ind w:firstLine="567"/>
      </w:pPr>
      <w:r/>
      <w:r/>
    </w:p>
    <w:p>
      <w:pPr>
        <w:pStyle w:val="797"/>
        <w:ind w:firstLine="567"/>
      </w:pPr>
      <w:r/>
      <w:r/>
    </w:p>
    <w:p>
      <w:pPr>
        <w:pStyle w:val="797"/>
        <w:ind w:firstLine="567"/>
      </w:pPr>
      <w:r>
        <w:t xml:space="preserve">Рассказывать детям о работе пожарных, причинах возникновения пожаров и правилах поведения при пожаре.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(от 5 до 6 лет) </w:t>
      </w:r>
      <w:r/>
    </w:p>
    <w:p>
      <w:pPr>
        <w:pStyle w:val="797"/>
        <w:ind w:firstLine="851"/>
      </w:pPr>
      <w:r>
        <w:rPr>
          <w:b/>
        </w:rPr>
        <w:t xml:space="preserve">Безопасное поведение в природе.</w:t>
      </w:r>
      <w:r>
        <w:t xml:space="preserve"> Формировать основы экологической культуры и безопасного поведения в природе.</w:t>
      </w:r>
      <w:r/>
    </w:p>
    <w:p>
      <w:pPr>
        <w:pStyle w:val="797"/>
        <w:ind w:firstLine="851"/>
      </w:pPr>
      <w:r>
        <w:t xml:space="preserve"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</w:t>
      </w:r>
      <w:r/>
    </w:p>
    <w:p>
      <w:pPr>
        <w:pStyle w:val="797"/>
        <w:ind w:firstLine="851"/>
      </w:pPr>
      <w:r>
        <w:t xml:space="preserve">Знакомить с явлениями неживой природы (гроза, гром, молния, радуга), с правилами поведения при грозе.</w:t>
      </w:r>
      <w:r/>
    </w:p>
    <w:p>
      <w:pPr>
        <w:pStyle w:val="797"/>
        <w:ind w:firstLine="851"/>
      </w:pPr>
      <w:r>
        <w:t xml:space="preserve">Знакомить детей с правилами оказания первой помощи при ушибах и укусах насекомых.</w:t>
      </w:r>
      <w:r/>
    </w:p>
    <w:p>
      <w:pPr>
        <w:pStyle w:val="797"/>
        <w:ind w:firstLine="851"/>
      </w:pPr>
      <w:r>
        <w:rPr>
          <w:b/>
        </w:rPr>
        <w:t xml:space="preserve">Безопасность на дорогах.</w:t>
      </w:r>
      <w:r>
        <w:t xml:space="preserve"> Уточнять знания детей об элементах дороги (проезжая часть, пешеходный переход, тротуар), о движении транспорта, о работе светофора. </w:t>
      </w:r>
      <w:r/>
    </w:p>
    <w:p>
      <w:pPr>
        <w:pStyle w:val="797"/>
        <w:ind w:firstLine="851"/>
      </w:pPr>
      <w:r>
        <w:t xml:space="preserve">Знакомить с названиями ближайших к детскому саду улиц и улиц, на которых живут дети. </w:t>
      </w:r>
      <w:r/>
    </w:p>
    <w:p>
      <w:pPr>
        <w:pStyle w:val="797"/>
        <w:ind w:firstLine="851"/>
      </w:pPr>
      <w:r>
        <w:t xml:space="preserve">Знакомить с правилами дорожного движения, правилами передвижения пешеходов и велосипедистов.</w:t>
      </w:r>
      <w:r/>
    </w:p>
    <w:p>
      <w:pPr>
        <w:pStyle w:val="797"/>
        <w:ind w:firstLine="851"/>
      </w:pPr>
      <w:r>
        <w:t xml:space="preserve">Продолжать знакомить с дорожными знаками: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r/>
    </w:p>
    <w:p>
      <w:pPr>
        <w:pStyle w:val="797"/>
        <w:ind w:firstLine="851"/>
      </w:pPr>
      <w:r>
        <w:rPr>
          <w:b/>
        </w:rPr>
        <w:t xml:space="preserve">Безопасность собственной жизнедеятельности.</w:t>
      </w:r>
      <w:r>
        <w:t xml:space="preserve"> Закреплять основы безопасности жизнедеятельности человека.</w:t>
      </w:r>
      <w:r/>
    </w:p>
    <w:p>
      <w:pPr>
        <w:pStyle w:val="797"/>
        <w:ind w:firstLine="851"/>
      </w:pPr>
      <w:r>
        <w:t xml:space="preserve"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  <w:r/>
    </w:p>
    <w:p>
      <w:pPr>
        <w:pStyle w:val="797"/>
        <w:ind w:firstLine="851"/>
      </w:pPr>
      <w:r>
        <w:t xml:space="preserve"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  <w:r/>
    </w:p>
    <w:p>
      <w:pPr>
        <w:pStyle w:val="797"/>
        <w:ind w:firstLine="851"/>
      </w:pPr>
      <w:r>
        <w:t xml:space="preserve">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 </w:t>
      </w:r>
      <w:r/>
    </w:p>
    <w:p>
      <w:pPr>
        <w:pStyle w:val="797"/>
        <w:ind w:firstLine="851"/>
      </w:pPr>
      <w:r>
        <w:t xml:space="preserve">Формировать умение обращаться за помощью к взрослым. </w:t>
      </w:r>
      <w:r/>
    </w:p>
    <w:p>
      <w:pPr>
        <w:pStyle w:val="797"/>
        <w:ind w:firstLine="851"/>
      </w:pPr>
      <w:r>
        <w:t xml:space="preserve">Учить называть свое имя, фамилию, возраст, домашний адрес, телефон. </w:t>
      </w:r>
      <w:r/>
    </w:p>
    <w:p>
      <w:pPr>
        <w:pStyle w:val="797"/>
        <w:ind w:firstLine="851"/>
      </w:pPr>
      <w:r>
        <w:rPr>
          <w:i/>
        </w:rPr>
        <w:t xml:space="preserve">Формировать навыки поведения:</w:t>
      </w:r>
      <w:r/>
    </w:p>
    <w:p>
      <w:pPr>
        <w:pStyle w:val="797"/>
        <w:ind w:firstLine="851"/>
      </w:pPr>
      <w:r>
        <w:rPr>
          <w:rFonts w:eastAsia="Times New Roman"/>
          <w:i/>
        </w:rPr>
        <w:t xml:space="preserve"> </w:t>
      </w:r>
      <w:r>
        <w:rPr>
          <w:i/>
        </w:rPr>
        <w:t xml:space="preserve">с незнакомыми людьми на улице, дома;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с предметами, требующими осторожного обращения;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с ядовитыми растениями и животными;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на проезжей части;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на водоемах.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Знакомить, как устроено тело человека, со значением мышц, костей, суставов их роли в строении тела человека.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Развивать понимание значения необходимости гигиенических процедур.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представления о пользе витаминов и их значении.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rPr>
          <w:b/>
        </w:rPr>
        <w:t xml:space="preserve">Безопасное поведение в природе.</w:t>
      </w:r>
      <w:r>
        <w:t xml:space="preserve"> Формировать основы экологической культуры.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Продолжать знакомить с правилами поведения на природе. </w:t>
      </w:r>
      <w:r/>
    </w:p>
    <w:p>
      <w:pPr>
        <w:pStyle w:val="797"/>
        <w:ind w:firstLine="851"/>
      </w:pPr>
      <w:r>
        <w:t xml:space="preserve">Знакомить с Красной книгой, с отдельными представителями животного и растительного мира, занесенными в нее.</w:t>
      </w:r>
      <w:r/>
    </w:p>
    <w:p>
      <w:pPr>
        <w:pStyle w:val="797"/>
        <w:ind w:firstLine="851"/>
      </w:pPr>
      <w:r>
        <w:t xml:space="preserve"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  <w:r/>
    </w:p>
    <w:p>
      <w:pPr>
        <w:pStyle w:val="797"/>
        <w:ind w:firstLine="851"/>
      </w:pPr>
      <w:r>
        <w:rPr>
          <w:b/>
        </w:rPr>
        <w:t xml:space="preserve">Безопасность на дорогах.</w:t>
      </w:r>
      <w:r>
        <w:t xml:space="preserve"> Систематизировать знания детей об устройстве улицы, о дорожном движении. Знакомить с понятиями «площадь», «бульвар», «проспект».</w:t>
      </w:r>
      <w:r/>
    </w:p>
    <w:p>
      <w:pPr>
        <w:pStyle w:val="797"/>
        <w:ind w:firstLine="851"/>
      </w:pPr>
      <w:r>
        <w:t xml:space="preserve">Продолжать знакомить с дорожными знаками — предупреждающими, запрещающими и информационно-указательными.</w:t>
      </w:r>
      <w:r/>
    </w:p>
    <w:p>
      <w:pPr>
        <w:pStyle w:val="797"/>
        <w:ind w:firstLine="851"/>
      </w:pPr>
      <w:r>
        <w:t xml:space="preserve">Подводить детей к осознанию необходимости соблюдать правила дорожного движения.</w:t>
      </w:r>
      <w:r/>
    </w:p>
    <w:p>
      <w:pPr>
        <w:pStyle w:val="797"/>
        <w:ind w:firstLine="851"/>
      </w:pPr>
      <w:r>
        <w:t xml:space="preserve">Расширять представления детей о работе ГИБДД.</w:t>
      </w:r>
      <w:r/>
    </w:p>
    <w:p>
      <w:pPr>
        <w:pStyle w:val="797"/>
        <w:ind w:firstLine="851"/>
      </w:pPr>
      <w:r>
        <w:t xml:space="preserve">Воспитывать культуру поведения на улице и в общественном транспорте.</w:t>
      </w:r>
      <w:r/>
    </w:p>
    <w:p>
      <w:pPr>
        <w:pStyle w:val="797"/>
        <w:ind w:firstLine="851"/>
      </w:pPr>
      <w:r>
        <w:t xml:space="preserve"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  <w:r/>
    </w:p>
    <w:p>
      <w:pPr>
        <w:pStyle w:val="797"/>
        <w:ind w:firstLine="851"/>
      </w:pPr>
      <w:r>
        <w:rPr>
          <w:b/>
        </w:rPr>
        <w:t xml:space="preserve">Безопасность собственной жизнедеятельности.</w:t>
      </w:r>
      <w:r>
        <w:t xml:space="preserve"> Формировать пре</w:t>
      </w:r>
      <w:r>
        <w:t xml:space="preserve">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  <w:r/>
    </w:p>
    <w:p>
      <w:pPr>
        <w:pStyle w:val="797"/>
        <w:ind w:firstLine="851"/>
      </w:pPr>
      <w:r>
        <w:t xml:space="preserve"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</w:t>
      </w:r>
      <w:r/>
    </w:p>
    <w:p>
      <w:pPr>
        <w:pStyle w:val="797"/>
        <w:ind w:firstLine="851"/>
      </w:pPr>
      <w:r>
        <w:t xml:space="preserve">Подвести детей к пон</w:t>
      </w:r>
      <w:r>
        <w:t xml:space="preserve">иманию необходимости соблюдать меры предосторожности, учить оценивать свои возможности по преодолению опасности. Формировать у детей навыки поведения в ситуациях: «Один дома», «Потерялся», «Заблудился». Формировать умение обращаться за помощью к взрослым. </w:t>
      </w:r>
      <w:r/>
    </w:p>
    <w:p>
      <w:pPr>
        <w:pStyle w:val="797"/>
        <w:ind w:firstLine="851"/>
      </w:pPr>
      <w:r>
        <w:t xml:space="preserve"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взрослые звонят по телефонам «01», «02», «03». </w:t>
      </w:r>
      <w:r/>
    </w:p>
    <w:p>
      <w:pPr>
        <w:pStyle w:val="797"/>
        <w:ind w:firstLine="851"/>
      </w:pPr>
      <w:r>
        <w:t xml:space="preserve">Закреплять умение называть свое имя, фамилию, возраст, домашний адрес, телефон. </w:t>
      </w:r>
      <w:r/>
    </w:p>
    <w:p>
      <w:pPr>
        <w:pStyle w:val="797"/>
        <w:ind w:firstLine="851"/>
      </w:pPr>
      <w:r>
        <w:rPr>
          <w:i/>
        </w:rPr>
        <w:t xml:space="preserve">Формировать навыки поведения:</w:t>
      </w:r>
      <w:r/>
    </w:p>
    <w:p>
      <w:pPr>
        <w:pStyle w:val="797"/>
        <w:ind w:firstLine="851"/>
        <w:rPr>
          <w:i/>
        </w:rPr>
      </w:pPr>
      <w:r>
        <w:rPr>
          <w:rFonts w:eastAsia="Times New Roman"/>
          <w:i/>
        </w:rPr>
        <w:t xml:space="preserve"> </w:t>
      </w:r>
      <w:r>
        <w:rPr>
          <w:i/>
        </w:rPr>
        <w:t xml:space="preserve">с незнакомыми детьми, в том числе подростками;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при возникновении явной опасности со стороны не знакомых людей;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при возникновении экстремальной ситуации в быту;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с ядовитыми растениями и животными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безопасного поведения на улице;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на водоемах.</w:t>
      </w:r>
      <w:r/>
    </w:p>
    <w:p>
      <w:pPr>
        <w:pStyle w:val="797"/>
        <w:ind w:firstLine="851"/>
      </w:pPr>
      <w:r>
        <w:rPr>
          <w:i/>
        </w:rPr>
        <w:t xml:space="preserve">Знакомить, как устроено тело человека, с назначением и работой сердца, с пищеварительной и дыхательной, системами.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Развивать понимание значения необходимости гигиенических процедур.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представления об экологической ситуации.</w:t>
      </w:r>
      <w:r/>
    </w:p>
    <w:p>
      <w:pPr>
        <w:pStyle w:val="797"/>
        <w:ind w:firstLine="851"/>
      </w:pPr>
      <w:r>
        <w:rPr>
          <w:i/>
        </w:rPr>
        <w:t xml:space="preserve">Формировать чувства сострадания, стремления помочь больным, одиноким и пожилым людям.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представления о правильном питании.</w:t>
      </w:r>
      <w:r/>
    </w:p>
    <w:p>
      <w:pPr>
        <w:pStyle w:val="797"/>
        <w:ind w:firstLine="851"/>
      </w:pPr>
      <w:r>
        <w:rPr>
          <w:i/>
        </w:rPr>
        <w:t xml:space="preserve">Формировать умение самостоятельно разрешать межличностные конфликты, учитывая при этом состояние другого человека, а также пользоваться нормами регуляторами.</w:t>
      </w:r>
      <w:r/>
    </w:p>
    <w:p>
      <w:pPr>
        <w:pStyle w:val="797"/>
        <w:ind w:firstLine="0"/>
        <w:rPr>
          <w:i/>
        </w:rPr>
      </w:pPr>
      <w:r>
        <w:rPr>
          <w:i/>
        </w:rPr>
        <w:t xml:space="preserve">Дать представления о том, к кому можно обратиться за помощью, если потерялся на улице.</w:t>
      </w:r>
      <w:r/>
    </w:p>
    <w:p>
      <w:pPr>
        <w:pStyle w:val="797"/>
        <w:ind w:firstLine="454"/>
        <w:shd w:val="clear" w:color="auto" w:fill="ffffff"/>
        <w:rPr>
          <w:b/>
          <w:bCs/>
        </w:rPr>
      </w:pPr>
      <w:r>
        <w:rPr>
          <w:rFonts w:eastAsia="Times New Roman"/>
          <w:b/>
          <w:bCs/>
        </w:rPr>
        <w:t xml:space="preserve">       </w:t>
      </w:r>
      <w:r/>
    </w:p>
    <w:p>
      <w:pPr>
        <w:pStyle w:val="797"/>
        <w:ind w:firstLine="454"/>
        <w:shd w:val="clear" w:color="auto" w:fill="ffffff"/>
        <w:rPr>
          <w:b/>
          <w:bCs/>
        </w:rPr>
      </w:pPr>
      <w:r>
        <w:rPr>
          <w:b/>
          <w:bCs/>
        </w:rPr>
      </w:r>
      <w:r/>
    </w:p>
    <w:p>
      <w:pPr>
        <w:pStyle w:val="797"/>
        <w:ind w:firstLine="454"/>
        <w:shd w:val="clear" w:color="auto" w:fill="ffffff"/>
        <w:rPr>
          <w:b/>
          <w:bCs/>
        </w:rPr>
      </w:pPr>
      <w:r>
        <w:rPr>
          <w:b/>
          <w:bCs/>
        </w:rPr>
      </w:r>
      <w:r/>
    </w:p>
    <w:p>
      <w:pPr>
        <w:pStyle w:val="797"/>
        <w:ind w:firstLine="454"/>
        <w:shd w:val="clear" w:color="auto" w:fill="ffffff"/>
        <w:rPr>
          <w:b/>
          <w:bCs/>
        </w:rPr>
      </w:pPr>
      <w:r>
        <w:rPr>
          <w:rFonts w:eastAsia="Times New Roman"/>
          <w:b/>
          <w:bCs/>
        </w:rPr>
        <w:t xml:space="preserve">              </w:t>
      </w:r>
      <w:r/>
    </w:p>
    <w:p>
      <w:pPr>
        <w:pStyle w:val="797"/>
        <w:numPr>
          <w:ilvl w:val="2"/>
          <w:numId w:val="13"/>
        </w:numPr>
        <w:jc w:val="center"/>
        <w:rPr>
          <w:b/>
        </w:rPr>
      </w:pPr>
      <w:r>
        <w:rPr>
          <w:b/>
        </w:rPr>
        <w:t xml:space="preserve">Образовательная область «Познавательное развитие»</w:t>
      </w:r>
      <w:r/>
    </w:p>
    <w:p>
      <w:pPr>
        <w:pStyle w:val="797"/>
        <w:ind w:firstLine="851"/>
      </w:pPr>
      <w: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</w:t>
      </w:r>
      <w:r>
        <w:t xml:space="preserve">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</w:t>
      </w:r>
      <w:r>
        <w:t xml:space="preserve">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Основные цели и задачи</w:t>
      </w:r>
      <w:r/>
    </w:p>
    <w:p>
      <w:pPr>
        <w:pStyle w:val="797"/>
        <w:ind w:firstLine="851"/>
      </w:pPr>
      <w:r>
        <w:rPr>
          <w:b/>
        </w:rPr>
        <w:t xml:space="preserve">Развитие познавательно-исследовательской деятельности</w:t>
      </w:r>
      <w:r>
        <w:t xml:space="preserve">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</w:t>
      </w:r>
      <w:r>
        <w:t xml:space="preserve">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  <w:r/>
    </w:p>
    <w:p>
      <w:pPr>
        <w:pStyle w:val="797"/>
        <w:ind w:firstLine="851"/>
      </w:pPr>
      <w:r>
        <w:t xml:space="preserve">Развитие восприяти</w:t>
      </w:r>
      <w:r>
        <w:t xml:space="preserve">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  <w:r/>
    </w:p>
    <w:p>
      <w:pPr>
        <w:pStyle w:val="797"/>
        <w:ind w:firstLine="851"/>
        <w:rPr>
          <w:i/>
        </w:rPr>
      </w:pPr>
      <w:r>
        <w:rPr>
          <w:i/>
          <w:iCs/>
        </w:rPr>
        <w:t xml:space="preserve">Развитие экономического мышления дошкольников.</w:t>
      </w:r>
      <w:r/>
    </w:p>
    <w:p>
      <w:pPr>
        <w:pStyle w:val="797"/>
        <w:ind w:firstLine="851"/>
      </w:pPr>
      <w:r>
        <w:rPr>
          <w:b/>
        </w:rPr>
        <w:t xml:space="preserve">Приобщение к социокультурным ценностям</w:t>
      </w:r>
      <w:r>
        <w:t xml:space="preserve">. Ознакомление с окружающим социальным миром, расширение кругозора детей, формирование целостной картины мира.</w:t>
      </w:r>
      <w:r/>
    </w:p>
    <w:p>
      <w:pPr>
        <w:pStyle w:val="797"/>
        <w:ind w:firstLine="851"/>
      </w:pPr>
      <w:r>
        <w:t xml:space="preserve"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  <w:r/>
    </w:p>
    <w:p>
      <w:pPr>
        <w:pStyle w:val="797"/>
        <w:ind w:firstLine="851"/>
      </w:pPr>
      <w:r>
        <w:t xml:space="preserve">Формирование элементарных представлений о планете Земля как общем доме людей, о многообразии стран и народов мира. </w:t>
      </w:r>
      <w:r/>
    </w:p>
    <w:p>
      <w:pPr>
        <w:pStyle w:val="797"/>
        <w:ind w:firstLine="851"/>
      </w:pPr>
      <w:r>
        <w:rPr>
          <w:i/>
          <w:iCs/>
        </w:rPr>
        <w:t xml:space="preserve">Формирование социально-личностных качеств и ценностных ориентиров, необходимых для рационального поведения в сфере экономики.</w:t>
      </w:r>
      <w:r>
        <w:t xml:space="preserve">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Формирование позитивных установок к различным видам труда и творчества, уважительного отношения и чувства принадлежности к своей семье и к сообществу детей и взрослых.</w:t>
      </w:r>
      <w:r/>
    </w:p>
    <w:p>
      <w:pPr>
        <w:pStyle w:val="797"/>
        <w:ind w:firstLine="851"/>
        <w:spacing w:line="288" w:lineRule="auto"/>
        <w:rPr>
          <w:iCs/>
          <w:sz w:val="28"/>
          <w:szCs w:val="28"/>
        </w:rPr>
      </w:pPr>
      <w:r>
        <w:rPr>
          <w:b/>
        </w:rPr>
        <w:t xml:space="preserve">Формирование элементарных математических представлений</w:t>
      </w:r>
      <w:r>
        <w:t xml:space="preserve">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  <w:r>
        <w:rPr>
          <w:iCs/>
          <w:sz w:val="28"/>
          <w:szCs w:val="28"/>
        </w:rPr>
        <w:t xml:space="preserve"> </w:t>
      </w:r>
      <w:r/>
    </w:p>
    <w:p>
      <w:pPr>
        <w:pStyle w:val="797"/>
        <w:ind w:firstLine="851"/>
        <w:spacing w:line="288" w:lineRule="auto"/>
        <w:rPr>
          <w:i/>
          <w:iCs/>
        </w:rPr>
      </w:pPr>
      <w:r>
        <w:rPr>
          <w:i/>
          <w:iCs/>
        </w:rPr>
        <w:t xml:space="preserve">Формирование первичных экономических представлений и компетенций.</w:t>
      </w:r>
      <w:r/>
    </w:p>
    <w:p>
      <w:pPr>
        <w:pStyle w:val="797"/>
        <w:ind w:firstLine="851"/>
      </w:pPr>
      <w:r>
        <w:rPr>
          <w:b/>
        </w:rPr>
        <w:t xml:space="preserve">Ознакомление с миром природы</w:t>
      </w:r>
      <w:r>
        <w:t xml:space="preserve">. Ознакомление с природой и природными явлениями. Развит</w:t>
      </w:r>
      <w:r>
        <w:t xml:space="preserve">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</w:t>
      </w:r>
      <w:r>
        <w:t xml:space="preserve">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Содержание психолого-педагогической работы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Развитие познавательно-исследовательской деятельности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</w:t>
      </w:r>
      <w:r/>
    </w:p>
    <w:p>
      <w:pPr>
        <w:pStyle w:val="797"/>
        <w:ind w:firstLine="851"/>
      </w:pPr>
      <w:r>
        <w:rPr>
          <w:b/>
        </w:rPr>
        <w:t xml:space="preserve">Первичные представления об объектах окружающего мира</w:t>
      </w:r>
      <w:r>
        <w:t xml:space="preserve">. Формировать представления о предметах ближайшего окружения, о простейших связях между ними.</w:t>
      </w:r>
      <w:r/>
    </w:p>
    <w:p>
      <w:pPr>
        <w:pStyle w:val="797"/>
        <w:ind w:firstLine="851"/>
      </w:pPr>
      <w:r>
        <w:t xml:space="preserve">Учить детей называть цвет, величину предметов, материал</w:t>
      </w:r>
      <w:r>
        <w:t xml:space="preserve">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 их по способу использования (из чашки пьют и т. д.).</w:t>
      </w:r>
      <w:r/>
    </w:p>
    <w:p>
      <w:pPr>
        <w:pStyle w:val="797"/>
        <w:ind w:firstLine="851"/>
      </w:pPr>
      <w:r>
        <w:t xml:space="preserve">Упражнять в установлении сходства и различия между предметами, имеющими одинаковое название (одинаковые лопатки; красный мяч — синий мяч; большой кубик — маленький кубик). </w:t>
      </w:r>
      <w:r/>
    </w:p>
    <w:p>
      <w:pPr>
        <w:pStyle w:val="797"/>
        <w:ind w:firstLine="851"/>
      </w:pPr>
      <w:r>
        <w:t xml:space="preserve">Учить детей называть свойства предметов: большой, маленький, мягкий, пушистый и др.</w:t>
      </w:r>
      <w:r/>
    </w:p>
    <w:p>
      <w:pPr>
        <w:pStyle w:val="797"/>
        <w:ind w:firstLine="851"/>
      </w:pPr>
      <w:r>
        <w:rPr>
          <w:b/>
        </w:rPr>
        <w:t xml:space="preserve">Сенсорное развитие</w:t>
      </w:r>
      <w:r>
        <w:t xml:space="preserve">. Продолжать работу по обогащению непосредственного чувственного опыта детей в </w:t>
      </w:r>
      <w:r>
        <w:t xml:space="preserve">разных видах деятельности, постепенно включая все виды восприятия. Помогать обследовать предметы, выделяя их цвет, величину, форму; побуждать включать движения рук по предмету в процесс знакомства с ним (обводить руками части предмета, гладить их и т. д.).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Обогащать в играх с дидактическим материалом сенсорный опыт детей (пирамидки (башенки) из 5–8 колец разной величины; «Геометрическая мозаика» (круг, треугольник, квадрат, прямоугольник); разрезные </w:t>
      </w:r>
      <w:r>
        <w:t xml:space="preserve">картинки (из 2–4 частей), складные кубики (4–6 шт.) и др.); развивать аналитические способности (умение сравнивать, соотносить, группировать, устанавливать тождество и различие однородных предметов по одному из сенсорных признаков — цвет, форма, величина).</w:t>
      </w:r>
      <w:r/>
    </w:p>
    <w:p>
      <w:pPr>
        <w:pStyle w:val="797"/>
        <w:ind w:firstLine="851"/>
      </w:pPr>
      <w:r>
        <w:t xml:space="preserve">Проводить дидактические игры на развитие внимания и памяти («Чего не стало?» и</w:t>
      </w:r>
      <w:r>
        <w:t xml:space="preserve">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 д.).</w:t>
      </w:r>
      <w:r/>
    </w:p>
    <w:p>
      <w:pPr>
        <w:pStyle w:val="797"/>
        <w:ind w:firstLine="851"/>
      </w:pPr>
      <w:r>
        <w:rPr>
          <w:b/>
        </w:rPr>
        <w:t xml:space="preserve">Вторая младшая группа (от 3 до 4 лет)</w:t>
      </w:r>
      <w:r/>
    </w:p>
    <w:p>
      <w:pPr>
        <w:pStyle w:val="797"/>
        <w:ind w:firstLine="851"/>
      </w:pPr>
      <w:r>
        <w:rPr>
          <w:b/>
        </w:rPr>
        <w:t xml:space="preserve">Первичные представления об объектах окружающего мира.</w:t>
      </w:r>
      <w:r>
        <w:t xml:space="preserve">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 </w:t>
      </w:r>
      <w:r/>
    </w:p>
    <w:p>
      <w:pPr>
        <w:pStyle w:val="797"/>
        <w:ind w:firstLine="851"/>
      </w:pPr>
      <w:r>
        <w:t xml:space="preserve">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  <w:r/>
    </w:p>
    <w:p>
      <w:pPr>
        <w:pStyle w:val="797"/>
        <w:ind w:firstLine="851"/>
      </w:pPr>
      <w:r>
        <w:t xml:space="preserve">Поощрять исследовательский</w:t>
      </w:r>
      <w:r>
        <w:t xml:space="preserve">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 </w:t>
      </w:r>
      <w:r/>
    </w:p>
    <w:p>
      <w:pPr>
        <w:pStyle w:val="797"/>
        <w:ind w:firstLine="851"/>
      </w:pPr>
      <w:r>
        <w:rPr>
          <w:b/>
        </w:rPr>
        <w:t xml:space="preserve">Сенсорное развитие</w:t>
      </w:r>
      <w:r>
        <w:t xml:space="preserve">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0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  <w:r/>
    </w:p>
    <w:p>
      <w:pPr>
        <w:pStyle w:val="797"/>
        <w:ind w:firstLine="851"/>
      </w:pPr>
      <w:r>
        <w:t xml:space="preserve"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  <w:r/>
    </w:p>
    <w:p>
      <w:pPr>
        <w:pStyle w:val="797"/>
        <w:ind w:firstLine="851"/>
      </w:pPr>
      <w:r>
        <w:t xml:space="preserve">Совершенствовать навыки установления тождества и различия предметов по их свойствам: величине, форме, цвету. Подсказывать детям название форм (круглая, треугольная, прямоугольная и квадратная).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  <w:r/>
    </w:p>
    <w:p>
      <w:pPr>
        <w:pStyle w:val="797"/>
        <w:ind w:firstLine="851"/>
      </w:pPr>
      <w:r>
        <w:t xml:space="preserve">В совместных дидактических играх учить детей выполнять постепенно усложняющиеся правила.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rPr>
          <w:b/>
        </w:rPr>
        <w:t xml:space="preserve">Первичные представления об объектах окружающего мира.</w:t>
      </w:r>
      <w:r>
        <w:t xml:space="preserve"> Создавать условия для расширения представлений детей об окружающем мире, развивать наблюдательность и любознательность. </w:t>
      </w:r>
      <w:r/>
    </w:p>
    <w:p>
      <w:pPr>
        <w:pStyle w:val="797"/>
        <w:ind w:firstLine="851"/>
      </w:pPr>
      <w:r>
        <w:t xml:space="preserve">Учить выделять отде</w:t>
      </w:r>
      <w:r>
        <w:t xml:space="preserve">льные части и характерные признаки предметов (цвет, форма, величина), продолжать развивать умение сравнивать и группировать их по этим признакам. Формировать обобщенные представления о предметах и явлениях, умение устанавливать простейшие связи между ними.</w:t>
      </w:r>
      <w:r/>
    </w:p>
    <w:p>
      <w:pPr>
        <w:pStyle w:val="797"/>
        <w:ind w:firstLine="851"/>
      </w:pPr>
      <w:r>
        <w:t xml:space="preserve">Поощрять попытки детей самостоятельно обследовать предметы, используя знакомые и новые способы; сравнивать, группировать и классифицировать предметы по цвету, форме и величине.</w:t>
      </w:r>
      <w:r/>
    </w:p>
    <w:p>
      <w:pPr>
        <w:pStyle w:val="797"/>
        <w:ind w:firstLine="851"/>
      </w:pPr>
      <w:r>
        <w:t xml:space="preserve">Продолжать знакомить детей с признаками предметов, учить оп</w:t>
      </w:r>
      <w:r>
        <w:t xml:space="preserve">ределять их цвет, форму, величину, вес. Рассказывать о материалах,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</w:t>
      </w:r>
      <w:r/>
    </w:p>
    <w:p>
      <w:pPr>
        <w:pStyle w:val="797"/>
        <w:ind w:firstLine="851"/>
      </w:pPr>
      <w:r>
        <w:t xml:space="preserve">Помогать детям устанавливать связь между назначением и строением, назначением и материалом предметов. </w:t>
      </w:r>
      <w:r/>
    </w:p>
    <w:p>
      <w:pPr>
        <w:pStyle w:val="797"/>
        <w:ind w:firstLine="851"/>
      </w:pPr>
      <w:r>
        <w:rPr>
          <w:b/>
        </w:rPr>
        <w:t xml:space="preserve">Сенсорное развитие.</w:t>
      </w:r>
      <w: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  <w:r/>
    </w:p>
    <w:p>
      <w:pPr>
        <w:pStyle w:val="797"/>
        <w:ind w:firstLine="851"/>
      </w:pPr>
      <w:r>
        <w:t xml:space="preserve">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  <w:r/>
    </w:p>
    <w:p>
      <w:pPr>
        <w:pStyle w:val="797"/>
        <w:ind w:firstLine="851"/>
      </w:pPr>
      <w:r>
        <w:t xml:space="preserve"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 </w:t>
      </w:r>
      <w:r/>
    </w:p>
    <w:p>
      <w:pPr>
        <w:pStyle w:val="797"/>
        <w:ind w:firstLine="851"/>
      </w:pPr>
      <w:r>
        <w:t xml:space="preserve">Развивать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 </w:t>
      </w:r>
      <w:r/>
    </w:p>
    <w:p>
      <w:pPr>
        <w:pStyle w:val="797"/>
        <w:ind w:firstLine="851"/>
      </w:pPr>
      <w:r>
        <w:t xml:space="preserve">Формировать образные представления на основе разви</w:t>
      </w:r>
      <w:r>
        <w:t xml:space="preserve">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0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Проектная деятельность.</w:t>
      </w:r>
      <w:r>
        <w:t xml:space="preserve"> Развивать первичные навыки в проектно-исследовательской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 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</w:t>
      </w:r>
      <w:r/>
    </w:p>
    <w:p>
      <w:pPr>
        <w:pStyle w:val="797"/>
        <w:ind w:firstLine="851"/>
      </w:pPr>
      <w:r>
        <w:t xml:space="preserve"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</w:t>
      </w:r>
      <w:r/>
    </w:p>
    <w:p>
      <w:pPr>
        <w:pStyle w:val="797"/>
        <w:ind w:firstLine="851"/>
      </w:pPr>
      <w:r>
        <w:t xml:space="preserve">Помогать детям осваивать правила простейших настольно-печатных игр («Домино», «Лото»).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rPr>
          <w:b/>
        </w:rPr>
        <w:t xml:space="preserve">Первичные представления об объектах окружающего мира.</w:t>
      </w:r>
      <w:r>
        <w:t xml:space="preserve"> 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 </w:t>
      </w:r>
      <w:r/>
    </w:p>
    <w:p>
      <w:pPr>
        <w:pStyle w:val="797"/>
        <w:ind w:firstLine="851"/>
      </w:pPr>
      <w:r>
        <w:t xml:space="preserve"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  <w:r/>
    </w:p>
    <w:p>
      <w:pPr>
        <w:pStyle w:val="797"/>
        <w:ind w:firstLine="851"/>
      </w:pPr>
      <w:r>
        <w:t xml:space="preserve">Формировать умение подбирать пары или группы предметов, совпадающих по заданному признаку (длинный — короткий, пушистый — гладкий, теплый — холодный и др.).</w:t>
      </w:r>
      <w:r/>
    </w:p>
    <w:p>
      <w:pPr>
        <w:pStyle w:val="797"/>
        <w:ind w:firstLine="851"/>
      </w:pPr>
      <w:r>
        <w:t xml:space="preserve"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— фарфоровая, стеклянная, керамическая, пластмассовая). </w:t>
      </w:r>
      <w:r/>
    </w:p>
    <w:p>
      <w:pPr>
        <w:pStyle w:val="797"/>
        <w:ind w:firstLine="851"/>
        <w:rPr>
          <w:i/>
          <w:shd w:val="clear" w:color="auto" w:fill="f5f5f5"/>
        </w:rPr>
      </w:pPr>
      <w:r>
        <w:rPr>
          <w:i/>
          <w:shd w:val="clear" w:color="auto" w:fill="f5f5f5"/>
        </w:rPr>
        <w:t xml:space="preserve">Ознакомление детей с миром экономических понятий и представлений (</w:t>
      </w:r>
      <w:r>
        <w:rPr>
          <w:i/>
        </w:rPr>
        <w:t xml:space="preserve">труд, работа, профессия, продукт труда, товар, услуга, деньги, монета, купюр</w:t>
      </w:r>
      <w:r>
        <w:rPr>
          <w:i/>
        </w:rPr>
        <w:t xml:space="preserve">а, доход, заработок, заработная плата, личный бюджет, карманные деньги, семейный бюджет, домашнее хозяйство, сбережения, копилка, кошелек, покупка, цена, продажа, обмен, расходы, покупатель, продавец, выгодно, невыгодно, дорого, дешево, долг, должник, займ</w:t>
      </w:r>
      <w:r>
        <w:rPr>
          <w:i/>
          <w:shd w:val="clear" w:color="auto" w:fill="f5f5f5"/>
        </w:rPr>
        <w:t xml:space="preserve">).</w:t>
      </w:r>
      <w:r/>
    </w:p>
    <w:p>
      <w:pPr>
        <w:pStyle w:val="797"/>
        <w:ind w:firstLine="0"/>
        <w:rPr>
          <w:i/>
          <w:highlight w:val="yellow"/>
          <w:shd w:val="clear" w:color="auto" w:fill="f5f5f5"/>
        </w:rPr>
      </w:pPr>
      <w:r>
        <w:rPr>
          <w:rFonts w:eastAsia="Times New Roman"/>
          <w:b/>
        </w:rPr>
        <w:t xml:space="preserve">             </w:t>
      </w:r>
      <w:r>
        <w:rPr>
          <w:b/>
        </w:rPr>
        <w:t xml:space="preserve">Сенсорное развитие. </w:t>
      </w:r>
      <w:r>
        <w:t xml:space="preserve">Развивать восприятие, умение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  <w:r/>
    </w:p>
    <w:p>
      <w:pPr>
        <w:pStyle w:val="797"/>
        <w:ind w:firstLine="851"/>
      </w:pPr>
      <w:r>
        <w:t xml:space="preserve">Продолжать знакомить с цветами спектра: красн</w:t>
      </w:r>
      <w:r>
        <w:t xml:space="preserve">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 </w:t>
      </w:r>
      <w:r/>
    </w:p>
    <w:p>
      <w:pPr>
        <w:pStyle w:val="797"/>
        <w:ind w:firstLine="851"/>
      </w:pPr>
      <w:r>
        <w:t xml:space="preserve">Продолжать знакомить с различными геометрическими фигурами, учить использовать в качестве эталонов плоскостные и объемные формы. </w:t>
      </w:r>
      <w:r/>
    </w:p>
    <w:p>
      <w:pPr>
        <w:pStyle w:val="797"/>
        <w:ind w:firstLine="851"/>
      </w:pPr>
      <w:r>
        <w:t xml:space="preserve"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 </w:t>
      </w:r>
      <w:r/>
    </w:p>
    <w:p>
      <w:pPr>
        <w:pStyle w:val="797"/>
        <w:ind w:firstLine="851"/>
      </w:pPr>
      <w:r>
        <w:t xml:space="preserve">Совершенствовать глазомер.</w:t>
      </w:r>
      <w:r/>
    </w:p>
    <w:p>
      <w:pPr>
        <w:pStyle w:val="797"/>
        <w:ind w:firstLine="851"/>
      </w:pPr>
      <w:r>
        <w:t xml:space="preserve">Развивать познавательно-исследовательский интерес, показывая занимательные опыты, фокусы, привлекая к простейшим экспериментам.</w:t>
      </w:r>
      <w:r/>
    </w:p>
    <w:p>
      <w:pPr>
        <w:pStyle w:val="797"/>
        <w:ind w:firstLine="851"/>
      </w:pPr>
      <w:r>
        <w:rPr>
          <w:b/>
        </w:rPr>
        <w:t xml:space="preserve">Проектная деятельность.</w:t>
      </w:r>
      <w:r>
        <w:t xml:space="preserve"> Создавать условия для реализации детьми проектов трех типов: исследовательских, творческих и нормативных.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 </w:t>
      </w:r>
      <w:r/>
    </w:p>
    <w:p>
      <w:pPr>
        <w:pStyle w:val="797"/>
        <w:ind w:firstLine="851"/>
      </w:pPr>
      <w:r>
        <w:t xml:space="preserve"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  <w:r/>
    </w:p>
    <w:p>
      <w:pPr>
        <w:pStyle w:val="797"/>
        <w:ind w:firstLine="851"/>
      </w:pPr>
      <w:r>
        <w:t xml:space="preserve">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Осваивать новые понятия и представления о мире личных и семейных финансов.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Организовывать дидактические игры, объединяя детей в подгруппы по 2–4 человека; учить выполнять правила игры. </w:t>
      </w:r>
      <w:r/>
    </w:p>
    <w:p>
      <w:pPr>
        <w:pStyle w:val="797"/>
        <w:ind w:firstLine="851"/>
      </w:pPr>
      <w:r>
        <w:t xml:space="preserve">Развивать в играх память, внимание, воображение, мышление, речь, сенсорные способности детей. Учить сравнивать предметы, подмечать незначительные различия в их</w:t>
      </w:r>
      <w:r>
        <w:t xml:space="preserve">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  <w:r/>
    </w:p>
    <w:p>
      <w:pPr>
        <w:pStyle w:val="797"/>
        <w:ind w:firstLine="851"/>
      </w:pPr>
      <w:r>
        <w:t xml:space="preserve">Формировать желание действовать с разнообразными дидактическими играми и игрушками (народными, электронными, компьютерными и др.).</w:t>
      </w:r>
      <w:r/>
    </w:p>
    <w:p>
      <w:pPr>
        <w:pStyle w:val="797"/>
        <w:ind w:firstLine="851"/>
      </w:pPr>
      <w:r>
        <w:t xml:space="preserve">Побуждать детей к самостоятельности в игре, вызывая у них эмоционально-положительный отклик на игровое действие.</w:t>
      </w:r>
      <w:r/>
    </w:p>
    <w:p>
      <w:pPr>
        <w:pStyle w:val="797"/>
        <w:ind w:firstLine="851"/>
      </w:pPr>
      <w: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  <w:r/>
    </w:p>
    <w:p>
      <w:pPr>
        <w:pStyle w:val="797"/>
        <w:ind w:firstLine="851"/>
        <w:rPr>
          <w:i/>
        </w:rPr>
      </w:pPr>
      <w:r>
        <w:rPr>
          <w:rStyle w:val="1090"/>
          <w:i/>
          <w:color w:val="000000"/>
          <w:shd w:val="clear" w:color="auto" w:fill="ffffff"/>
        </w:rPr>
        <w:t xml:space="preserve">Моделирование реальных жизненных ситуаций: операции купли-продажи, производства и</w:t>
      </w:r>
      <w:r>
        <w:rPr>
          <w:rStyle w:val="1092"/>
          <w:b/>
          <w:bCs/>
          <w:i/>
          <w:color w:val="000000"/>
          <w:shd w:val="clear" w:color="auto" w:fill="ffffff"/>
        </w:rPr>
        <w:t xml:space="preserve"> </w:t>
      </w:r>
      <w:r>
        <w:rPr>
          <w:rStyle w:val="1090"/>
          <w:i/>
          <w:color w:val="000000"/>
          <w:shd w:val="clear" w:color="auto" w:fill="ffffff"/>
        </w:rPr>
        <w:t xml:space="preserve">сбыта готовой продукции.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rPr>
          <w:b/>
        </w:rPr>
        <w:t xml:space="preserve">Первичные представления об объектах окружающего мира.</w:t>
      </w:r>
      <w:r>
        <w:t xml:space="preserve"> Продолжать расширять и уточнять представления детей о предметном мире; о простейших связях между предметами ближайшего окружения.</w:t>
      </w:r>
      <w:r/>
    </w:p>
    <w:p>
      <w:pPr>
        <w:pStyle w:val="797"/>
        <w:ind w:firstLine="851"/>
      </w:pPr>
      <w:r>
        <w:t xml:space="preserve">Углублять представления о существенных характеристиках предметов, о свойствах и качествах различных материалов. Расширять представления о качестве поверхности предметов и объектов.</w:t>
      </w:r>
      <w:r/>
    </w:p>
    <w:p>
      <w:pPr>
        <w:pStyle w:val="797"/>
        <w:ind w:firstLine="851"/>
      </w:pPr>
      <w:r>
        <w:t xml:space="preserve">Учить применять разнообразные способы обследования предметов (наложение, приложение, сравнение по количеству и т. д.).</w:t>
      </w:r>
      <w:r/>
    </w:p>
    <w:p>
      <w:pPr>
        <w:pStyle w:val="797"/>
        <w:ind w:firstLine="851"/>
      </w:pPr>
      <w:r>
        <w:t xml:space="preserve">Развивать познавательно-исследовательский интерес, показывая занимательные опыты, фокусы; привлекать к простейшим экспериментам и наблюдениям.</w:t>
      </w:r>
      <w:r/>
    </w:p>
    <w:p>
      <w:pPr>
        <w:pStyle w:val="797"/>
        <w:ind w:firstLine="851"/>
        <w:rPr>
          <w:i/>
        </w:rPr>
      </w:pPr>
      <w:r>
        <w:rPr>
          <w:i/>
          <w:shd w:val="clear" w:color="auto" w:fill="f5f5f5"/>
        </w:rPr>
        <w:t xml:space="preserve">Продолжать ознакомление детей с миром экономических понятий и представлений (</w:t>
      </w:r>
      <w:r>
        <w:rPr>
          <w:i/>
        </w:rPr>
        <w:t xml:space="preserve">План, экономия, потребность, капризы, желание, возможность, торговые предприятия: магазины, киоски, ларьки, базары, рынки, ярмарки. Подарок, реклама, богатство, бедность, жадность, щедрость).</w:t>
      </w:r>
      <w:r/>
    </w:p>
    <w:p>
      <w:pPr>
        <w:pStyle w:val="797"/>
        <w:ind w:firstLine="851"/>
      </w:pPr>
      <w:r>
        <w:rPr>
          <w:b/>
        </w:rPr>
        <w:t xml:space="preserve">Сенсорное развитие.</w:t>
      </w:r>
      <w:r>
        <w:t xml:space="preserve"> Развивать зрение, слух, обоняние, осязание, вкус, сенсомоторные способности.</w:t>
      </w:r>
      <w:r/>
    </w:p>
    <w:p>
      <w:pPr>
        <w:pStyle w:val="797"/>
        <w:ind w:firstLine="851"/>
      </w:pPr>
      <w:r>
        <w:t xml:space="preserve">Совершенствовать координацию руки и глаза; развивать мелкую моторику рук в разнообразных видах деятельности.</w:t>
      </w:r>
      <w:r/>
    </w:p>
    <w:p>
      <w:pPr>
        <w:pStyle w:val="797"/>
        <w:ind w:firstLine="851"/>
      </w:pPr>
      <w:r>
        <w:t xml:space="preserve">Развивать умение созерцать предметы, явления (всматриваться, вслушиваться), направляя внимание на более тонкое различение их качеств. </w:t>
      </w:r>
      <w:r/>
    </w:p>
    <w:p>
      <w:pPr>
        <w:pStyle w:val="797"/>
        <w:ind w:firstLine="851"/>
      </w:pPr>
      <w:r>
        <w:t xml:space="preserve">Учить вы</w:t>
      </w:r>
      <w:r>
        <w:t xml:space="preserve">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оттенков, различные звуки (музыкальные, природные и др.).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Развивать умение классифицировать предметы по общим качествам (форме, величине, строению, цвету). </w:t>
      </w:r>
      <w:r/>
    </w:p>
    <w:p>
      <w:pPr>
        <w:pStyle w:val="797"/>
        <w:ind w:firstLine="851"/>
      </w:pPr>
      <w:r>
        <w:t xml:space="preserve">Закреплять знания детей о хроматических и ахроматических цветах. </w:t>
      </w:r>
      <w:r/>
    </w:p>
    <w:p>
      <w:pPr>
        <w:pStyle w:val="797"/>
        <w:ind w:firstLine="851"/>
      </w:pPr>
      <w:r>
        <w:rPr>
          <w:b/>
        </w:rPr>
        <w:t xml:space="preserve">Проектная деятельность.</w:t>
      </w:r>
      <w:r>
        <w:t xml:space="preserve"> Развивать проектную деятельность всех типов (исследовательскую, творческую, нормативную). </w:t>
      </w:r>
      <w:r/>
    </w:p>
    <w:p>
      <w:pPr>
        <w:pStyle w:val="797"/>
        <w:ind w:firstLine="851"/>
      </w:pPr>
      <w:r>
        <w:t xml:space="preserve">В исследовательской проектной деятельности формировать умение уделять внимание анализу эффективности источников информации. Поощрять обсуждение проекта в кругу сверстников. </w:t>
      </w:r>
      <w:r/>
    </w:p>
    <w:p>
      <w:pPr>
        <w:pStyle w:val="797"/>
        <w:ind w:firstLine="851"/>
      </w:pPr>
      <w:r>
        <w:t xml:space="preserve">Содействовать творческой проектной деятельности индивидуального и группового характера. </w:t>
      </w:r>
      <w:r/>
    </w:p>
    <w:p>
      <w:pPr>
        <w:pStyle w:val="797"/>
        <w:ind w:firstLine="851"/>
      </w:pPr>
      <w:r>
        <w:t xml:space="preserve"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 </w:t>
      </w:r>
      <w:r/>
    </w:p>
    <w:p>
      <w:pPr>
        <w:pStyle w:val="797"/>
        <w:ind w:firstLine="851"/>
      </w:pPr>
      <w:r>
        <w:t xml:space="preserve">Помогать детям в символическом отображении ситуации, проживании ее основных смыслов и выражении их в образной форме.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Осваивать новые понятия и представления о мире экономики.</w:t>
      </w:r>
      <w:r/>
    </w:p>
    <w:p>
      <w:pPr>
        <w:pStyle w:val="797"/>
        <w:ind w:firstLine="851"/>
      </w:pPr>
      <w:r>
        <w:rPr>
          <w:b/>
        </w:rPr>
        <w:t xml:space="preserve">Дидактические игры.</w:t>
      </w:r>
      <w: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  <w:r/>
    </w:p>
    <w:p>
      <w:pPr>
        <w:pStyle w:val="797"/>
        <w:ind w:firstLine="851"/>
      </w:pPr>
      <w:r>
        <w:t xml:space="preserve">Учить согласовывать свои действия с действиями ведущего и других участников игры. </w:t>
      </w:r>
      <w:r/>
    </w:p>
    <w:p>
      <w:pPr>
        <w:pStyle w:val="797"/>
        <w:ind w:firstLine="851"/>
      </w:pPr>
      <w:r>
        <w:t xml:space="preserve">Развивать в игре сообразительность, умение самостоятельно решать поставленную задачу.</w:t>
      </w:r>
      <w:r/>
    </w:p>
    <w:p>
      <w:pPr>
        <w:pStyle w:val="797"/>
        <w:ind w:firstLine="851"/>
      </w:pPr>
      <w:r>
        <w:t xml:space="preserve">Привлекать детей к созданию некоторых дидактических игр («Шумелки», «Шуршалки» и т. д.). Развивать и закреплять сенсорные способности.</w:t>
      </w:r>
      <w:r/>
    </w:p>
    <w:p>
      <w:pPr>
        <w:pStyle w:val="797"/>
        <w:ind w:firstLine="851"/>
      </w:pPr>
      <w:r>
        <w:t xml:space="preserve"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представление о важности планирования покупок, разумного подхода к покупкам и трате денег.</w:t>
      </w:r>
      <w:r/>
    </w:p>
    <w:p>
      <w:pPr>
        <w:pStyle w:val="797"/>
        <w:ind w:firstLine="851"/>
        <w:spacing w:before="120" w:after="0"/>
        <w:rPr>
          <w:b/>
        </w:rPr>
      </w:pPr>
      <w:r>
        <w:rPr>
          <w:b/>
        </w:rPr>
        <w:t xml:space="preserve">Приобщение к социокультурным ценностям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t xml:space="preserve">Продолжать знакомить детей с предметами ближайшего окружения. </w:t>
      </w:r>
      <w:r/>
    </w:p>
    <w:p>
      <w:pPr>
        <w:pStyle w:val="797"/>
        <w:ind w:firstLine="851"/>
      </w:pPr>
      <w:r>
        <w:t xml:space="preserve">Способствовать появлению в словаре детей обобщающих понятий: игрушки, посуда, одежда, обувь, мебель и пр. </w:t>
      </w:r>
      <w:r/>
    </w:p>
    <w:p>
      <w:pPr>
        <w:pStyle w:val="797"/>
        <w:ind w:firstLine="851"/>
      </w:pPr>
      <w:r>
        <w:t xml:space="preserve">Знакомить с транспортными средствами ближайшего окружения.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Продолжать знакомить детей с предметами ближайшего окружения, их назначением. </w:t>
      </w:r>
      <w:r/>
    </w:p>
    <w:p>
      <w:pPr>
        <w:pStyle w:val="797"/>
        <w:ind w:firstLine="851"/>
      </w:pPr>
      <w:r>
        <w:t xml:space="preserve">Знакомить с театром через мини-спектакли и представления, а также через игры-драматизации по произведениям детской литературы.</w:t>
      </w:r>
      <w:r/>
    </w:p>
    <w:p>
      <w:pPr>
        <w:pStyle w:val="797"/>
        <w:ind w:firstLine="851"/>
      </w:pPr>
      <w:r>
        <w:t xml:space="preserve"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  <w:r/>
    </w:p>
    <w:p>
      <w:pPr>
        <w:pStyle w:val="797"/>
        <w:ind w:firstLine="851"/>
      </w:pPr>
      <w:r>
        <w:t xml:space="preserve"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Создавать условия для расширения представлений детей об окружающем мире.</w:t>
      </w:r>
      <w:r/>
    </w:p>
    <w:p>
      <w:pPr>
        <w:pStyle w:val="797"/>
        <w:ind w:firstLine="851"/>
      </w:pPr>
      <w:r>
        <w:t xml:space="preserve">Расширять знания детей об общественном транспорте (автобус, поезд, самолет, теплоход).</w:t>
      </w:r>
      <w:r/>
    </w:p>
    <w:p>
      <w:pPr>
        <w:pStyle w:val="797"/>
        <w:ind w:firstLine="851"/>
      </w:pPr>
      <w:r>
        <w:t xml:space="preserve">Расширять представления о правилах поведения в общественных местах.</w:t>
      </w:r>
      <w:r/>
    </w:p>
    <w:p>
      <w:pPr>
        <w:pStyle w:val="797"/>
        <w:ind w:firstLine="851"/>
      </w:pPr>
      <w:r>
        <w:t xml:space="preserve">Формировать первичные представления о школе. </w:t>
      </w:r>
      <w:r/>
    </w:p>
    <w:p>
      <w:pPr>
        <w:pStyle w:val="797"/>
        <w:ind w:firstLine="851"/>
      </w:pPr>
      <w:r>
        <w:t xml:space="preserve"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r/>
    </w:p>
    <w:p>
      <w:pPr>
        <w:pStyle w:val="797"/>
        <w:ind w:firstLine="851"/>
      </w:pPr>
      <w:r>
        <w:t xml:space="preserve">Дать элементарные представления о жизни и </w:t>
      </w:r>
      <w:r>
        <w:t xml:space="preserve">особенностях труда в городе и в сельской местности с опорой на опыт детей.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</w:t>
      </w:r>
      <w:r/>
    </w:p>
    <w:p>
      <w:pPr>
        <w:pStyle w:val="797"/>
        <w:ind w:firstLine="851"/>
      </w:pPr>
      <w:r>
        <w:t xml:space="preserve">Формировать элементарные представления об изменении видов человеческого труда и быта на примере истории игрушки и предметов обихода.</w:t>
      </w:r>
      <w:r/>
    </w:p>
    <w:p>
      <w:pPr>
        <w:pStyle w:val="797"/>
        <w:ind w:firstLine="851"/>
      </w:pPr>
      <w:r>
        <w:t xml:space="preserve">Познакомить детей с деньгами, возможностями их использования.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Обогащать представления детей о мире предметов. Рассказывать </w:t>
      </w:r>
      <w:r>
        <w:t xml:space="preserve">о предметах, облегчающих труд человека в быту (кофемолка, миксер, мясорубка и др.), создающих комфорт (бра, картины, ковер и т. п.). Рассказывать о том, что любая вещь создана трудом многих людей («Откуда «пришел» стол?», «Как получилась книжка?» и т. п.).</w:t>
      </w:r>
      <w:r/>
    </w:p>
    <w:p>
      <w:pPr>
        <w:pStyle w:val="797"/>
        <w:ind w:firstLine="851"/>
      </w:pPr>
      <w:r>
        <w:t xml:space="preserve">Расширять представления детей о профессиях.</w:t>
      </w:r>
      <w:r/>
    </w:p>
    <w:p>
      <w:pPr>
        <w:pStyle w:val="797"/>
        <w:ind w:firstLine="851"/>
      </w:pPr>
      <w: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  <w:r/>
    </w:p>
    <w:p>
      <w:pPr>
        <w:pStyle w:val="797"/>
        <w:ind w:firstLine="851"/>
      </w:pPr>
      <w:r>
        <w:t xml:space="preserve"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  <w:r/>
    </w:p>
    <w:p>
      <w:pPr>
        <w:pStyle w:val="797"/>
        <w:ind w:firstLine="851"/>
      </w:pPr>
      <w:r>
        <w:t xml:space="preserve">Продолжать знакомить с деньгами, их функциями (средство для оплаты труда, расчетов при покупках), бюджетом и возможностями семьи.</w:t>
      </w:r>
      <w:r/>
    </w:p>
    <w:p>
      <w:pPr>
        <w:pStyle w:val="797"/>
        <w:ind w:firstLine="851"/>
      </w:pPr>
      <w:r>
        <w:t xml:space="preserve">Формировать элементарные представл</w:t>
      </w:r>
      <w:r>
        <w:t xml:space="preserve">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  <w:r/>
    </w:p>
    <w:p>
      <w:pPr>
        <w:pStyle w:val="797"/>
        <w:ind w:firstLine="851"/>
      </w:pPr>
      <w:r>
        <w:t xml:space="preserve"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</w:t>
      </w:r>
      <w:r/>
    </w:p>
    <w:p>
      <w:pPr>
        <w:pStyle w:val="797"/>
        <w:ind w:firstLine="851"/>
      </w:pPr>
      <w:r>
        <w:t xml:space="preserve"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  <w:r/>
    </w:p>
    <w:p>
      <w:pPr>
        <w:pStyle w:val="797"/>
        <w:ind w:firstLine="851"/>
      </w:pPr>
      <w:r>
        <w:rPr>
          <w:i/>
        </w:rPr>
        <w:t xml:space="preserve">Развитие интересов детей, их вообра</w:t>
      </w:r>
      <w:r>
        <w:rPr>
          <w:i/>
        </w:rPr>
        <w:t xml:space="preserve">жения и творческой активности, формирование первичных представлений об объектах окружающего мира и их свойствах (форме, цвете, размере, материале, количестве, пространстве и времени, причинах и следствиях), основных понятиях (деньги, экономия, сбережения).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Воспитание социально-нравственных качеств: бережливость, рачительность, смекалку, трудолюбие, желание учиться, умение планировать дела, осуждать жадность и расточительность.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Расширять и уточнять представления детей о предметном мире.</w:t>
      </w:r>
      <w:r/>
    </w:p>
    <w:p>
      <w:pPr>
        <w:pStyle w:val="797"/>
        <w:ind w:firstLine="851"/>
      </w:pPr>
      <w:r>
        <w:t xml:space="preserve">Формировать представления о предметах, облегчающих труд людей на производстве.</w:t>
      </w:r>
      <w:r/>
    </w:p>
    <w:p>
      <w:pPr>
        <w:pStyle w:val="797"/>
        <w:ind w:firstLine="851"/>
      </w:pPr>
      <w:r>
        <w:t xml:space="preserve">Обогащать представления о видах транспорта (наземный, подземный, воздушный, водный).</w:t>
      </w:r>
      <w:r/>
    </w:p>
    <w:p>
      <w:pPr>
        <w:pStyle w:val="797"/>
        <w:ind w:firstLine="851"/>
      </w:pPr>
      <w:r>
        <w:t xml:space="preserve">Продолжать знакомить с библиотеками, музеями.</w:t>
      </w:r>
      <w:r/>
    </w:p>
    <w:p>
      <w:pPr>
        <w:pStyle w:val="797"/>
        <w:ind w:firstLine="851"/>
      </w:pPr>
      <w:r>
        <w:t xml:space="preserve"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 </w:t>
      </w:r>
      <w:r/>
    </w:p>
    <w:p>
      <w:pPr>
        <w:pStyle w:val="797"/>
        <w:ind w:firstLine="851"/>
      </w:pPr>
      <w:r>
        <w:t xml:space="preserve"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 </w:t>
      </w:r>
      <w:r/>
    </w:p>
    <w:p>
      <w:pPr>
        <w:pStyle w:val="797"/>
        <w:ind w:firstLine="851"/>
      </w:pPr>
      <w:r>
        <w:t xml:space="preserve"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</w:t>
      </w:r>
      <w:r>
        <w:t xml:space="preserve">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 </w:t>
      </w:r>
      <w:r/>
    </w:p>
    <w:p>
      <w:pPr>
        <w:pStyle w:val="797"/>
        <w:ind w:firstLine="851"/>
      </w:pPr>
      <w:r>
        <w:t xml:space="preserve">Расширять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  <w:r/>
    </w:p>
    <w:p>
      <w:pPr>
        <w:pStyle w:val="797"/>
        <w:ind w:firstLine="851"/>
      </w:pPr>
      <w:r>
        <w:t xml:space="preserve">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рас. </w:t>
      </w:r>
      <w:r/>
    </w:p>
    <w:p>
      <w:pPr>
        <w:pStyle w:val="797"/>
        <w:ind w:firstLine="851"/>
      </w:pPr>
      <w:r>
        <w:t xml:space="preserve"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  <w:r/>
    </w:p>
    <w:p>
      <w:pPr>
        <w:pStyle w:val="797"/>
        <w:ind w:firstLine="851"/>
      </w:pPr>
      <w:r>
        <w:t xml:space="preserve"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</w:t>
      </w:r>
      <w:r/>
    </w:p>
    <w:p>
      <w:pPr>
        <w:pStyle w:val="797"/>
        <w:ind w:firstLine="851"/>
      </w:pPr>
      <w:r>
        <w:t xml:space="preserve">Расширять представления о своей принадлежности к человеческому сообществу, о детстве ребят в других стра</w:t>
      </w:r>
      <w:r>
        <w:t xml:space="preserve">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 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Формировать у детей навыки экономически грамотного поведения, бережного отношения к результатам труда других людей.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Формирование элементарных математических представлений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rPr>
          <w:b/>
        </w:rPr>
        <w:t xml:space="preserve">Количество.</w:t>
      </w:r>
      <w:r>
        <w:t xml:space="preserve"> Привлекать детей к формированию групп однородных предметов. Учить различать количество предметов (один — много).</w:t>
      </w:r>
      <w:r/>
    </w:p>
    <w:p>
      <w:pPr>
        <w:pStyle w:val="797"/>
        <w:ind w:firstLine="851"/>
      </w:pPr>
      <w:r>
        <w:rPr>
          <w:b/>
        </w:rPr>
        <w:t xml:space="preserve">Величина.</w:t>
      </w:r>
      <w:r>
        <w:t xml:space="preserve"> Привлекать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маленькие мячи и т. д.).</w:t>
      </w:r>
      <w:r/>
    </w:p>
    <w:p>
      <w:pPr>
        <w:pStyle w:val="797"/>
        <w:ind w:firstLine="851"/>
      </w:pPr>
      <w:r>
        <w:rPr>
          <w:b/>
        </w:rPr>
        <w:t xml:space="preserve">Форма.</w:t>
      </w:r>
      <w:r>
        <w:t xml:space="preserve"> Учить различать предметы по форме и называть их (кубик, кирпичик, шар и пр.).</w:t>
      </w:r>
      <w:r/>
    </w:p>
    <w:p>
      <w:pPr>
        <w:pStyle w:val="797"/>
        <w:ind w:firstLine="851"/>
      </w:pPr>
      <w:r>
        <w:rPr>
          <w:b/>
        </w:rPr>
        <w:t xml:space="preserve">Ориентировка в пространстве.</w:t>
      </w:r>
      <w:r>
        <w:t xml:space="preserve"> Продолжать накапливат</w:t>
      </w:r>
      <w:r>
        <w:t xml:space="preserve">ь у детей опыт практического освоения окружающего пространства (помещений группы и участка детского сада). Расширять опыт ориентировки в частях собственного тела (голова, лицо, руки, ноги, спина). Учить двигаться за воспитателем в определенном направлении.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rPr>
          <w:b/>
        </w:rPr>
        <w:t xml:space="preserve">Количество. </w:t>
      </w:r>
      <w:r>
        <w:t xml:space="preserve">Развивать умение видеть общий признак предметов группы (все мячи — круглые, эти — все красные, эти — все большие и т. д.).</w:t>
      </w:r>
      <w:r/>
    </w:p>
    <w:p>
      <w:pPr>
        <w:pStyle w:val="797"/>
        <w:ind w:firstLine="851"/>
      </w:pPr>
      <w:r>
        <w:t xml:space="preserve">Учить составлять группы из однородных предметов и выд</w:t>
      </w:r>
      <w:r>
        <w:t xml:space="preserve">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</w:t>
      </w:r>
      <w:r/>
    </w:p>
    <w:p>
      <w:pPr>
        <w:pStyle w:val="797"/>
        <w:ind w:firstLine="851"/>
      </w:pPr>
      <w: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</w:t>
      </w:r>
      <w:r>
        <w:t xml:space="preserve">одной группы к предметам другой; учить понимать вопросы: «Поровну ли?», «Чего больше (меньше)?»; отвечать на вопросы, пользуясь предложениями типа: на каждый кружок положил грибок. Кружков больше, а грибов меньше» или «Кружков столько же, сколько грибов». </w:t>
      </w:r>
      <w:r/>
    </w:p>
    <w:p>
      <w:pPr>
        <w:pStyle w:val="797"/>
        <w:ind w:firstLine="851"/>
      </w:pPr>
      <w:r>
        <w:t xml:space="preserve"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  <w:r/>
    </w:p>
    <w:p>
      <w:pPr>
        <w:pStyle w:val="797"/>
        <w:ind w:firstLine="851"/>
      </w:pPr>
      <w:r>
        <w:rPr>
          <w:b/>
        </w:rPr>
        <w:t xml:space="preserve">Величина.</w:t>
      </w:r>
      <w:r>
        <w:t xml:space="preserve">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</w:t>
      </w:r>
      <w:r>
        <w:t xml:space="preserve">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  <w:r/>
    </w:p>
    <w:p>
      <w:pPr>
        <w:pStyle w:val="797"/>
        <w:ind w:firstLine="851"/>
      </w:pPr>
      <w:r>
        <w:rPr>
          <w:b/>
        </w:rPr>
        <w:t xml:space="preserve">Форма.</w:t>
      </w:r>
      <w:r>
        <w:t xml:space="preserve">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  <w:r/>
    </w:p>
    <w:p>
      <w:pPr>
        <w:pStyle w:val="797"/>
        <w:ind w:firstLine="851"/>
      </w:pPr>
      <w:r>
        <w:rPr>
          <w:b/>
        </w:rPr>
        <w:t xml:space="preserve">Ориентировка в пространстве</w:t>
      </w:r>
      <w:r>
        <w:t xml:space="preserve">.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</w:t>
      </w:r>
      <w:r/>
    </w:p>
    <w:p>
      <w:pPr>
        <w:pStyle w:val="797"/>
        <w:ind w:firstLine="851"/>
      </w:pPr>
      <w:r>
        <w:t xml:space="preserve">Учить двигаться в заданных направления: налево, направо, вперед, назад</w:t>
      </w:r>
      <w:r>
        <w:rPr>
          <w:i/>
        </w:rPr>
        <w:t xml:space="preserve">.</w:t>
      </w:r>
      <w:r/>
    </w:p>
    <w:p>
      <w:pPr>
        <w:pStyle w:val="797"/>
        <w:ind w:firstLine="851"/>
      </w:pPr>
      <w:r>
        <w:rPr>
          <w:b/>
        </w:rPr>
        <w:t xml:space="preserve">Ориентировка во времени.</w:t>
      </w:r>
      <w:r>
        <w:t xml:space="preserve"> Учить ориентироваться в контрастных частях суток: день — ночь, утро — вечер.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  <w:t xml:space="preserve">Логические задачи. </w:t>
      </w:r>
      <w:r/>
    </w:p>
    <w:p>
      <w:pPr>
        <w:pStyle w:val="797"/>
        <w:ind w:firstLine="851"/>
      </w:pPr>
      <w:r>
        <w:rPr>
          <w:i/>
        </w:rPr>
        <w:t xml:space="preserve">Учить решать логические задачи на сравнение, классификацию, установление последовательности событий, на анализ и синтез.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rPr>
          <w:b/>
        </w:rPr>
        <w:t xml:space="preserve">Количество и счет.</w:t>
      </w:r>
      <w:r>
        <w:t xml:space="preserve">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</w:t>
      </w:r>
      <w:r>
        <w:t xml:space="preserve">а основе составления пар предметов (не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  <w:r/>
    </w:p>
    <w:p>
      <w:pPr>
        <w:pStyle w:val="797"/>
        <w:ind w:firstLine="851"/>
      </w:pPr>
      <w:r>
        <w:t xml:space="preserve">Закреплять умение считать до 5 (на основе наглядности), пользуясь правильными приемами счета: называть числительные по порядку; соотносить каждое числител</w:t>
      </w:r>
      <w:r>
        <w:t xml:space="preserve">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1–2, 2–2, 2–3, 3–3, 3–4, 4–4, 4–5, 5–5.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месте?».</w:t>
      </w:r>
      <w:r/>
    </w:p>
    <w:p>
      <w:pPr>
        <w:pStyle w:val="797"/>
        <w:ind w:firstLine="851"/>
      </w:pPr>
      <w:r>
        <w:t xml:space="preserve"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 </w:t>
      </w:r>
      <w:r/>
    </w:p>
    <w:p>
      <w:pPr>
        <w:pStyle w:val="797"/>
        <w:ind w:firstLine="851"/>
      </w:pPr>
      <w:r>
        <w:t xml:space="preserve">Учить уравнивать неравные группы двумя способами, добавляя к меньшей группе один (недостающий) предмет или убирая из большей</w:t>
      </w:r>
      <w:r>
        <w:t xml:space="preserve"> группы один (лишний) предмет («К 2 зайчикам добавили 1 зайчика, стало 3 зайчика и елочек тоже 3. Елочек и зайчиков поровну — 3 и 3» или: «Елочек больше (3), а зайчиков меньше (2). Убрали 1 елочку, их стало тоже 2. Елочек и зайчиков стало поровну: 2 и 2»).</w:t>
      </w:r>
      <w:r/>
    </w:p>
    <w:p>
      <w:pPr>
        <w:pStyle w:val="797"/>
        <w:ind w:firstLine="851"/>
      </w:pPr>
      <w:r>
        <w:t xml:space="preserve"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 </w:t>
      </w:r>
      <w:r/>
    </w:p>
    <w:p>
      <w:pPr>
        <w:pStyle w:val="797"/>
        <w:ind w:firstLine="851"/>
      </w:pPr>
      <w:r>
        <w:t xml:space="preserve"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  <w:r/>
    </w:p>
    <w:p>
      <w:pPr>
        <w:pStyle w:val="797"/>
        <w:ind w:firstLine="851"/>
      </w:pPr>
      <w:r>
        <w:rPr>
          <w:b/>
        </w:rPr>
        <w:t xml:space="preserve">Величина.</w:t>
      </w:r>
      <w:r>
        <w:t xml:space="preserve"> Совершенствовать умение сравнивать два предмета по величине (длине, ширине, высоте), а также учить сравнивать два предмета по</w:t>
      </w:r>
      <w:r>
        <w:t xml:space="preserve">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толщине).</w:t>
      </w:r>
      <w:r/>
    </w:p>
    <w:p>
      <w:pPr>
        <w:pStyle w:val="797"/>
        <w:ind w:firstLine="851"/>
      </w:pPr>
      <w:r>
        <w:t xml:space="preserve">Учить сравнивать предметы по двум признакам величины (красная лента длиннее и шире зеленой, желтый шарфик короче и уже синего).</w:t>
      </w:r>
      <w:r/>
    </w:p>
    <w:p>
      <w:pPr>
        <w:pStyle w:val="797"/>
        <w:ind w:firstLine="851"/>
      </w:pPr>
      <w:r>
        <w:t xml:space="preserve">Устанавливать размерные отношения между 3–5 предметами разной длины (ширины, высоты), толщины, располагать их в определенной последовательности — в </w:t>
      </w:r>
      <w:r>
        <w:t xml:space="preserve">порядке убывания или нарастания величины. 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</w:t>
      </w:r>
      <w:r/>
    </w:p>
    <w:p>
      <w:pPr>
        <w:pStyle w:val="797"/>
        <w:ind w:firstLine="851"/>
      </w:pPr>
      <w:r>
        <w:rPr>
          <w:b/>
        </w:rPr>
        <w:t xml:space="preserve">Форма.</w:t>
      </w:r>
      <w:r>
        <w:t xml:space="preserve"> Развивать предс</w:t>
      </w:r>
      <w:r>
        <w:t xml:space="preserve">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  <w:r/>
    </w:p>
    <w:p>
      <w:pPr>
        <w:pStyle w:val="797"/>
        <w:ind w:firstLine="851"/>
      </w:pPr>
      <w:r>
        <w:t xml:space="preserve"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  <w:r/>
    </w:p>
    <w:p>
      <w:pPr>
        <w:pStyle w:val="797"/>
        <w:ind w:firstLine="851"/>
      </w:pPr>
      <w:r>
        <w:t xml:space="preserve">Формировать представление о том, что фи</w:t>
      </w:r>
      <w:r>
        <w:t xml:space="preserve">гуры могут быть разных размеров: большой — маленький куб (шар, круг, квадрат, треугольник, прямоугольник) Учить соотносить форму предметов с известными геометрическими фигурами: тарелка — круг, платок — квадрат, мяч — шар, окно, дверь — прямоугольник и др.</w:t>
      </w:r>
      <w:r/>
    </w:p>
    <w:p>
      <w:pPr>
        <w:pStyle w:val="797"/>
        <w:ind w:firstLine="851"/>
      </w:pPr>
      <w:r>
        <w:rPr>
          <w:b/>
        </w:rPr>
        <w:t xml:space="preserve">Ориентировка в пространстве.</w:t>
      </w:r>
      <w:r>
        <w:t xml:space="preserve"> Развивать умения определять простр</w:t>
      </w:r>
      <w:r>
        <w:t xml:space="preserve">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  <w:r/>
    </w:p>
    <w:p>
      <w:pPr>
        <w:pStyle w:val="797"/>
        <w:ind w:firstLine="851"/>
      </w:pPr>
      <w:r>
        <w:t xml:space="preserve">Познакомить с пространственными отношениями: далеко — близко (дом стоит близко, а березка растет далеко).</w:t>
      </w:r>
      <w:r/>
    </w:p>
    <w:p>
      <w:pPr>
        <w:pStyle w:val="797"/>
        <w:ind w:firstLine="851"/>
      </w:pPr>
      <w:r>
        <w:rPr>
          <w:b/>
        </w:rPr>
        <w:t xml:space="preserve">Ориентировка во времени.</w:t>
      </w:r>
      <w:r>
        <w:t xml:space="preserve"> Расширять представления детей о частях суток, их характерных особенностях, последовательности (утро — день — вечер — ночь).</w:t>
      </w:r>
      <w:r/>
    </w:p>
    <w:p>
      <w:pPr>
        <w:pStyle w:val="797"/>
        <w:ind w:firstLine="851"/>
      </w:pPr>
      <w:r>
        <w:t xml:space="preserve">Объяснить значение слов: «вчера», «сегодня», «завтра».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Количество и счет.</w:t>
      </w:r>
      <w:r>
        <w:t xml:space="preserve"> Учить создавать множества (группы предметов) из разных по качеству элементов (предметов разного цвета, размера, формы, назнач</w:t>
      </w:r>
      <w:r>
        <w:t xml:space="preserve">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</w:t>
      </w:r>
      <w:r/>
    </w:p>
    <w:p>
      <w:pPr>
        <w:pStyle w:val="797"/>
        <w:ind w:firstLine="851"/>
      </w:pPr>
      <w:r>
        <w:t xml:space="preserve">счета и соотнесения элементов (предметов) один к одному; определять большую (меньшую) часть множества или их равенство. </w:t>
      </w:r>
      <w:r/>
    </w:p>
    <w:p>
      <w:pPr>
        <w:pStyle w:val="797"/>
        <w:ind w:firstLine="851"/>
      </w:pPr>
      <w:r>
        <w:t xml:space="preserve">Учить считать до 10; последовательно знакомить с образованием каждого числа в пределах от 5 до 10 (на наглядной основе).</w:t>
      </w:r>
      <w:r/>
    </w:p>
    <w:p>
      <w:pPr>
        <w:pStyle w:val="797"/>
        <w:ind w:firstLine="851"/>
      </w:pPr>
      <w:r>
        <w:t xml:space="preserve">Сравнивать рядом стоящие числа в пределах 10 на основе сравнения конкретных множеств; получать равенство из неравенства </w:t>
      </w:r>
      <w:r>
        <w:t xml:space="preserve">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  <w:r/>
    </w:p>
    <w:p>
      <w:pPr>
        <w:pStyle w:val="797"/>
        <w:ind w:firstLine="851"/>
      </w:pPr>
      <w:r>
        <w:t xml:space="preserve">Формировать умение понимать отношения рядом стоящих чисел (5 &lt; 6 на 1, 6 &gt; 5 на 1).  Отсчитывать предметы из большого количества по образцу и заданному числу (в пределах 10).</w:t>
      </w:r>
      <w:r/>
    </w:p>
    <w:p>
      <w:pPr>
        <w:pStyle w:val="797"/>
        <w:ind w:firstLine="851"/>
      </w:pPr>
      <w:r>
        <w:t xml:space="preserve"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</w:t>
      </w:r>
      <w:r/>
    </w:p>
    <w:p>
      <w:pPr>
        <w:pStyle w:val="797"/>
        <w:ind w:firstLine="851"/>
      </w:pPr>
      <w:r>
        <w:t xml:space="preserve">Познакомить с порядковым счетом в пределах 10, учить различать вопросы «Сколько?», «Который?» («Какой?») и правильно отвечать на них.</w:t>
      </w:r>
      <w:r/>
    </w:p>
    <w:p>
      <w:pPr>
        <w:pStyle w:val="797"/>
        <w:ind w:firstLine="851"/>
      </w:pPr>
      <w:r>
        <w:t xml:space="preserve">Продол</w:t>
      </w:r>
      <w:r>
        <w:t xml:space="preserve">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  <w:r/>
    </w:p>
    <w:p>
      <w:pPr>
        <w:pStyle w:val="797"/>
        <w:ind w:firstLine="851"/>
      </w:pPr>
      <w:r>
        <w:t xml:space="preserve"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  <w:r/>
    </w:p>
    <w:p>
      <w:pPr>
        <w:pStyle w:val="797"/>
        <w:ind w:firstLine="851"/>
      </w:pPr>
      <w:r>
        <w:t xml:space="preserve"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  <w:r/>
    </w:p>
    <w:p>
      <w:pPr>
        <w:pStyle w:val="797"/>
        <w:ind w:firstLine="851"/>
      </w:pPr>
      <w:r>
        <w:rPr>
          <w:rFonts w:eastAsia="Times New Roman"/>
          <w:i/>
          <w:shd w:val="clear" w:color="auto" w:fill="ffffff"/>
        </w:rPr>
        <w:t xml:space="preserve"> </w:t>
      </w:r>
      <w:r>
        <w:rPr>
          <w:b/>
        </w:rPr>
        <w:t xml:space="preserve">Величина. </w:t>
      </w:r>
      <w:r>
        <w:t xml:space="preserve">Учить 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</w:t>
      </w:r>
      <w:r>
        <w:t xml:space="preserve">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  <w:r/>
    </w:p>
    <w:p>
      <w:pPr>
        <w:pStyle w:val="797"/>
        <w:ind w:firstLine="851"/>
      </w:pPr>
      <w:r>
        <w:t xml:space="preserve"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 </w:t>
      </w:r>
      <w:r/>
    </w:p>
    <w:p>
      <w:pPr>
        <w:pStyle w:val="797"/>
        <w:ind w:firstLine="851"/>
      </w:pPr>
      <w:r>
        <w:t xml:space="preserve">Развивать глазомер, умение находить предметы длиннее (короче), выше (ниже), шире (уже), толще (тоньше) образца и равные ему.</w:t>
      </w:r>
      <w:r/>
    </w:p>
    <w:p>
      <w:pPr>
        <w:pStyle w:val="797"/>
        <w:ind w:firstLine="851"/>
      </w:pPr>
      <w:r>
        <w:t xml:space="preserve"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  <w:r/>
    </w:p>
    <w:p>
      <w:pPr>
        <w:pStyle w:val="797"/>
        <w:ind w:firstLine="851"/>
      </w:pPr>
      <w:r>
        <w:rPr>
          <w:b/>
        </w:rPr>
        <w:t xml:space="preserve">Форма.</w:t>
      </w:r>
      <w:r>
        <w:t xml:space="preserve"> Учить сравнивать овал  с кругом и прямоугольником.</w:t>
      </w:r>
      <w:r/>
    </w:p>
    <w:p>
      <w:pPr>
        <w:pStyle w:val="797"/>
        <w:ind w:firstLine="851"/>
      </w:pPr>
      <w:r>
        <w:t xml:space="preserve"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  <w:r/>
    </w:p>
    <w:p>
      <w:pPr>
        <w:pStyle w:val="797"/>
        <w:ind w:firstLine="851"/>
      </w:pPr>
      <w:r>
        <w:t xml:space="preserve">Развивать у де</w:t>
      </w:r>
      <w:r>
        <w:t xml:space="preserve">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 д.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Развивать представления о том, как из одной формы сделать другую.</w:t>
      </w:r>
      <w:r/>
    </w:p>
    <w:p>
      <w:pPr>
        <w:pStyle w:val="797"/>
        <w:ind w:firstLine="851"/>
      </w:pPr>
      <w:r>
        <w:rPr>
          <w:b/>
        </w:rPr>
        <w:t xml:space="preserve">Ориентировка в пространстве.</w:t>
      </w:r>
      <w:r>
        <w:t xml:space="preserve"> 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</w:t>
      </w:r>
      <w:r>
        <w:t xml:space="preserve">), слева — 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</w:t>
      </w:r>
      <w:r>
        <w:t xml:space="preserve">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 </w:t>
      </w:r>
      <w:r/>
    </w:p>
    <w:p>
      <w:pPr>
        <w:pStyle w:val="797"/>
        <w:ind w:firstLine="851"/>
      </w:pPr>
      <w:r>
        <w:t xml:space="preserve">Продолжать учить ориентироваться на листе бумаги (справа — слева, вверху — внизу, в середине, в углу).</w:t>
      </w:r>
      <w:r/>
    </w:p>
    <w:p>
      <w:pPr>
        <w:pStyle w:val="797"/>
        <w:ind w:firstLine="851"/>
        <w:rPr>
          <w:i/>
        </w:rPr>
      </w:pPr>
      <w:r>
        <w:t xml:space="preserve">Учить определять словом положение предмета по отношению к другому лицу</w:t>
      </w:r>
      <w:r>
        <w:rPr>
          <w:i/>
        </w:rPr>
        <w:t xml:space="preserve">.</w:t>
      </w:r>
      <w:r/>
    </w:p>
    <w:p>
      <w:pPr>
        <w:pStyle w:val="797"/>
        <w:ind w:firstLine="851"/>
      </w:pPr>
      <w:r>
        <w:rPr>
          <w:b/>
        </w:rPr>
        <w:t xml:space="preserve">Ориентировка во времени.</w:t>
      </w:r>
      <w:r>
        <w:t xml:space="preserve"> Дать детям представление о том, что утро, вечер, день и ночь составляют сутки.</w:t>
      </w:r>
      <w:r/>
    </w:p>
    <w:p>
      <w:pPr>
        <w:pStyle w:val="797"/>
        <w:ind w:firstLine="851"/>
      </w:pPr>
      <w:r>
        <w:t xml:space="preserve">Учить на конкретных примерах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rPr>
          <w:b/>
        </w:rPr>
        <w:t xml:space="preserve">Количество и счет.</w:t>
      </w:r>
      <w:r>
        <w:t xml:space="preserve"> 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 </w:t>
      </w:r>
      <w:r/>
    </w:p>
    <w:p>
      <w:pPr>
        <w:pStyle w:val="797"/>
        <w:ind w:firstLine="851"/>
      </w:pPr>
      <w:r>
        <w:t xml:space="preserve">Упражнять в объединении, до</w:t>
      </w:r>
      <w:r>
        <w:t xml:space="preserve">полнении множеств, удалении из множества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стрелками.</w:t>
      </w:r>
      <w:r/>
    </w:p>
    <w:p>
      <w:pPr>
        <w:pStyle w:val="797"/>
        <w:ind w:firstLine="851"/>
      </w:pPr>
      <w:r>
        <w:t xml:space="preserve">Совершенствовать навыки количественного и порядкового счета в пределах 10. Познакомить со счетом в пределах 20 без операций над числами.</w:t>
      </w:r>
      <w:r/>
    </w:p>
    <w:p>
      <w:pPr>
        <w:pStyle w:val="797"/>
        <w:ind w:firstLine="851"/>
      </w:pPr>
      <w:r>
        <w:t xml:space="preserve">Знакомить с числами второго десятка.</w:t>
      </w:r>
      <w:r/>
    </w:p>
    <w:p>
      <w:pPr>
        <w:pStyle w:val="797"/>
        <w:ind w:firstLine="851"/>
      </w:pPr>
      <w:r>
        <w:t xml:space="preserve"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  <w:r/>
    </w:p>
    <w:p>
      <w:pPr>
        <w:pStyle w:val="797"/>
        <w:ind w:firstLine="851"/>
      </w:pPr>
      <w:r>
        <w:t xml:space="preserve">Учить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  <w:r/>
    </w:p>
    <w:p>
      <w:pPr>
        <w:pStyle w:val="797"/>
        <w:ind w:firstLine="851"/>
      </w:pPr>
      <w:r>
        <w:t xml:space="preserve">Знакомить с составом чисел в пределах 10. Учить раскладывать число на два меньших и составлять из двух меньших большее (в пределах 10, на наглядной основе).</w:t>
      </w:r>
      <w:r/>
    </w:p>
    <w:p>
      <w:pPr>
        <w:pStyle w:val="797"/>
        <w:ind w:firstLine="851"/>
      </w:pPr>
      <w:r>
        <w:t xml:space="preserve">Познакомить с монетами достоинством 1, 5, 10 копеек, 1, 2, 5, 10 рублей (различение, набор и размен монет).</w:t>
      </w:r>
      <w:r/>
    </w:p>
    <w:p>
      <w:pPr>
        <w:pStyle w:val="797"/>
        <w:ind w:firstLine="851"/>
        <w:rPr>
          <w:i/>
        </w:rPr>
      </w:pPr>
      <w:r>
        <w:rPr>
          <w:i/>
        </w:rPr>
        <w:t xml:space="preserve">Продолжать учить на наглядной основе составлять и решать простые.</w:t>
      </w:r>
      <w:r/>
    </w:p>
    <w:p>
      <w:pPr>
        <w:pStyle w:val="797"/>
        <w:ind w:firstLine="851"/>
      </w:pPr>
      <w:r>
        <w:rPr>
          <w:b/>
        </w:rPr>
        <w:t xml:space="preserve">Величина.</w:t>
      </w:r>
      <w:r>
        <w:t xml:space="preserve"> Учить считать по заданной мере, когда за единицу счета принимается не один, а несколько предметов или часть предмета. </w:t>
      </w:r>
      <w:r/>
    </w:p>
    <w:p>
      <w:pPr>
        <w:pStyle w:val="797"/>
        <w:ind w:firstLine="851"/>
      </w:pPr>
      <w:r>
        <w:t xml:space="preserve">Делить предмет на 2–8 и более равных частей путем сгибания предмета (бумаги, ткани и др.), а также исп</w:t>
      </w:r>
      <w:r>
        <w:t xml:space="preserve">ользуя условную меру; правильно обозначать части целого (половина, одна часть из двух (одна вторая), две части из четырех (две четвертых) и т. д.); устанавливать соотношение целого и части, размера частей; находить части целого и целое по известным частям.</w:t>
      </w:r>
      <w:r/>
    </w:p>
    <w:p>
      <w:pPr>
        <w:pStyle w:val="797"/>
        <w:ind w:firstLine="851"/>
      </w:pPr>
      <w:r>
        <w:t xml:space="preserve">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детей измерять объем жидких и сыпучих веществ с помощью условной меры. </w:t>
      </w:r>
      <w:r/>
    </w:p>
    <w:p>
      <w:pPr>
        <w:pStyle w:val="797"/>
        <w:ind w:firstLine="851"/>
      </w:pPr>
      <w:r>
        <w:t xml:space="preserve">Дать представления о весе предметов и способах его измерения. Сравнивать вес предметов (тяжелее — легче) путем взвешивания их на ладонях. Познакомить с весами.</w:t>
      </w:r>
      <w:r/>
    </w:p>
    <w:p>
      <w:pPr>
        <w:pStyle w:val="797"/>
        <w:ind w:firstLine="851"/>
      </w:pPr>
      <w:r>
        <w:t xml:space="preserve">Развивать представление о том, что результат измерения (длины, веса, объема предметов) зависит от величины условной меры.</w:t>
      </w:r>
      <w:r/>
    </w:p>
    <w:p>
      <w:pPr>
        <w:pStyle w:val="797"/>
        <w:ind w:firstLine="851"/>
      </w:pPr>
      <w:r>
        <w:rPr>
          <w:b/>
        </w:rPr>
        <w:t xml:space="preserve">Форма.</w:t>
      </w:r>
      <w:r>
        <w:t xml:space="preserve"> Уточнить знание известных геометрических фигур, их элементов (вершины, углы, стороны) и некоторых их свойств.</w:t>
      </w:r>
      <w:r/>
    </w:p>
    <w:p>
      <w:pPr>
        <w:pStyle w:val="797"/>
        <w:ind w:firstLine="851"/>
      </w:pPr>
      <w:r>
        <w:t xml:space="preserve">Дать представление о многоугольнике (на примере треугольника и четырехугольника), о прямой линии, отрезке прямой.</w:t>
      </w:r>
      <w:r/>
    </w:p>
    <w:p>
      <w:pPr>
        <w:pStyle w:val="797"/>
        <w:ind w:firstLine="851"/>
      </w:pPr>
      <w:r>
        <w:t xml:space="preserve">Учить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  <w:r/>
    </w:p>
    <w:p>
      <w:pPr>
        <w:pStyle w:val="797"/>
        <w:ind w:firstLine="851"/>
      </w:pPr>
      <w:r>
        <w:t xml:space="preserve">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</w:t>
      </w:r>
      <w:r>
        <w:t xml:space="preserve">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  <w:r/>
    </w:p>
    <w:p>
      <w:pPr>
        <w:pStyle w:val="797"/>
        <w:ind w:firstLine="851"/>
      </w:pPr>
      <w:r>
        <w:t xml:space="preserve">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  <w:r/>
    </w:p>
    <w:p>
      <w:pPr>
        <w:pStyle w:val="797"/>
        <w:ind w:firstLine="851"/>
      </w:pPr>
      <w:r>
        <w:rPr>
          <w:b/>
        </w:rPr>
        <w:t xml:space="preserve">Ориентировка в пространстве.</w:t>
      </w:r>
      <w:r>
        <w:t xml:space="preserve"> 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 </w:t>
      </w:r>
      <w:r/>
    </w:p>
    <w:p>
      <w:pPr>
        <w:pStyle w:val="797"/>
        <w:ind w:firstLine="851"/>
      </w:pPr>
      <w:r>
        <w:t xml:space="preserve">Учить «читать» простейшую графическую инф</w:t>
      </w:r>
      <w:r>
        <w:t xml:space="preserve">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  <w:r/>
    </w:p>
    <w:p>
      <w:pPr>
        <w:pStyle w:val="797"/>
        <w:ind w:firstLine="851"/>
      </w:pPr>
      <w:r>
        <w:rPr>
          <w:rFonts w:eastAsia="Times New Roman"/>
          <w:i/>
        </w:rPr>
        <w:t xml:space="preserve"> </w:t>
      </w:r>
      <w:r>
        <w:rPr>
          <w:b/>
        </w:rPr>
        <w:t xml:space="preserve">Ориентировка во времени.</w:t>
      </w:r>
      <w:r>
        <w:t xml:space="preserve">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  <w:r/>
    </w:p>
    <w:p>
      <w:pPr>
        <w:pStyle w:val="797"/>
        <w:ind w:firstLine="851"/>
      </w:pPr>
      <w:r>
        <w:t xml:space="preserve">Учить пользоваться в речи понятиями: «сначала», «потом», «до», «после», «раньше», «позже», «в одно и то же время».</w:t>
      </w:r>
      <w:r/>
    </w:p>
    <w:p>
      <w:pPr>
        <w:pStyle w:val="797"/>
        <w:ind w:firstLine="851"/>
      </w:pPr>
      <w:r>
        <w:t xml:space="preserve"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 </w:t>
      </w:r>
      <w:r>
        <w:rPr>
          <w:i/>
        </w:rPr>
        <w:t xml:space="preserve">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Ознакомление с миром природы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(от 2 до 3 лет) </w:t>
      </w:r>
      <w:r/>
    </w:p>
    <w:p>
      <w:pPr>
        <w:pStyle w:val="797"/>
        <w:ind w:firstLine="851"/>
      </w:pPr>
      <w:r>
        <w:t xml:space="preserve">Знакомить детей с доступными явлениями природы.</w:t>
      </w:r>
      <w:r/>
    </w:p>
    <w:p>
      <w:pPr>
        <w:pStyle w:val="797"/>
        <w:ind w:firstLine="851"/>
      </w:pPr>
      <w:r>
        <w:t xml:space="preserve">Учить узнавать в натуре, на картинках, в игрушках домашних животных (кошку, собаку, корову, курицу и др.) и их детенышей и называть их. Узнавать на картинке некоторых диких животных (медведя, зайца, лису и др.) и называть их.</w:t>
      </w:r>
      <w:r/>
    </w:p>
    <w:p>
      <w:pPr>
        <w:pStyle w:val="797"/>
        <w:ind w:firstLine="851"/>
      </w:pPr>
      <w:r>
        <w:t xml:space="preserve">Вместе с детьми наблюдать за птицами и насекомыми на участке, за рыбками в аквариуме; подкармливать птиц.</w:t>
      </w:r>
      <w:r/>
    </w:p>
    <w:p>
      <w:pPr>
        <w:pStyle w:val="797"/>
        <w:ind w:firstLine="851"/>
      </w:pPr>
      <w:r>
        <w:t xml:space="preserve">Учить различать по внешнему виду овощи (помидор, огурец, морковь и др.) и фрукты (яблоко, груша и др.).</w:t>
      </w:r>
      <w:r/>
    </w:p>
    <w:p>
      <w:pPr>
        <w:pStyle w:val="797"/>
        <w:ind w:firstLine="851"/>
      </w:pPr>
      <w:r>
        <w:t xml:space="preserve">Помогать детям замечать красоту природы в разное время года.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Воспитывать бережное отношение к животным. Учить основам взаимодействия с природой (рассматривать растения и животных, не нанося им вред; одеваться по погоде).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  <w:t xml:space="preserve">Сезонные наблюдения</w:t>
      </w:r>
      <w:r/>
    </w:p>
    <w:p>
      <w:pPr>
        <w:pStyle w:val="797"/>
        <w:ind w:firstLine="851"/>
      </w:pPr>
      <w:r>
        <w:rPr>
          <w:b/>
        </w:rPr>
        <w:t xml:space="preserve">Осень.</w:t>
      </w:r>
      <w:r>
        <w:t xml:space="preserve"> Обращать внимание детей на осенние изменения в природе: похолодало, на деревьях пожелтели и опадают листья. Формировать представления о том, что осенью созревают многие овощи и фрукты.</w:t>
      </w:r>
      <w:r/>
    </w:p>
    <w:p>
      <w:pPr>
        <w:pStyle w:val="797"/>
        <w:ind w:firstLine="851"/>
      </w:pPr>
      <w:r>
        <w:rPr>
          <w:b/>
        </w:rPr>
        <w:t xml:space="preserve">Зима.</w:t>
      </w:r>
      <w:r>
        <w:t xml:space="preserve"> Формировать представления о зимних природных явлениях: стало холодно, идет снег. Привлекать к участию в зимних забавах (катание с горки и на санках, игра в снежки, лепка снеговика и т. п.).</w:t>
      </w:r>
      <w:r/>
    </w:p>
    <w:p>
      <w:pPr>
        <w:pStyle w:val="797"/>
        <w:ind w:firstLine="851"/>
      </w:pPr>
      <w:r>
        <w:rPr>
          <w:b/>
        </w:rPr>
        <w:t xml:space="preserve">Весна.</w:t>
      </w:r>
      <w:r>
        <w:t xml:space="preserve"> Формировать представления о весенних изменениях в природе: потеплело, тает снег; появились лужи, травка, насекомые; набухли почки.</w:t>
      </w:r>
      <w:r/>
    </w:p>
    <w:p>
      <w:pPr>
        <w:pStyle w:val="797"/>
        <w:ind w:firstLine="851"/>
      </w:pPr>
      <w:r>
        <w:rPr>
          <w:b/>
        </w:rPr>
        <w:t xml:space="preserve">Лето.</w:t>
      </w:r>
      <w:r>
        <w:t xml:space="preserve"> Наблюдать природные изменения: яркое солнце, жарко, летают бабочки.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  <w:r/>
    </w:p>
    <w:p>
      <w:pPr>
        <w:pStyle w:val="797"/>
        <w:ind w:firstLine="851"/>
      </w:pPr>
      <w:r>
        <w:t xml:space="preserve">Знакомить детей с обитателями уголка природы: аквариумными рыбками и декоративными птицами (волнистыми попугайчиками, канарейками и др.).</w:t>
      </w:r>
      <w:r/>
    </w:p>
    <w:p>
      <w:pPr>
        <w:pStyle w:val="797"/>
        <w:ind w:firstLine="851"/>
      </w:pPr>
      <w:r>
        <w:t xml:space="preserve">Расширять представления о диких животных (медведь, лиса, белка, еж и др.). Учить узнавать лягушку.</w:t>
      </w:r>
      <w:r/>
    </w:p>
    <w:p>
      <w:pPr>
        <w:pStyle w:val="797"/>
        <w:ind w:firstLine="851"/>
      </w:pPr>
      <w:r>
        <w:t xml:space="preserve">Учить наблюдать за птицами, прилетающими на участок (ворона, голубь, синица, воробей, снегирь и др.), подкармливать их зимой.</w:t>
      </w:r>
      <w:r/>
    </w:p>
    <w:p>
      <w:pPr>
        <w:pStyle w:val="797"/>
        <w:ind w:firstLine="851"/>
      </w:pPr>
      <w:r>
        <w:t xml:space="preserve">Расширять представления детей о насекомых (бабочка, майский жук, божья коровка, стрекоза и др.).</w:t>
      </w:r>
      <w:r/>
    </w:p>
    <w:p>
      <w:pPr>
        <w:pStyle w:val="797"/>
        <w:ind w:firstLine="851"/>
      </w:pPr>
      <w:r>
        <w:t xml:space="preserve"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r/>
    </w:p>
    <w:p>
      <w:pPr>
        <w:pStyle w:val="797"/>
        <w:ind w:firstLine="851"/>
      </w:pPr>
      <w:r>
        <w:t xml:space="preserve">Знакомить </w:t>
      </w:r>
      <w:r>
        <w:t xml:space="preserve">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  <w:r/>
    </w:p>
    <w:p>
      <w:pPr>
        <w:pStyle w:val="797"/>
        <w:ind w:firstLine="851"/>
      </w:pPr>
      <w:r>
        <w:t xml:space="preserve"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  <w:r/>
    </w:p>
    <w:p>
      <w:pPr>
        <w:pStyle w:val="797"/>
        <w:ind w:firstLine="851"/>
      </w:pPr>
      <w:r>
        <w:t xml:space="preserve"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  <w:r/>
    </w:p>
    <w:p>
      <w:pPr>
        <w:pStyle w:val="797"/>
        <w:ind w:firstLine="851"/>
      </w:pPr>
      <w:r>
        <w:t xml:space="preserve">Учить отражать полученные впечатления в речи и продуктивных видах деятельности. Формировать умение понимать простейшие взаимосвязи в природе (если растение не полить, оно может засохнуть и т. п.).</w:t>
      </w:r>
      <w:r/>
    </w:p>
    <w:p>
      <w:pPr>
        <w:pStyle w:val="797"/>
        <w:ind w:firstLine="851"/>
      </w:pPr>
      <w:r>
        <w:t xml:space="preserve">Знакомить с правилами поведения в природе (не рвать без надобности растения, не ломать ветки деревьев, не трогать животных и др.).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  <w:t xml:space="preserve">Сезонные наблюдения</w:t>
      </w:r>
      <w:r/>
    </w:p>
    <w:p>
      <w:pPr>
        <w:pStyle w:val="797"/>
        <w:ind w:firstLine="851"/>
      </w:pPr>
      <w:r>
        <w:rPr>
          <w:b/>
        </w:rPr>
        <w:t xml:space="preserve">Осень.</w:t>
      </w:r>
      <w:r>
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  <w:r/>
    </w:p>
    <w:p>
      <w:pPr>
        <w:pStyle w:val="797"/>
        <w:ind w:firstLine="851"/>
      </w:pPr>
      <w:r>
        <w:t xml:space="preserve"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  <w:r/>
    </w:p>
    <w:p>
      <w:pPr>
        <w:pStyle w:val="797"/>
        <w:ind w:firstLine="851"/>
      </w:pPr>
      <w:r>
        <w:rPr>
          <w:b/>
        </w:rPr>
        <w:t xml:space="preserve">Зима.</w:t>
      </w:r>
      <w:r>
        <w:t xml:space="preserve"> Расширять представления о характерных особенностях зимней природы (холодно, идет снег; люди надевают зимнюю одежду).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Организовывать наблюден</w:t>
      </w:r>
      <w:r>
        <w:t xml:space="preserve">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  <w:r/>
    </w:p>
    <w:p>
      <w:pPr>
        <w:pStyle w:val="797"/>
        <w:ind w:firstLine="851"/>
      </w:pPr>
      <w:r>
        <w:rPr>
          <w:b/>
        </w:rPr>
        <w:t xml:space="preserve">Весна.</w:t>
      </w:r>
      <w: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  <w:r/>
    </w:p>
    <w:p>
      <w:pPr>
        <w:pStyle w:val="797"/>
        <w:ind w:firstLine="851"/>
      </w:pPr>
      <w: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  <w:r/>
    </w:p>
    <w:p>
      <w:pPr>
        <w:pStyle w:val="797"/>
        <w:ind w:firstLine="851"/>
      </w:pPr>
      <w:r>
        <w:t xml:space="preserve">Показать, как сажают крупные семена цветочных растений и овощей </w:t>
      </w:r>
      <w:r/>
    </w:p>
    <w:p>
      <w:pPr>
        <w:pStyle w:val="797"/>
        <w:ind w:firstLine="851"/>
      </w:pPr>
      <w:r>
        <w:t xml:space="preserve">на грядки.</w:t>
      </w:r>
      <w:r/>
    </w:p>
    <w:p>
      <w:pPr>
        <w:pStyle w:val="797"/>
        <w:ind w:firstLine="851"/>
      </w:pPr>
      <w:r>
        <w:rPr>
          <w:b/>
        </w:rPr>
        <w:t xml:space="preserve">Лето.</w:t>
      </w:r>
      <w: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  <w:r/>
    </w:p>
    <w:p>
      <w:pPr>
        <w:pStyle w:val="797"/>
        <w:ind w:firstLine="851"/>
      </w:pPr>
      <w:r>
        <w:t xml:space="preserve">Дать элементарные знания о садовых и огородных растениях. Закреплять знания о том, что летом созревают многие фрукты, овощи и ягоды.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Расширять представления детей о природе.</w:t>
      </w:r>
      <w:r/>
    </w:p>
    <w:p>
      <w:pPr>
        <w:pStyle w:val="797"/>
        <w:ind w:firstLine="851"/>
      </w:pPr>
      <w:r>
        <w:t xml:space="preserve">Знакомить с домашними животными, обитателями уголка природы (с золотыми рыбками, кроме вуалехвоста и телескопа, карасем и др.), птицами (волнистые попугайчики, канарейки и др.). </w:t>
      </w:r>
      <w:r/>
    </w:p>
    <w:p>
      <w:pPr>
        <w:pStyle w:val="797"/>
        <w:ind w:firstLine="851"/>
      </w:pPr>
      <w:r>
        <w:t xml:space="preserve"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</w:t>
      </w:r>
      <w:r/>
    </w:p>
    <w:p>
      <w:pPr>
        <w:pStyle w:val="797"/>
        <w:ind w:firstLine="851"/>
      </w:pPr>
      <w:r>
        <w:t xml:space="preserve">Расширять представления детей о некоторых насекомых (муравей, бабочка, жук, божья коровка).</w:t>
      </w:r>
      <w:r/>
    </w:p>
    <w:p>
      <w:pPr>
        <w:pStyle w:val="797"/>
        <w:ind w:firstLine="851"/>
      </w:pPr>
      <w:r>
        <w:t xml:space="preserve">Продолжать знакомить с фруктами (яблоко, груша, слива, персик и др.), овощами (помидор, огурец, морковь, свекла, лук и др.) и ягодами (малина, смородина, крыжовник и др.), с грибами (маслята, опята, сыроежки и др.).</w:t>
      </w:r>
      <w:r/>
    </w:p>
    <w:p>
      <w:pPr>
        <w:pStyle w:val="797"/>
        <w:ind w:firstLine="851"/>
      </w:pPr>
      <w:r>
        <w:t xml:space="preserve"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</w:t>
      </w:r>
      <w:r/>
    </w:p>
    <w:p>
      <w:pPr>
        <w:pStyle w:val="797"/>
        <w:ind w:firstLine="851"/>
      </w:pPr>
      <w:r>
        <w:t xml:space="preserve">Учить узнавать и называть 3–4 вида деревьев (елка, сосна, береза, клен и др.).</w:t>
      </w:r>
      <w:r/>
    </w:p>
    <w:p>
      <w:pPr>
        <w:pStyle w:val="797"/>
        <w:ind w:firstLine="851"/>
      </w:pPr>
      <w:r>
        <w:t xml:space="preserve">Рассказывать детям о свойствах песка, глины и камня.</w:t>
      </w:r>
      <w:r/>
    </w:p>
    <w:p>
      <w:pPr>
        <w:pStyle w:val="797"/>
        <w:ind w:firstLine="851"/>
      </w:pPr>
      <w:r>
        <w:t xml:space="preserve">Организовывать наблюдения за птицами, прилетающими на участок (ворона, голубь, синица, воробей, снегирь и др.), подкармливать их зимой.</w:t>
      </w:r>
      <w:r/>
    </w:p>
    <w:p>
      <w:pPr>
        <w:pStyle w:val="797"/>
        <w:ind w:firstLine="851"/>
      </w:pPr>
      <w:r>
        <w:t xml:space="preserve">Расширять представления детей об условиях, необходимых для жизни людей, животных, растений (воздух, вода, питание и т. п.).</w:t>
      </w:r>
      <w:r/>
    </w:p>
    <w:p>
      <w:pPr>
        <w:pStyle w:val="797"/>
        <w:ind w:firstLine="851"/>
      </w:pPr>
      <w:r>
        <w:t xml:space="preserve">Учить детей замечать изменения в природе.</w:t>
      </w:r>
      <w:r/>
    </w:p>
    <w:p>
      <w:pPr>
        <w:pStyle w:val="797"/>
        <w:ind w:firstLine="851"/>
      </w:pPr>
      <w:r>
        <w:t xml:space="preserve">Рассказывать об охране растений и животных.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  <w:t xml:space="preserve">Сезонные наблюдения</w:t>
      </w:r>
      <w:r/>
    </w:p>
    <w:p>
      <w:pPr>
        <w:pStyle w:val="797"/>
        <w:ind w:firstLine="851"/>
      </w:pPr>
      <w:r>
        <w:rPr>
          <w:b/>
        </w:rPr>
        <w:t xml:space="preserve">Осень.</w:t>
      </w:r>
      <w:r>
        <w:t xml:space="preserve"> Учить детей замечать и называть изменения в природе: похолодало, осадки, ветер, листопад, созревают плоды и корнеплоды, птицы улетают на юг.</w:t>
      </w:r>
      <w:r/>
    </w:p>
    <w:p>
      <w:pPr>
        <w:pStyle w:val="797"/>
        <w:ind w:firstLine="851"/>
      </w:pPr>
      <w:r>
        <w:t xml:space="preserve">Устанавливать простейшие связи между явлениями живой и неживой природы (похолодало — исчезли бабочки, жуки; отцвели цветы и т. д.).</w:t>
      </w:r>
      <w:r/>
    </w:p>
    <w:p>
      <w:pPr>
        <w:pStyle w:val="797"/>
        <w:ind w:firstLine="851"/>
      </w:pPr>
      <w:r>
        <w:t xml:space="preserve">Привлекать к участию в сборе семян растений. </w:t>
      </w:r>
      <w:r/>
    </w:p>
    <w:p>
      <w:pPr>
        <w:pStyle w:val="797"/>
        <w:ind w:firstLine="851"/>
      </w:pPr>
      <w:r>
        <w:rPr>
          <w:b/>
        </w:rPr>
        <w:t xml:space="preserve">Зима.</w:t>
      </w:r>
      <w:r>
        <w:t xml:space="preserve"> Учить детей замечать изменения в природе, сравнивать осенний и зимний пейзажи. </w:t>
      </w:r>
      <w:r/>
    </w:p>
    <w:p>
      <w:pPr>
        <w:pStyle w:val="797"/>
        <w:ind w:firstLine="851"/>
      </w:pPr>
      <w:r>
        <w:t xml:space="preserve">Наблюдать за поведением птиц на улице и в уголке природы.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Рассматривать и сравнивать следы птиц на снегу. Оказывать помощь зимующим птицам, называть их. </w:t>
      </w:r>
      <w:r/>
    </w:p>
    <w:p>
      <w:pPr>
        <w:pStyle w:val="797"/>
        <w:ind w:firstLine="851"/>
      </w:pPr>
      <w:r>
        <w:t xml:space="preserve">Расширять представления детей о том, что в мороз вода превращается в лед, сосульки; лед и снег в теплом помещении тают.</w:t>
      </w:r>
      <w:r/>
    </w:p>
    <w:p>
      <w:pPr>
        <w:pStyle w:val="797"/>
        <w:ind w:firstLine="851"/>
      </w:pPr>
      <w:r>
        <w:t xml:space="preserve">Привлекать к участию в зимних забавах: катание с горки на санках, ходьба на лыжах, лепка поделок из снега.</w:t>
      </w:r>
      <w:r/>
    </w:p>
    <w:p>
      <w:pPr>
        <w:pStyle w:val="797"/>
        <w:ind w:firstLine="851"/>
      </w:pPr>
      <w:r>
        <w:rPr>
          <w:b/>
        </w:rPr>
        <w:t xml:space="preserve">Весна.</w:t>
      </w:r>
      <w:r>
        <w:t xml:space="preserve">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</w:t>
      </w:r>
      <w:r/>
    </w:p>
    <w:p>
      <w:pPr>
        <w:pStyle w:val="797"/>
        <w:ind w:firstLine="851"/>
      </w:pPr>
      <w:r>
        <w:t xml:space="preserve">Рассказывать детям о том, что весной зацветают многие комнатные растения.</w:t>
      </w:r>
      <w:r/>
    </w:p>
    <w:p>
      <w:pPr>
        <w:pStyle w:val="797"/>
        <w:ind w:firstLine="851"/>
      </w:pPr>
      <w:r>
        <w:t xml:space="preserve">Формировать представления о работах, проводимых в весенний период в саду и в огороде. Учить наблюдать за посадкой и всходами семян. </w:t>
      </w:r>
      <w:r/>
    </w:p>
    <w:p>
      <w:pPr>
        <w:pStyle w:val="797"/>
        <w:ind w:firstLine="851"/>
      </w:pPr>
      <w:r>
        <w:t xml:space="preserve">Привлекать детей к работам в огороде и цветниках. </w:t>
      </w:r>
      <w:r/>
    </w:p>
    <w:p>
      <w:pPr>
        <w:pStyle w:val="797"/>
        <w:ind w:firstLine="851"/>
      </w:pPr>
      <w:r>
        <w:rPr>
          <w:b/>
        </w:rPr>
        <w:t xml:space="preserve">Лето.</w:t>
      </w:r>
      <w:r>
        <w:t xml:space="preserve"> 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  <w:r/>
    </w:p>
    <w:p>
      <w:pPr>
        <w:pStyle w:val="797"/>
        <w:ind w:firstLine="851"/>
      </w:pPr>
      <w:r>
        <w:t xml:space="preserve">В процессе различных видов деятельности расширять представления </w:t>
      </w:r>
      <w:r/>
    </w:p>
    <w:p>
      <w:pPr>
        <w:pStyle w:val="797"/>
        <w:ind w:firstLine="851"/>
      </w:pPr>
      <w:r>
        <w:t xml:space="preserve">детей о свойствах песка, воды, камней и глины.</w:t>
      </w:r>
      <w:r/>
    </w:p>
    <w:p>
      <w:pPr>
        <w:pStyle w:val="797"/>
        <w:ind w:firstLine="851"/>
      </w:pPr>
      <w:r>
        <w:t xml:space="preserve">Закреплять знания о том, что летом созревают многие фрукты, овощи, ягоды и грибы; у животных подрастают детеныши.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Расширять и уточнять представления детей о природе. Учить наблюдать, развивать любознательность.</w:t>
      </w:r>
      <w:r/>
    </w:p>
    <w:p>
      <w:pPr>
        <w:pStyle w:val="797"/>
        <w:ind w:firstLine="851"/>
      </w:pPr>
      <w:r>
        <w:t xml:space="preserve"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  <w:r/>
    </w:p>
    <w:p>
      <w:pPr>
        <w:pStyle w:val="797"/>
        <w:ind w:firstLine="851"/>
      </w:pPr>
      <w:r>
        <w:t xml:space="preserve">Продолжать знакомить с комнатными растениями.</w:t>
      </w:r>
      <w:r/>
    </w:p>
    <w:p>
      <w:pPr>
        <w:pStyle w:val="797"/>
        <w:ind w:firstLine="851"/>
      </w:pPr>
      <w:r>
        <w:t xml:space="preserve">Учить ухаживать за растениями. Рассказать о способах вегетативного размножения растений.</w:t>
      </w:r>
      <w:r/>
    </w:p>
    <w:p>
      <w:pPr>
        <w:pStyle w:val="797"/>
        <w:ind w:firstLine="851"/>
      </w:pPr>
      <w:r>
        <w:t xml:space="preserve">Расширять представления о домашних животных, их повадках, зависимости от человека. Учить детей ухаживать за обитателями уголка природы.</w:t>
      </w:r>
      <w:r/>
    </w:p>
    <w:p>
      <w:pPr>
        <w:pStyle w:val="797"/>
        <w:ind w:firstLine="851"/>
      </w:pPr>
      <w:r>
        <w:t xml:space="preserve"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  <w:r/>
    </w:p>
    <w:p>
      <w:pPr>
        <w:pStyle w:val="797"/>
        <w:ind w:firstLine="851"/>
      </w:pPr>
      <w:r>
        <w:t xml:space="preserve">Познакомить детей с представителями классов пресмыкающихся (ящерица, черепаха и др.) и насекомых (пчела, комар, муха и др.).</w:t>
      </w:r>
      <w:r/>
    </w:p>
    <w:p>
      <w:pPr>
        <w:pStyle w:val="797"/>
        <w:ind w:firstLine="851"/>
      </w:pPr>
      <w:r>
        <w:t xml:space="preserve">Формировать представления о чередовании времен года, частей суток и их некоторых характеристиках.</w:t>
      </w:r>
      <w:r/>
    </w:p>
    <w:p>
      <w:pPr>
        <w:pStyle w:val="797"/>
        <w:ind w:firstLine="851"/>
      </w:pPr>
      <w:r>
        <w:t xml:space="preserve">Знакомить детей с многообразием родной природы; с растениями и животными различных климатических зон. Показать, как человек в своей жизни использует воду, песок, глину, камни.</w:t>
      </w:r>
      <w:r/>
    </w:p>
    <w:p>
      <w:pPr>
        <w:pStyle w:val="797"/>
        <w:ind w:firstLine="851"/>
      </w:pPr>
      <w:r>
        <w:t xml:space="preserve">Использовать в процессе ознакомления с природой произведения художественной литературы, музыки, народные приметы.</w:t>
      </w:r>
      <w:r/>
    </w:p>
    <w:p>
      <w:pPr>
        <w:pStyle w:val="797"/>
        <w:ind w:firstLine="851"/>
      </w:pPr>
      <w:r>
        <w:t xml:space="preserve">Формировать представления о том, что человек — часть природы и что он должен беречь, охранять и защищать ее. </w:t>
      </w:r>
      <w:r/>
    </w:p>
    <w:p>
      <w:pPr>
        <w:pStyle w:val="797"/>
        <w:ind w:firstLine="851"/>
      </w:pPr>
      <w:r>
        <w:t xml:space="preserve">Учить укреплять свое здоровье в процессе общения с природой.</w:t>
      </w:r>
      <w:r/>
    </w:p>
    <w:p>
      <w:pPr>
        <w:pStyle w:val="797"/>
        <w:ind w:firstLine="851"/>
      </w:pPr>
      <w:r>
        <w:t xml:space="preserve">Учить устанавливать причинно-следственные связи между природными явлениями (сезон — растительность — труд людей). </w:t>
      </w:r>
      <w:r/>
    </w:p>
    <w:p>
      <w:pPr>
        <w:pStyle w:val="797"/>
        <w:ind w:firstLine="851"/>
      </w:pPr>
      <w:r>
        <w:t xml:space="preserve">Показать взаимодействие живой и неживой природы.</w:t>
      </w:r>
      <w:r/>
    </w:p>
    <w:p>
      <w:pPr>
        <w:pStyle w:val="797"/>
        <w:ind w:firstLine="851"/>
      </w:pPr>
      <w:r>
        <w:t xml:space="preserve">Рассказывать о значении солнца и воздуха в жизни человека, животных и растений.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  <w:t xml:space="preserve">Сезонные наблюдения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Осень.</w:t>
      </w:r>
      <w:r>
        <w:t xml:space="preserve"> Закреплять представления о том, как похолодание и сокращение продолжительности дня изменяют жизнь растений, животных и человека.</w:t>
      </w:r>
      <w:r/>
    </w:p>
    <w:p>
      <w:pPr>
        <w:pStyle w:val="797"/>
        <w:ind w:firstLine="851"/>
      </w:pPr>
      <w:r>
        <w:t xml:space="preserve"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  <w:r/>
    </w:p>
    <w:p>
      <w:pPr>
        <w:pStyle w:val="797"/>
        <w:ind w:firstLine="851"/>
      </w:pPr>
      <w:r>
        <w:rPr>
          <w:b/>
        </w:rPr>
        <w:t xml:space="preserve">Зима.</w:t>
      </w:r>
      <w: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  <w:r/>
    </w:p>
    <w:p>
      <w:pPr>
        <w:pStyle w:val="797"/>
        <w:ind w:firstLine="851"/>
      </w:pPr>
      <w:r>
        <w:rPr>
          <w:b/>
        </w:rPr>
        <w:t xml:space="preserve">Весна.</w:t>
      </w:r>
      <w:r>
        <w:t xml:space="preserve">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 </w:t>
      </w:r>
      <w:r/>
    </w:p>
    <w:p>
      <w:pPr>
        <w:pStyle w:val="797"/>
        <w:ind w:firstLine="851"/>
      </w:pPr>
      <w:r>
        <w:rPr>
          <w:b/>
        </w:rPr>
        <w:t xml:space="preserve">Лето.</w:t>
      </w:r>
      <w:r>
        <w:t xml:space="preserve">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  <w:r/>
    </w:p>
    <w:p>
      <w:pPr>
        <w:pStyle w:val="797"/>
        <w:ind w:firstLine="851"/>
      </w:pPr>
      <w:r>
        <w:t xml:space="preserve">Дать представления о съедобных и несъедобных грибах (съедобные — маслята, опята, лисички и т. п.; несъедобные — мухомор, ложный опенок).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Расширять и уточнять представления детей о деревьях, кустарниках, травянистых растениях; растениях луга, сада, леса.</w:t>
      </w:r>
      <w:r/>
    </w:p>
    <w:p>
      <w:pPr>
        <w:pStyle w:val="797"/>
        <w:ind w:firstLine="851"/>
      </w:pPr>
      <w:r>
        <w:t xml:space="preserve">Конкретизировать представления детей об условиях </w:t>
      </w:r>
      <w:r>
        <w:t xml:space="preserve">жизни комнатных растений. Знакомить со способами их вегетативного размножения (черенками, листьями, усами). Учить устанавливать связи между состоянием растения и условиями окружающей среды. Знакомить с лекарственными растениями (подорожник, крапива и др.).</w:t>
      </w:r>
      <w:r/>
    </w:p>
    <w:p>
      <w:pPr>
        <w:pStyle w:val="797"/>
        <w:ind w:firstLine="851"/>
      </w:pPr>
      <w:r>
        <w:t xml:space="preserve">Расширять и систематизировать знания о домашних, зимующих и перелетных птицах; домашних животных и обитателях уголка природы.</w:t>
      </w:r>
      <w:r/>
    </w:p>
    <w:p>
      <w:pPr>
        <w:pStyle w:val="797"/>
        <w:ind w:firstLine="851"/>
      </w:pPr>
      <w:r>
        <w:t xml:space="preserve">Продолжать знакомить детей с дикими животными. Расширять представления об особенностях приспособления животных к окружающей среде.</w:t>
      </w:r>
      <w:r/>
    </w:p>
    <w:p>
      <w:pPr>
        <w:pStyle w:val="797"/>
        <w:ind w:firstLine="851"/>
      </w:pPr>
      <w:r>
        <w:t xml:space="preserve">Расширять знания детей о млекопитающих, земноводных и пресмыкающихся. Знакомить с некоторыми формами защиты земноводных и пресмыкающихся от врагов (например, уж отпугивает врагов шипением и т. п.).</w:t>
      </w:r>
      <w:r/>
    </w:p>
    <w:p>
      <w:pPr>
        <w:pStyle w:val="797"/>
        <w:ind w:firstLine="851"/>
      </w:pPr>
      <w:r>
        <w:t xml:space="preserve">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</w:t>
      </w:r>
      <w:r/>
    </w:p>
    <w:p>
      <w:pPr>
        <w:pStyle w:val="797"/>
        <w:ind w:firstLine="851"/>
      </w:pPr>
      <w:r>
        <w:t xml:space="preserve"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  <w:r/>
    </w:p>
    <w:p>
      <w:pPr>
        <w:pStyle w:val="797"/>
        <w:ind w:firstLine="851"/>
      </w:pPr>
      <w:r>
        <w:t xml:space="preserve">Развивать интерес к родному краю. Воспитывать уважение к труду сельских жителей (земледельцев, механизаторов, лесничих и др.). </w:t>
      </w:r>
      <w:r/>
    </w:p>
    <w:p>
      <w:pPr>
        <w:pStyle w:val="797"/>
        <w:ind w:firstLine="851"/>
      </w:pPr>
      <w:r>
        <w:t xml:space="preserve">Учить обобщать и систематизировать представления о временах года. </w:t>
      </w:r>
      <w:r/>
    </w:p>
    <w:p>
      <w:pPr>
        <w:pStyle w:val="797"/>
        <w:ind w:firstLine="851"/>
      </w:pPr>
      <w:r>
        <w:t xml:space="preserve">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  <w:r/>
    </w:p>
    <w:p>
      <w:pPr>
        <w:pStyle w:val="797"/>
        <w:ind w:firstLine="851"/>
      </w:pPr>
      <w:r>
        <w:t xml:space="preserve">Закреплять умение передавать свое отношение к природе в рассказах и продуктивных видах деятельности.</w:t>
      </w:r>
      <w:r/>
    </w:p>
    <w:p>
      <w:pPr>
        <w:pStyle w:val="797"/>
        <w:ind w:firstLine="851"/>
      </w:pPr>
      <w:r>
        <w:t xml:space="preserve">Объяснить детям, что в природе все взаимосвязано.</w:t>
      </w:r>
      <w:r/>
    </w:p>
    <w:p>
      <w:pPr>
        <w:pStyle w:val="797"/>
        <w:ind w:firstLine="851"/>
      </w:pPr>
      <w:r>
        <w:t xml:space="preserve"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  <w:r/>
    </w:p>
    <w:p>
      <w:pPr>
        <w:pStyle w:val="797"/>
        <w:ind w:firstLine="851"/>
      </w:pPr>
      <w:r>
        <w:t xml:space="preserve">Закреплять умение правильно вести себя в природе (не ломать кустов и ветвей деревьев, не оставлять мусор, не разрушать муравейники и др.).</w:t>
      </w:r>
      <w:r/>
    </w:p>
    <w:p>
      <w:pPr>
        <w:pStyle w:val="797"/>
        <w:ind w:firstLine="851"/>
      </w:pPr>
      <w:r>
        <w:t xml:space="preserve">Оформлять альбомы о временах года: подбирать картинки, фотографии, детские рисунки и рассказы.</w:t>
      </w:r>
      <w:r/>
    </w:p>
    <w:p>
      <w:pPr>
        <w:pStyle w:val="797"/>
        <w:ind w:firstLine="851"/>
        <w:rPr>
          <w:b/>
          <w:i/>
        </w:rPr>
      </w:pPr>
      <w:r>
        <w:rPr>
          <w:b/>
          <w:i/>
        </w:rPr>
        <w:t xml:space="preserve">Сезонные наблюдения</w:t>
      </w:r>
      <w:r/>
    </w:p>
    <w:p>
      <w:pPr>
        <w:pStyle w:val="797"/>
        <w:ind w:firstLine="851"/>
      </w:pPr>
      <w:r>
        <w:rPr>
          <w:b/>
        </w:rPr>
        <w:t xml:space="preserve">Осень.</w:t>
      </w:r>
      <w:r>
        <w:t xml:space="preserve"> 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  <w:r/>
    </w:p>
    <w:p>
      <w:pPr>
        <w:pStyle w:val="797"/>
        <w:ind w:firstLine="851"/>
      </w:pPr>
      <w:r>
        <w:t xml:space="preserve">Показать обрезку кустарников, рассказать, для чего это делают. Привлекать к высаживанию садовых растений (настурция, астры) в горшки.</w:t>
      </w:r>
      <w:r/>
    </w:p>
    <w:p>
      <w:pPr>
        <w:pStyle w:val="797"/>
        <w:ind w:firstLine="851"/>
      </w:pPr>
      <w:r>
        <w:t xml:space="preserve">Учить собирать природный материал (семена, шишки, желуди, листья) для изготовления поделок.</w:t>
      </w:r>
      <w:r/>
    </w:p>
    <w:p>
      <w:pPr>
        <w:pStyle w:val="797"/>
        <w:ind w:firstLine="851"/>
      </w:pPr>
      <w:r>
        <w:rPr>
          <w:b/>
        </w:rPr>
        <w:t xml:space="preserve">Зима.</w:t>
      </w:r>
      <w:r>
        <w:t xml:space="preserve"> Обогащать представления детей о сезонных изменениях в природе (самые короткие дни и длинные ночи, холодно, мороз, гололед и т. д.).</w:t>
      </w:r>
      <w:r/>
    </w:p>
    <w:p>
      <w:pPr>
        <w:pStyle w:val="797"/>
        <w:ind w:firstLine="851"/>
      </w:pPr>
      <w:r>
        <w:t xml:space="preserve">Обращать внимание детей на то, что на некоторых деревьях долго сохраняются плоды (на рябине, ели и т. д.). Объяснить, что это корм для птиц.</w:t>
      </w:r>
      <w:r/>
    </w:p>
    <w:p>
      <w:pPr>
        <w:pStyle w:val="797"/>
        <w:ind w:firstLine="851"/>
      </w:pPr>
      <w:r>
        <w:t xml:space="preserve">Учить определять свойства снега (холодный, пушистый, рассыпается, липкий и др.; из влажного тяжелого снега лучше делать постройки).</w:t>
      </w:r>
      <w:r/>
    </w:p>
    <w:p>
      <w:pPr>
        <w:pStyle w:val="797"/>
        <w:ind w:firstLine="851"/>
      </w:pPr>
      <w:r>
        <w:t xml:space="preserve">Учить детей замечать, что в феврале погода меняется (то светит солнце, то дует ветер, то идет снег, на крышах домов появляются сосульки).</w:t>
      </w:r>
      <w:r/>
    </w:p>
    <w:p>
      <w:pPr>
        <w:pStyle w:val="797"/>
        <w:ind w:firstLine="851"/>
      </w:pPr>
      <w:r>
        <w:t xml:space="preserve">Рассказать, что 22 декабря — самый короткий день в году.</w:t>
      </w:r>
      <w:r/>
    </w:p>
    <w:p>
      <w:pPr>
        <w:pStyle w:val="797"/>
        <w:ind w:firstLine="851"/>
      </w:pPr>
      <w:r>
        <w:t xml:space="preserve">Привлекать к посадке семян овса для птиц.</w:t>
      </w:r>
      <w:r/>
    </w:p>
    <w:p>
      <w:pPr>
        <w:pStyle w:val="797"/>
        <w:ind w:firstLine="851"/>
      </w:pPr>
      <w:r>
        <w:rPr>
          <w:b/>
        </w:rPr>
        <w:t xml:space="preserve">Весна.</w:t>
      </w:r>
      <w:r>
        <w:t xml:space="preserve"> Расширять представления дошкольников </w:t>
      </w:r>
      <w:r>
        <w:t xml:space="preserve">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</w:t>
      </w:r>
      <w:r/>
    </w:p>
    <w:p>
      <w:pPr>
        <w:pStyle w:val="797"/>
        <w:ind w:firstLine="851"/>
      </w:pPr>
      <w:r>
        <w:t xml:space="preserve">Познакомить с термометром (столбик с ртутью может быстро подниматься и опускаться, в зависимости от того, где он находится — в тени или на солнце).</w:t>
      </w:r>
      <w:r/>
    </w:p>
    <w:p>
      <w:pPr>
        <w:pStyle w:val="797"/>
        <w:ind w:firstLine="851"/>
      </w:pPr>
      <w:r>
        <w:t xml:space="preserve">Наблюдать, как высаживают, обрезают деревья и кустарники.</w:t>
      </w:r>
      <w:r/>
    </w:p>
    <w:p>
      <w:pPr>
        <w:pStyle w:val="797"/>
        <w:ind w:firstLine="851"/>
      </w:pPr>
      <w:r>
        <w:t xml:space="preserve">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числе способом черенкования. </w:t>
      </w:r>
      <w:r/>
    </w:p>
    <w:p>
      <w:pPr>
        <w:pStyle w:val="797"/>
        <w:ind w:firstLine="851"/>
      </w:pPr>
      <w:r>
        <w:t xml:space="preserve">Учить детей выращивать цветы (тюльпаны) к Международному женскому дню.</w:t>
      </w:r>
      <w:r/>
    </w:p>
    <w:p>
      <w:pPr>
        <w:pStyle w:val="797"/>
        <w:ind w:firstLine="851"/>
      </w:pPr>
      <w:r>
        <w:t xml:space="preserve">Знакомить детей с народными приметами: «Длинные сосульки — к долгой весне», «Если весной летит много паутины, лето будет жаркое» и т. п.</w:t>
      </w:r>
      <w:r/>
    </w:p>
    <w:p>
      <w:pPr>
        <w:pStyle w:val="797"/>
        <w:ind w:firstLine="851"/>
      </w:pPr>
      <w:r>
        <w:rPr>
          <w:b/>
        </w:rPr>
        <w:t xml:space="preserve">Лето.</w:t>
      </w:r>
      <w:r>
        <w:t xml:space="preserve"> 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</w:t>
      </w:r>
      <w:r/>
    </w:p>
    <w:p>
      <w:pPr>
        <w:pStyle w:val="797"/>
        <w:ind w:firstLine="851"/>
      </w:pPr>
      <w:r>
        <w:t xml:space="preserve">Объяснить, что летом наиболее благоприятные условия для роста растений: растут, цветут и плодоносят.</w:t>
      </w:r>
      <w:r/>
    </w:p>
    <w:p>
      <w:pPr>
        <w:pStyle w:val="797"/>
        <w:ind w:firstLine="851"/>
      </w:pPr>
      <w:r>
        <w:t xml:space="preserve">Знакомить с народными приметами: «Радуга от дождя стоит долго — к ненастью, скоро исчезнет — к ясной погоде», «Вечером комары летают густым роем — быть теплу», «Появились </w:t>
      </w:r>
      <w:r>
        <w:t xml:space="preserve">опята — лето кончилось». Рассказать о том, что 22 июня — день летнего солнцестояния (самый долгий день в году: с этого дня ночь удлиняется, а день идет на убыль). Знакомить с трудом людей на полях, в садах и огородах. Воспитывать желание помогать взрослым.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numPr>
          <w:ilvl w:val="2"/>
          <w:numId w:val="20"/>
        </w:numPr>
        <w:jc w:val="center"/>
        <w:rPr>
          <w:b/>
        </w:rPr>
      </w:pPr>
      <w:r>
        <w:rPr>
          <w:b/>
        </w:rPr>
        <w:t xml:space="preserve">Образовательная область «Речевое развитие»</w:t>
      </w:r>
      <w:r/>
    </w:p>
    <w:p>
      <w:pPr>
        <w:pStyle w:val="797"/>
        <w:ind w:firstLine="851"/>
      </w:pPr>
      <w:r>
        <w:rPr>
          <w:rFonts w:eastAsia="Times New Roman"/>
        </w:rPr>
        <w:t xml:space="preserve"> </w:t>
      </w:r>
      <w:r>
        <w:t xml:space="preserve"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</w:t>
      </w:r>
      <w:r>
        <w:t xml:space="preserve">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Основные цели и задачи</w:t>
      </w:r>
      <w:r/>
    </w:p>
    <w:p>
      <w:pPr>
        <w:pStyle w:val="797"/>
        <w:ind w:firstLine="851"/>
      </w:pPr>
      <w:r>
        <w:rPr>
          <w:b/>
        </w:rPr>
        <w:t xml:space="preserve">Развитие речи</w:t>
      </w:r>
      <w:r>
        <w:t xml:space="preserve">. Развитие свободного общения с взрослыми и детьми, овладение конструктивными способами и средствами взаимодействия с окружающими.</w:t>
      </w:r>
      <w:r/>
    </w:p>
    <w:p>
      <w:pPr>
        <w:pStyle w:val="797"/>
        <w:ind w:firstLine="851"/>
      </w:pPr>
      <w:r>
        <w:t xml:space="preserve"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</w:r>
      <w:r/>
    </w:p>
    <w:p>
      <w:pPr>
        <w:pStyle w:val="797"/>
        <w:ind w:firstLine="851"/>
      </w:pPr>
      <w:r>
        <w:rPr>
          <w:b/>
        </w:rPr>
        <w:t xml:space="preserve">Художественная литература</w:t>
      </w:r>
      <w:r>
        <w:t xml:space="preserve">. Воспитание интереса и любви к чтению; развитие литературной речи. Воспитание желания и умения слушать художественные произведения, следить за развитием действия.</w:t>
      </w:r>
      <w:r/>
    </w:p>
    <w:p>
      <w:pPr>
        <w:pStyle w:val="797"/>
        <w:ind w:firstLine="708"/>
        <w:rPr>
          <w:b/>
        </w:rPr>
      </w:pPr>
      <w:r>
        <w:rPr>
          <w:b/>
        </w:rPr>
        <w:t xml:space="preserve">Содержание психолого-педагогической работы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Развитие речи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</w:t>
      </w:r>
      <w:r/>
    </w:p>
    <w:p>
      <w:pPr>
        <w:pStyle w:val="797"/>
        <w:ind w:firstLine="851"/>
      </w:pPr>
      <w:r>
        <w:rPr>
          <w:b/>
        </w:rPr>
        <w:t xml:space="preserve">Развивающая речевая среда.</w:t>
      </w:r>
      <w:r>
        <w:t xml:space="preserve"> Способствовать развитию речи как средства общения. Давать детям разнообразные поручения, которые дадут им возможность общаться со сверстниками и взрослыми («Загляни в р</w:t>
      </w:r>
      <w:r>
        <w:t xml:space="preserve">аздевалку и расскажи мне, кто пришел», «Узнай у тети Оли и расскажи мне...», «Предупреди Митю... Что ты сказал Мите? И что он тебе ответил?»). Добиваться того, чтобы к концу третьего года жизни речь стала полноценным средством общения детей друг с другом. </w:t>
      </w:r>
      <w:r/>
    </w:p>
    <w:p>
      <w:pPr>
        <w:pStyle w:val="797"/>
        <w:ind w:firstLine="851"/>
      </w:pPr>
      <w:r>
        <w:t xml:space="preserve">Предлагать для самостоятельного рассматривания картинки, книги, игрушки в качестве наглядного мате</w:t>
      </w:r>
      <w:r>
        <w:t xml:space="preserve">риала для общения детей друг с другом и воспитателем. Рассказывать детям об этих предметах, а также об интересных событиях (например, о повадках и хитростях домашних животных); показывать на картинках состояние людей и животных (радуется, грустит и т. д.).</w:t>
      </w:r>
      <w:r/>
    </w:p>
    <w:p>
      <w:pPr>
        <w:pStyle w:val="797"/>
        <w:ind w:firstLine="851"/>
      </w:pPr>
      <w:r>
        <w:rPr>
          <w:b/>
        </w:rPr>
        <w:t xml:space="preserve">Формирование словаря.</w:t>
      </w:r>
      <w:r>
        <w:t xml:space="preserve"> На основе расширения ориентировки детей в ближайшем окружении развивать понимание речи и активизировать словарь.</w:t>
      </w:r>
      <w:r/>
    </w:p>
    <w:p>
      <w:pPr>
        <w:pStyle w:val="797"/>
        <w:ind w:firstLine="851"/>
      </w:pPr>
      <w:r>
        <w:t xml:space="preserve">Учить понимать речь взрослых без наглядного сопровождения. Развивать умение детей по словесному указанию педагога находить предметы по названию, цвету, размеру («Принеси Машеньке вазочку для варенья»,</w:t>
      </w:r>
      <w:r>
        <w:t xml:space="preserve"> «Возьми красный карандаш», «Спой песенку маленькому медвежонку»); называть их местоположение («Грибок на верхней полочке, высоко», «Стоят рядом»); имитировать действия людей и движения животных («Покажи, как поливают из леечки», «Походи, как медвежонок»).</w:t>
      </w:r>
      <w:r/>
    </w:p>
    <w:p>
      <w:pPr>
        <w:pStyle w:val="797"/>
        <w:ind w:firstLine="851"/>
      </w:pPr>
      <w:r>
        <w:t xml:space="preserve">Обогащать словарь детей:</w:t>
      </w:r>
      <w:r/>
    </w:p>
    <w:p>
      <w:pPr>
        <w:pStyle w:val="797"/>
        <w:ind w:firstLine="0"/>
      </w:pPr>
      <w:r>
        <w:t xml:space="preserve">•</w:t>
      </w:r>
      <w:r>
        <w:rPr>
          <w:rFonts w:eastAsia="Times New Roman"/>
        </w:rPr>
        <w:t xml:space="preserve"> </w:t>
      </w:r>
      <w:r>
        <w:t xml:space="preserve">существительными, обозначающими названия игрушек, предметов</w:t>
      </w:r>
      <w:r>
        <w:t xml:space="preserve">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  <w:r/>
    </w:p>
    <w:p>
      <w:pPr>
        <w:pStyle w:val="797"/>
        <w:ind w:firstLine="0"/>
      </w:pPr>
      <w:r>
        <w:t xml:space="preserve">•</w:t>
      </w:r>
      <w:r>
        <w:rPr>
          <w:rFonts w:eastAsia="Times New Roman"/>
        </w:rPr>
        <w:t xml:space="preserve"> </w:t>
      </w:r>
      <w:r>
        <w:t xml:space="preserve">глаголами, обозначающими трудовые действия (стирать, лечить, поливать),</w:t>
      </w:r>
      <w:r>
        <w:t xml:space="preserve">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  <w:r/>
    </w:p>
    <w:p>
      <w:pPr>
        <w:pStyle w:val="797"/>
        <w:ind w:firstLine="0"/>
      </w:pPr>
      <w:r/>
      <w:r/>
    </w:p>
    <w:p>
      <w:pPr>
        <w:pStyle w:val="797"/>
        <w:ind w:firstLine="0"/>
      </w:pPr>
      <w:r/>
      <w:r/>
    </w:p>
    <w:p>
      <w:pPr>
        <w:pStyle w:val="797"/>
        <w:ind w:firstLine="0"/>
      </w:pPr>
      <w:r/>
      <w:r/>
    </w:p>
    <w:p>
      <w:pPr>
        <w:pStyle w:val="797"/>
        <w:ind w:firstLine="0"/>
      </w:pPr>
      <w:r/>
      <w:r/>
    </w:p>
    <w:p>
      <w:pPr>
        <w:pStyle w:val="797"/>
        <w:ind w:firstLine="0"/>
      </w:pPr>
      <w:r>
        <w:t xml:space="preserve">•</w:t>
      </w:r>
      <w:r>
        <w:rPr>
          <w:rFonts w:eastAsia="Times New Roman"/>
        </w:rPr>
        <w:t xml:space="preserve"> </w:t>
      </w:r>
      <w:r>
        <w:t xml:space="preserve">прилагательными, обозначающими цвет, величину, вкус, температуру предметов (красный, синий, сладкий, кислый, большой, маленький, холодный, горячий);</w:t>
      </w:r>
      <w:r/>
    </w:p>
    <w:p>
      <w:pPr>
        <w:pStyle w:val="797"/>
        <w:ind w:firstLine="0"/>
      </w:pPr>
      <w:r>
        <w:t xml:space="preserve">•</w:t>
      </w:r>
      <w:r>
        <w:rPr>
          <w:rFonts w:eastAsia="Times New Roman"/>
        </w:rPr>
        <w:t xml:space="preserve"> </w:t>
      </w:r>
      <w:r>
        <w:t xml:space="preserve">наречиями (близко, далеко, высоко, быстро, темно, тихо, холодно, жарко, скользко).</w:t>
      </w:r>
      <w:r/>
    </w:p>
    <w:p>
      <w:pPr>
        <w:pStyle w:val="797"/>
        <w:ind w:firstLine="851"/>
      </w:pPr>
      <w:r>
        <w:t xml:space="preserve">Способствовать употреблению усвоенных слов в самостоятельной речи детей. </w:t>
      </w:r>
      <w:r/>
    </w:p>
    <w:p>
      <w:pPr>
        <w:pStyle w:val="797"/>
        <w:ind w:firstLine="851"/>
      </w:pPr>
      <w:r>
        <w:rPr>
          <w:b/>
        </w:rPr>
        <w:t xml:space="preserve">Звуковая культура речи.</w:t>
      </w:r>
      <w:r>
        <w:t xml:space="preserve"> 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2–4 слов).</w:t>
      </w:r>
      <w:r/>
    </w:p>
    <w:p>
      <w:pPr>
        <w:pStyle w:val="797"/>
        <w:ind w:firstLine="851"/>
      </w:pPr>
      <w:r>
        <w:t xml:space="preserve">Способствовать развитию артикуляционного и голосового аппарата, речевого дыхания, слухового внимания. Формировать умение пользоваться (по подражанию) высотой и силой голоса («Киска, брысь!», «Кто пришел?», «Кто стучит?»).</w:t>
      </w:r>
      <w:r/>
    </w:p>
    <w:p>
      <w:pPr>
        <w:pStyle w:val="797"/>
        <w:ind w:firstLine="851"/>
      </w:pPr>
      <w:r>
        <w:rPr>
          <w:b/>
        </w:rPr>
        <w:t xml:space="preserve">Грамматический строй речи.</w:t>
      </w:r>
      <w:r>
        <w:t xml:space="preserve"> 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 </w:t>
      </w:r>
      <w:r/>
    </w:p>
    <w:p>
      <w:pPr>
        <w:pStyle w:val="797"/>
        <w:ind w:firstLine="851"/>
      </w:pPr>
      <w:r>
        <w:t xml:space="preserve">Упражнять в употреблении некоторых вопросительных слов (кто, что, где) и несложных фраз, состоящих из 2–4 слов («Кисонька-мурысенька, куда пошла?»).</w:t>
      </w:r>
      <w:r/>
    </w:p>
    <w:p>
      <w:pPr>
        <w:pStyle w:val="797"/>
        <w:ind w:firstLine="851"/>
      </w:pPr>
      <w:r>
        <w:rPr>
          <w:b/>
        </w:rPr>
        <w:t xml:space="preserve">Связная речь.</w:t>
      </w:r>
      <w:r>
        <w:t xml:space="preserve"> Помогать детям отвечать на простейшие («Что?», «Кто?», «Что делает?») и более сложные вопросы («Во что одет?», «Что везет?», «Кому?», «Какой?», «Где?», «Когда?», «Куда?»).</w:t>
      </w:r>
      <w:r/>
    </w:p>
    <w:p>
      <w:pPr>
        <w:pStyle w:val="797"/>
        <w:ind w:firstLine="851"/>
      </w:pPr>
      <w:r>
        <w:t xml:space="preserve">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(обновке), о событии из личного опыта.</w:t>
      </w:r>
      <w:r/>
    </w:p>
    <w:p>
      <w:pPr>
        <w:pStyle w:val="797"/>
        <w:ind w:firstLine="851"/>
      </w:pPr>
      <w:r>
        <w:t xml:space="preserve">Во время игр-инсценировок учить детей повторять несложные фразы. Помогать детям старше 2 лет 6 месяцев драматизировать отрывки из хорошо знакомых сказок.</w:t>
      </w:r>
      <w:r/>
    </w:p>
    <w:p>
      <w:pPr>
        <w:pStyle w:val="797"/>
        <w:ind w:firstLine="851"/>
      </w:pPr>
      <w:r>
        <w:t xml:space="preserve">Учить слушать небольшие рассказы без наглядного сопровождения.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rPr>
          <w:b/>
        </w:rPr>
        <w:t xml:space="preserve">Развивающая речевая среда.</w:t>
      </w:r>
      <w:r>
        <w:t xml:space="preserve"> 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  <w:r/>
    </w:p>
    <w:p>
      <w:pPr>
        <w:pStyle w:val="797"/>
        <w:ind w:firstLine="851"/>
      </w:pPr>
      <w:r>
        <w:t xml:space="preserve"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  <w:r/>
    </w:p>
    <w:p>
      <w:pPr>
        <w:pStyle w:val="797"/>
        <w:ind w:firstLine="851"/>
      </w:pPr>
      <w: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большой“»).</w:t>
      </w:r>
      <w:r/>
    </w:p>
    <w:p>
      <w:pPr>
        <w:pStyle w:val="797"/>
        <w:ind w:firstLine="851"/>
      </w:pPr>
      <w:r>
        <w:t xml:space="preserve"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  <w:r/>
    </w:p>
    <w:p>
      <w:pPr>
        <w:pStyle w:val="797"/>
        <w:ind w:firstLine="851"/>
      </w:pPr>
      <w:r>
        <w:t xml:space="preserve">Продолжать приучать детей слушать рассказы воспитателя о забавных случаях из жизни.</w:t>
      </w:r>
      <w:r/>
    </w:p>
    <w:p>
      <w:pPr>
        <w:pStyle w:val="797"/>
        <w:ind w:firstLine="851"/>
      </w:pPr>
      <w:r>
        <w:rPr>
          <w:b/>
        </w:rPr>
        <w:t xml:space="preserve">Формирование словаря.</w:t>
      </w:r>
      <w:r>
        <w:t xml:space="preserve">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  <w:r/>
    </w:p>
    <w:p>
      <w:pPr>
        <w:pStyle w:val="797"/>
        <w:ind w:firstLine="851"/>
      </w:pPr>
      <w:r>
        <w:t xml:space="preserve">Учить детей различать и называть существенные детали и части предметов (у платья — рукава, воротник, карманы, пуговицы), качества (цвет и его о</w:t>
      </w:r>
      <w:r>
        <w:t xml:space="preserve">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место-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положение (за окном, высоко, далеко, под шкафом). Обращать внимание детей на некоторые сходные по назначению предметы (тарелка — б</w:t>
      </w:r>
      <w:r>
        <w:t xml:space="preserve">людце, стул — табурет — скамеечка, шуба — пальто —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  <w:r/>
    </w:p>
    <w:p>
      <w:pPr>
        <w:pStyle w:val="797"/>
        <w:ind w:firstLine="851"/>
      </w:pPr>
      <w:r>
        <w:rPr>
          <w:b/>
        </w:rPr>
        <w:t xml:space="preserve">Звуковая культура речи.</w:t>
      </w:r>
      <w:r>
        <w:t xml:space="preserve"> Продолжать учить детей внятно произносить в словах гласные (а, у, и, о, э) и некоторые согласные звуки: п — б — т — д — к — г; ф — в; т — с — з — ц.</w:t>
      </w:r>
      <w:r/>
    </w:p>
    <w:p>
      <w:pPr>
        <w:pStyle w:val="797"/>
        <w:ind w:firstLine="851"/>
      </w:pPr>
      <w:r>
        <w:t xml:space="preserve">Развивать моторику речедвигательного аппарата, слух</w:t>
      </w:r>
      <w:r>
        <w:t xml:space="preserve">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  <w:r/>
    </w:p>
    <w:p>
      <w:pPr>
        <w:pStyle w:val="797"/>
        <w:ind w:firstLine="851"/>
      </w:pPr>
      <w:r>
        <w:rPr>
          <w:b/>
        </w:rPr>
        <w:t xml:space="preserve">Грамматический строй речи.</w:t>
      </w:r>
      <w:r>
        <w:t xml:space="preserve"> Продолжать учить детей согласовывать прилагательные с существительными в роде, числе, падеже; употреблять с</w:t>
      </w:r>
      <w:r>
        <w:t xml:space="preserve">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</w:t>
      </w:r>
      <w:r/>
    </w:p>
    <w:p>
      <w:pPr>
        <w:pStyle w:val="797"/>
        <w:ind w:firstLine="851"/>
      </w:pPr>
      <w:r>
        <w:t xml:space="preserve">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 </w:t>
      </w:r>
      <w:r/>
    </w:p>
    <w:p>
      <w:pPr>
        <w:pStyle w:val="797"/>
        <w:ind w:firstLine="851"/>
      </w:pPr>
      <w:r>
        <w:t xml:space="preserve">Помогать детям получать из нерас</w:t>
      </w:r>
      <w:r>
        <w:t xml:space="preserve">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  <w:r/>
    </w:p>
    <w:p>
      <w:pPr>
        <w:pStyle w:val="797"/>
        <w:ind w:firstLine="851"/>
      </w:pPr>
      <w:r>
        <w:rPr>
          <w:b/>
        </w:rPr>
        <w:t xml:space="preserve">Связная речь.</w:t>
      </w:r>
      <w:r>
        <w:t xml:space="preserve"> Развивать диалогическую форму речи.</w:t>
      </w:r>
      <w:r/>
    </w:p>
    <w:p>
      <w:pPr>
        <w:pStyle w:val="797"/>
        <w:ind w:firstLine="851"/>
      </w:pPr>
      <w:r>
        <w:t xml:space="preserve"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</w:t>
      </w:r>
      <w:r/>
    </w:p>
    <w:p>
      <w:pPr>
        <w:pStyle w:val="797"/>
        <w:ind w:firstLine="851"/>
      </w:pPr>
      <w:r>
        <w:t xml:space="preserve"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</w:t>
      </w:r>
      <w:r>
        <w:t xml:space="preserve">го. Напоминать детям о необходимости говорить «спасибо», «здравствуйте», «до свидания», «спокойной ночи» (в семье, группе). Помогать доброжелательно общаться друг с другом. Формировать потребность делиться своими впечатлениями с воспитателями и родителями.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rPr>
          <w:b/>
        </w:rPr>
        <w:t xml:space="preserve">Развивающая речевая среда.</w:t>
      </w:r>
      <w:r>
        <w:t xml:space="preserve"> Обсуждать с детьми информацию о предметах, явлениях, событиях, выходящих за пределы привычного им ближайшего окружения.</w:t>
      </w:r>
      <w:r/>
    </w:p>
    <w:p>
      <w:pPr>
        <w:pStyle w:val="797"/>
        <w:ind w:firstLine="851"/>
      </w:pPr>
      <w:r>
        <w:t xml:space="preserve"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 </w:t>
      </w:r>
      <w:r/>
    </w:p>
    <w:p>
      <w:pPr>
        <w:pStyle w:val="797"/>
        <w:ind w:firstLine="851"/>
      </w:pPr>
      <w:r>
        <w:t xml:space="preserve">Способствовать развитию любознательности.</w:t>
      </w:r>
      <w:r/>
    </w:p>
    <w:p>
      <w:pPr>
        <w:pStyle w:val="797"/>
        <w:ind w:firstLine="851"/>
      </w:pPr>
      <w:r>
        <w:t xml:space="preserve"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</w:t>
      </w:r>
      <w:r/>
    </w:p>
    <w:p>
      <w:pPr>
        <w:pStyle w:val="797"/>
        <w:ind w:firstLine="851"/>
      </w:pPr>
      <w:r>
        <w:rPr>
          <w:b/>
        </w:rPr>
        <w:t xml:space="preserve">Формирование словаря.</w:t>
      </w:r>
      <w:r>
        <w:t xml:space="preserve">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  <w:r/>
    </w:p>
    <w:p>
      <w:pPr>
        <w:pStyle w:val="797"/>
        <w:ind w:firstLine="851"/>
      </w:pPr>
      <w:r>
        <w:t xml:space="preserve">Активизировать употребление в речи названий предметов, их частей, материалов, из которых они изготовлены.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использовать в речи наиболее употребительные прилагательные, глаголы, наречия, предлоги. Вводить в словарь детей существительные, обозначающие профессии; глаголы, характеризующие трудовые действия.</w:t>
      </w:r>
      <w:r/>
    </w:p>
    <w:p>
      <w:pPr>
        <w:pStyle w:val="797"/>
        <w:ind w:firstLine="851"/>
      </w:pPr>
      <w:r>
        <w:t xml:space="preserve">Продолжать учить детей определять и называть местоположение предмета </w:t>
      </w:r>
      <w:r>
        <w:t xml:space="preserve">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 </w:t>
      </w:r>
      <w:r/>
    </w:p>
    <w:p>
      <w:pPr>
        <w:pStyle w:val="797"/>
        <w:ind w:firstLine="851"/>
      </w:pPr>
      <w:r>
        <w:t xml:space="preserve">Учить употреблять существительные с обобщающим значением (мебель, овощи, животные и т. п.). </w:t>
      </w:r>
      <w:r/>
    </w:p>
    <w:p>
      <w:pPr>
        <w:pStyle w:val="797"/>
        <w:ind w:firstLine="851"/>
      </w:pPr>
      <w:r>
        <w:rPr>
          <w:b/>
        </w:rPr>
        <w:t xml:space="preserve">Звуковая культура речи.</w:t>
      </w:r>
      <w:r>
        <w:t xml:space="preserve"> 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</w:t>
      </w:r>
      <w:r/>
    </w:p>
    <w:p>
      <w:pPr>
        <w:pStyle w:val="797"/>
        <w:ind w:firstLine="851"/>
      </w:pPr>
      <w:r>
        <w:t xml:space="preserve">Продолжать работу над дикцией: совершенствовать отчетливое произнесение слов и словосочетаний. </w:t>
      </w:r>
      <w:r/>
    </w:p>
    <w:p>
      <w:pPr>
        <w:pStyle w:val="797"/>
        <w:ind w:firstLine="851"/>
      </w:pPr>
      <w:r>
        <w:t xml:space="preserve">Развивать фонематический слух: учить различать на слух и называть слова, начинающиеся на определенный звук.</w:t>
      </w:r>
      <w:r/>
    </w:p>
    <w:p>
      <w:pPr>
        <w:pStyle w:val="797"/>
        <w:ind w:firstLine="851"/>
      </w:pPr>
      <w:r>
        <w:t xml:space="preserve">Совершенствовать интонационную выразительность речи.</w:t>
      </w:r>
      <w:r/>
    </w:p>
    <w:p>
      <w:pPr>
        <w:pStyle w:val="797"/>
        <w:ind w:firstLine="851"/>
      </w:pPr>
      <w:r>
        <w:rPr>
          <w:b/>
        </w:rPr>
        <w:t xml:space="preserve">Грамматический строй речи.</w:t>
      </w:r>
      <w:r>
        <w:t xml:space="preserve"> 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</w:t>
      </w:r>
      <w:r>
        <w:t xml:space="preserve">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 </w:t>
      </w:r>
      <w:r/>
    </w:p>
    <w:p>
      <w:pPr>
        <w:pStyle w:val="797"/>
        <w:ind w:firstLine="851"/>
      </w:pPr>
      <w:r>
        <w:t xml:space="preserve"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 какао).</w:t>
      </w:r>
      <w:r/>
    </w:p>
    <w:p>
      <w:pPr>
        <w:pStyle w:val="797"/>
        <w:ind w:firstLine="851"/>
      </w:pPr>
      <w:r>
        <w:t xml:space="preserve">Поощрять характерное для пятого года жизни словотворчество, тактично подсказывать общепринятый образец слова.</w:t>
      </w:r>
      <w:r/>
    </w:p>
    <w:p>
      <w:pPr>
        <w:pStyle w:val="797"/>
        <w:ind w:firstLine="851"/>
      </w:pPr>
      <w:r>
        <w:t xml:space="preserve">Побуждать детей активно употреблять в речи простейшие виды сложносочиненных и сложноподчиненных предложений.</w:t>
      </w:r>
      <w:r/>
    </w:p>
    <w:p>
      <w:pPr>
        <w:pStyle w:val="797"/>
        <w:ind w:firstLine="851"/>
      </w:pPr>
      <w:r>
        <w:rPr>
          <w:b/>
        </w:rPr>
        <w:t xml:space="preserve">Связная речь.</w:t>
      </w:r>
      <w:r>
        <w:t xml:space="preserve"> Совершенствовать диалогическую речь: учить участвовать в беседе, понятно для слушателей отвечать на вопросы и задавать их.</w:t>
      </w:r>
      <w:r/>
    </w:p>
    <w:p>
      <w:pPr>
        <w:pStyle w:val="797"/>
        <w:ind w:firstLine="851"/>
      </w:pPr>
      <w:r>
        <w:t xml:space="preserve"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  <w:r/>
    </w:p>
    <w:p>
      <w:pPr>
        <w:pStyle w:val="797"/>
        <w:ind w:firstLine="851"/>
      </w:pPr>
      <w:r>
        <w:t xml:space="preserve">Упражнять детей в умении пересказывать наиболее выразительные и динамичные отрывки из сказок.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rPr>
          <w:b/>
        </w:rPr>
        <w:t xml:space="preserve">Развивающая речевая среда.</w:t>
      </w:r>
      <w:r>
        <w:t xml:space="preserve"> 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</w:t>
      </w:r>
      <w:r>
        <w:t xml:space="preserve">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  <w:r/>
    </w:p>
    <w:p>
      <w:pPr>
        <w:pStyle w:val="797"/>
        <w:ind w:firstLine="851"/>
      </w:pPr>
      <w:r>
        <w:t xml:space="preserve"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В повседневной жизни, в играх подсказывать детям формы выражения вежливости (попросить прощения, извиниться, поблагодарить, сделать комплимент). </w:t>
      </w:r>
      <w:r/>
    </w:p>
    <w:p>
      <w:pPr>
        <w:pStyle w:val="797"/>
        <w:ind w:firstLine="851"/>
      </w:pPr>
      <w:r>
        <w:t xml:space="preserve">Учить детей решать спорные вопросы и улаживать конфликты с помощью речи: убеждать, доказывать, объяснять.</w:t>
      </w:r>
      <w:r/>
    </w:p>
    <w:p>
      <w:pPr>
        <w:pStyle w:val="797"/>
        <w:ind w:firstLine="851"/>
      </w:pPr>
      <w:r>
        <w:rPr>
          <w:b/>
        </w:rPr>
        <w:t xml:space="preserve">Формирование словаря.</w:t>
      </w:r>
      <w:r>
        <w:t xml:space="preserve"> 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  <w:r/>
    </w:p>
    <w:p>
      <w:pPr>
        <w:pStyle w:val="797"/>
        <w:ind w:firstLine="851"/>
      </w:pPr>
      <w:r>
        <w:t xml:space="preserve">Упражнять детей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солнечно).</w:t>
      </w:r>
      <w:r/>
    </w:p>
    <w:p>
      <w:pPr>
        <w:pStyle w:val="797"/>
        <w:ind w:firstLine="851"/>
      </w:pPr>
      <w:r>
        <w:t xml:space="preserve">Помогать детям употреблять слова в точном соответствии со смыслом.</w:t>
      </w:r>
      <w:r/>
    </w:p>
    <w:p>
      <w:pPr>
        <w:pStyle w:val="797"/>
        <w:ind w:firstLine="851"/>
      </w:pPr>
      <w:r>
        <w:rPr>
          <w:b/>
        </w:rPr>
        <w:t xml:space="preserve">Звуковая культура речи.</w:t>
      </w:r>
      <w:r>
        <w:t xml:space="preserve">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— ш, ж — з, л — р.</w:t>
      </w:r>
      <w:r/>
    </w:p>
    <w:p>
      <w:pPr>
        <w:pStyle w:val="797"/>
        <w:ind w:firstLine="851"/>
      </w:pPr>
      <w:r>
        <w:t xml:space="preserve">Продолжать развивать фонематический слух. Учить определять место звука в слове (начало, середина, конец).</w:t>
      </w:r>
      <w:r/>
    </w:p>
    <w:p>
      <w:pPr>
        <w:pStyle w:val="797"/>
        <w:ind w:firstLine="851"/>
      </w:pPr>
      <w:r>
        <w:t xml:space="preserve">Отрабатывать интонационную выразительность речи.</w:t>
      </w:r>
      <w:r/>
    </w:p>
    <w:p>
      <w:pPr>
        <w:pStyle w:val="797"/>
        <w:ind w:firstLine="851"/>
      </w:pPr>
      <w:r>
        <w:rPr>
          <w:b/>
        </w:rPr>
        <w:t xml:space="preserve">Грамматический строй речи.</w:t>
      </w:r>
      <w:r>
        <w:t xml:space="preserve"> Совершенствовать умение согласовывать слова в предложениях: существительные </w:t>
      </w:r>
      <w:r>
        <w:t xml:space="preserve">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  <w:r/>
    </w:p>
    <w:p>
      <w:pPr>
        <w:pStyle w:val="797"/>
        <w:ind w:firstLine="851"/>
      </w:pPr>
      <w:r>
        <w:t xml:space="preserve">Знакомить с разными способами образования слов (сахарница, хлебница; масленка, солонка; воспитатель, учитель, строитель).</w:t>
      </w:r>
      <w:r/>
    </w:p>
    <w:p>
      <w:pPr>
        <w:pStyle w:val="797"/>
        <w:ind w:firstLine="851"/>
      </w:pPr>
      <w:r>
        <w:t xml:space="preserve"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  <w:r/>
    </w:p>
    <w:p>
      <w:pPr>
        <w:pStyle w:val="797"/>
        <w:ind w:firstLine="851"/>
      </w:pPr>
      <w:r>
        <w:t xml:space="preserve"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  <w:r/>
    </w:p>
    <w:p>
      <w:pPr>
        <w:pStyle w:val="797"/>
        <w:ind w:firstLine="851"/>
      </w:pPr>
      <w:r>
        <w:t xml:space="preserve">Учить составлять по образцу простые и сложные предложения. </w:t>
      </w:r>
      <w:r/>
    </w:p>
    <w:p>
      <w:pPr>
        <w:pStyle w:val="797"/>
        <w:ind w:firstLine="851"/>
      </w:pPr>
      <w:r>
        <w:t xml:space="preserve">Совершенствовать умение пользоваться прямой и косвенной речью.</w:t>
      </w:r>
      <w:r/>
    </w:p>
    <w:p>
      <w:pPr>
        <w:pStyle w:val="797"/>
        <w:ind w:firstLine="851"/>
      </w:pPr>
      <w:r>
        <w:rPr>
          <w:b/>
        </w:rPr>
        <w:t xml:space="preserve">Связная речь. </w:t>
      </w:r>
      <w:r>
        <w:t xml:space="preserve">Развивать умение поддерживать беседу.</w:t>
      </w:r>
      <w:r/>
    </w:p>
    <w:p>
      <w:pPr>
        <w:pStyle w:val="797"/>
        <w:ind w:firstLine="851"/>
      </w:pPr>
      <w:r>
        <w:t xml:space="preserve">Совершенствовать диалогическую форму речи. Поощрять попытки высказывать свою точку зрения, согласие или несогласие с ответом товарища. </w:t>
      </w:r>
      <w:r/>
    </w:p>
    <w:p>
      <w:pPr>
        <w:pStyle w:val="797"/>
        <w:ind w:firstLine="851"/>
      </w:pPr>
      <w:r>
        <w:t xml:space="preserve">Развивать монологическую форму речи.</w:t>
      </w:r>
      <w:r/>
    </w:p>
    <w:p>
      <w:pPr>
        <w:pStyle w:val="797"/>
        <w:ind w:firstLine="851"/>
      </w:pPr>
      <w:r>
        <w:t xml:space="preserve">Учить связно, последовательно и выразительно пересказывать небольшие сказки, рассказы.</w:t>
      </w:r>
      <w:r/>
    </w:p>
    <w:p>
      <w:pPr>
        <w:pStyle w:val="797"/>
        <w:ind w:firstLine="851"/>
      </w:pPr>
      <w:r>
        <w:t xml:space="preserve"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  <w:r/>
    </w:p>
    <w:p>
      <w:pPr>
        <w:pStyle w:val="797"/>
        <w:ind w:firstLine="851"/>
      </w:pPr>
      <w:r>
        <w:t xml:space="preserve">Развивать умение составлять рассказы о событиях из личного опыта, придумывать свои концовки к сказкам. </w:t>
      </w:r>
      <w:r/>
    </w:p>
    <w:p>
      <w:pPr>
        <w:pStyle w:val="797"/>
        <w:ind w:firstLine="851"/>
      </w:pPr>
      <w:r>
        <w:t xml:space="preserve">Формировать умение составлять небольшие рассказы творческого характера на тему, предложенную воспитателем.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Развивающая речевая среда.</w:t>
      </w:r>
      <w:r>
        <w:t xml:space="preserve"> Приучать детей — будущих школьников — проявлять инициативу с целью получения новых знаний.</w:t>
      </w:r>
      <w:r/>
    </w:p>
    <w:p>
      <w:pPr>
        <w:pStyle w:val="797"/>
        <w:ind w:firstLine="851"/>
      </w:pPr>
      <w:r>
        <w:t xml:space="preserve">Совершенствовать речь как средство общения.</w:t>
      </w:r>
      <w:r/>
    </w:p>
    <w:p>
      <w:pPr>
        <w:pStyle w:val="797"/>
        <w:ind w:firstLine="851"/>
      </w:pPr>
      <w:r>
        <w:t xml:space="preserve"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 </w:t>
      </w:r>
      <w:r/>
    </w:p>
    <w:p>
      <w:pPr>
        <w:pStyle w:val="797"/>
        <w:ind w:firstLine="851"/>
      </w:pPr>
      <w:r>
        <w:t xml:space="preserve">Опираясь на опыт детей и учитывая их предпочтения, подбирать наглядные материалы для самостоятельного восприятия с последующим обсуждением с воспитателем и сверстниками. </w:t>
      </w:r>
      <w:r/>
    </w:p>
    <w:p>
      <w:pPr>
        <w:pStyle w:val="797"/>
        <w:ind w:firstLine="851"/>
      </w:pPr>
      <w:r>
        <w:t xml:space="preserve">Уточнять высказывания детей, помогать им более точно характеризовать объект, ситуацию; учить высказывать предположения и делать простейшие выводы, излагать свои мысли понятно для окружающих. </w:t>
      </w:r>
      <w:r/>
    </w:p>
    <w:p>
      <w:pPr>
        <w:pStyle w:val="797"/>
        <w:ind w:firstLine="851"/>
      </w:pPr>
      <w:r>
        <w:t xml:space="preserve">Продолжать формировать умение отстаивать свою точку зрения. </w:t>
      </w:r>
      <w:r/>
    </w:p>
    <w:p>
      <w:pPr>
        <w:pStyle w:val="797"/>
        <w:ind w:firstLine="851"/>
      </w:pPr>
      <w:r>
        <w:t xml:space="preserve">Помогать осваивать формы речевого этикета.</w:t>
      </w:r>
      <w:r/>
    </w:p>
    <w:p>
      <w:pPr>
        <w:pStyle w:val="797"/>
        <w:ind w:firstLine="851"/>
      </w:pPr>
      <w:r>
        <w:t xml:space="preserve">Продолжать содержательно, эмоционально рассказывать детям об интересных фактах и событиях. </w:t>
      </w:r>
      <w:r/>
    </w:p>
    <w:p>
      <w:pPr>
        <w:pStyle w:val="797"/>
        <w:ind w:firstLine="851"/>
      </w:pPr>
      <w:r>
        <w:t xml:space="preserve">Приучать детей к самостоятельности суждений.</w:t>
      </w:r>
      <w:r/>
    </w:p>
    <w:p>
      <w:pPr>
        <w:pStyle w:val="797"/>
        <w:ind w:firstLine="851"/>
      </w:pPr>
      <w:r>
        <w:rPr>
          <w:b/>
        </w:rPr>
        <w:t xml:space="preserve">Формирование словаря.</w:t>
      </w:r>
      <w:r>
        <w:t xml:space="preserve"> Продолжать работу по обогащению бытового, природоведческого, обществоведческого словаря детей.</w:t>
      </w:r>
      <w:r/>
    </w:p>
    <w:p>
      <w:pPr>
        <w:pStyle w:val="797"/>
        <w:ind w:firstLine="851"/>
      </w:pPr>
      <w:r>
        <w:t xml:space="preserve">Побуждать детей интересоваться смыслом слова. </w:t>
      </w:r>
      <w:r/>
    </w:p>
    <w:p>
      <w:pPr>
        <w:pStyle w:val="797"/>
        <w:ind w:firstLine="851"/>
      </w:pPr>
      <w:r>
        <w:t xml:space="preserve">Совершенствовать умение использовать разные части речи в точном </w:t>
      </w:r>
      <w:r/>
    </w:p>
    <w:p>
      <w:pPr>
        <w:pStyle w:val="797"/>
        <w:ind w:firstLine="851"/>
      </w:pPr>
      <w:r>
        <w:t xml:space="preserve">соответствии с их значением и целью высказывания. </w:t>
      </w:r>
      <w:r/>
    </w:p>
    <w:p>
      <w:pPr>
        <w:pStyle w:val="797"/>
        <w:ind w:firstLine="851"/>
      </w:pPr>
      <w:r>
        <w:t xml:space="preserve">Помогать детям осваивать выразительные средства языка.</w:t>
      </w:r>
      <w:r/>
    </w:p>
    <w:p>
      <w:pPr>
        <w:pStyle w:val="797"/>
        <w:ind w:firstLine="851"/>
      </w:pPr>
      <w:r>
        <w:rPr>
          <w:b/>
        </w:rPr>
        <w:t xml:space="preserve">Звуковая культура речи.</w:t>
      </w:r>
      <w:r>
        <w:t xml:space="preserve">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интонациями.</w:t>
      </w:r>
      <w:r/>
    </w:p>
    <w:p>
      <w:pPr>
        <w:pStyle w:val="797"/>
        <w:ind w:firstLine="851"/>
      </w:pPr>
      <w:r>
        <w:t xml:space="preserve"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  <w:r/>
    </w:p>
    <w:p>
      <w:pPr>
        <w:pStyle w:val="797"/>
        <w:ind w:firstLine="851"/>
      </w:pPr>
      <w:r>
        <w:t xml:space="preserve">Отрабатывать интонационную выразительность речи.</w:t>
      </w:r>
      <w:r/>
    </w:p>
    <w:p>
      <w:pPr>
        <w:pStyle w:val="797"/>
        <w:ind w:firstLine="851"/>
      </w:pPr>
      <w:r>
        <w:rPr>
          <w:b/>
        </w:rPr>
        <w:t xml:space="preserve">Грамматический строй речи.</w:t>
      </w:r>
      <w:r>
        <w:t xml:space="preserve"> Продолжать упражнять детей в согласовании слов в предложении.</w:t>
      </w:r>
      <w:r/>
    </w:p>
    <w:p>
      <w:pPr>
        <w:pStyle w:val="797"/>
        <w:ind w:firstLine="851"/>
      </w:pPr>
      <w:r>
        <w:t xml:space="preserve"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степени.</w:t>
      </w:r>
      <w:r/>
    </w:p>
    <w:p>
      <w:pPr>
        <w:pStyle w:val="797"/>
        <w:ind w:firstLine="851"/>
      </w:pPr>
      <w:r>
        <w:t xml:space="preserve">Помогать правильно строить сложноподчиненные предложения, использовать языковые средства для соединения их частей (чтобы, когда, потому что, если, если бы и т. д.).</w:t>
      </w:r>
      <w:r/>
    </w:p>
    <w:p>
      <w:pPr>
        <w:pStyle w:val="797"/>
        <w:ind w:firstLine="851"/>
      </w:pPr>
      <w:r>
        <w:rPr>
          <w:b/>
        </w:rPr>
        <w:t xml:space="preserve">Связная речь.</w:t>
      </w:r>
      <w:r>
        <w:t xml:space="preserve"> Продолжать совершенствовать диалогическую и монологическую формы речи.</w:t>
      </w:r>
      <w:r/>
    </w:p>
    <w:p>
      <w:pPr>
        <w:pStyle w:val="797"/>
        <w:ind w:firstLine="851"/>
      </w:pPr>
      <w:r>
        <w:t xml:space="preserve">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</w:t>
      </w:r>
      <w:r/>
    </w:p>
    <w:p>
      <w:pPr>
        <w:pStyle w:val="797"/>
        <w:ind w:firstLine="851"/>
      </w:pPr>
      <w:r>
        <w:t xml:space="preserve">Продолжать учить содержательно и выразительно пересказывать литературные тексты, драматизировать их.</w:t>
      </w:r>
      <w:r/>
    </w:p>
    <w:p>
      <w:pPr>
        <w:pStyle w:val="797"/>
        <w:ind w:firstLine="851"/>
      </w:pPr>
      <w:r>
        <w:t xml:space="preserve"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 рассказа и придерживаться его.</w:t>
      </w:r>
      <w:r/>
    </w:p>
    <w:p>
      <w:pPr>
        <w:pStyle w:val="797"/>
        <w:ind w:firstLine="851"/>
      </w:pPr>
      <w:r>
        <w:t xml:space="preserve">Развивать умение составлять рассказы из личного опыта.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Продолжать совершенствовать умение сочинять короткие сказки на </w:t>
      </w:r>
      <w:r/>
    </w:p>
    <w:p>
      <w:pPr>
        <w:pStyle w:val="797"/>
        <w:ind w:firstLine="851"/>
      </w:pPr>
      <w:r>
        <w:t xml:space="preserve">заданную тему.</w:t>
      </w:r>
      <w:r/>
    </w:p>
    <w:p>
      <w:pPr>
        <w:pStyle w:val="797"/>
        <w:ind w:firstLine="851"/>
      </w:pPr>
      <w:r>
        <w:rPr>
          <w:b/>
        </w:rPr>
        <w:t xml:space="preserve">Подготовка к обучению грамоте.</w:t>
      </w:r>
      <w:r>
        <w:t xml:space="preserve"> Дать представления о предложении (без грамматического определения).</w:t>
      </w:r>
      <w:r/>
    </w:p>
    <w:p>
      <w:pPr>
        <w:pStyle w:val="797"/>
        <w:ind w:firstLine="851"/>
      </w:pPr>
      <w:r>
        <w:t xml:space="preserve">Упражнять в составлении предложений, членении простых предложений (без союзов и предлогов) на слова с указанием их последовательности.</w:t>
      </w:r>
      <w:r/>
    </w:p>
    <w:p>
      <w:pPr>
        <w:pStyle w:val="797"/>
        <w:ind w:firstLine="851"/>
      </w:pPr>
      <w:r>
        <w:t xml:space="preserve">Учить детей делить двусложные и трехсложные слова с открытыми слогами (на-ша Ма-ша, ма-ли-на, бе-ре-за) на части. </w:t>
      </w:r>
      <w:r/>
    </w:p>
    <w:p>
      <w:pPr>
        <w:pStyle w:val="797"/>
        <w:ind w:firstLine="851"/>
      </w:pPr>
      <w:r>
        <w:t xml:space="preserve">Учить составлять слова из слогов (устно).</w:t>
      </w:r>
      <w:r/>
    </w:p>
    <w:p>
      <w:pPr>
        <w:pStyle w:val="797"/>
        <w:ind w:firstLine="851"/>
      </w:pPr>
      <w:r>
        <w:t xml:space="preserve">Учить выделять последовательность звуков в простых словах.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Художественная литература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t xml:space="preserve">Читать детям художественные произведения, предусмотренные программой для второй группы раннего возраста. </w:t>
      </w:r>
      <w:r/>
    </w:p>
    <w:p>
      <w:pPr>
        <w:pStyle w:val="797"/>
        <w:ind w:firstLine="851"/>
      </w:pPr>
      <w:r>
        <w:t xml:space="preserve">Продолжать приу</w:t>
      </w:r>
      <w:r>
        <w:t xml:space="preserve">чать детей слушать народные песенки, сказки, автор ские произведения. Сопровождать чтение показом игрушек, картинок, персонажей настольного театра и других средств наглядности, а также учить слушать художественное произведение без наглядного сопровождения.</w:t>
      </w:r>
      <w:r/>
    </w:p>
    <w:p>
      <w:pPr>
        <w:pStyle w:val="797"/>
        <w:ind w:firstLine="851"/>
      </w:pPr>
      <w:r>
        <w:t xml:space="preserve">Сопровождать чтение небольших поэтических произведений игровыми действиями. </w:t>
      </w:r>
      <w:r/>
    </w:p>
    <w:p>
      <w:pPr>
        <w:pStyle w:val="797"/>
        <w:ind w:firstLine="851"/>
      </w:pPr>
      <w:r>
        <w:t xml:space="preserve">Предоставлять детям возможность договаривать слова, фразы при чтении воспитателем знакомых стихотворений. </w:t>
      </w:r>
      <w:r/>
    </w:p>
    <w:p>
      <w:pPr>
        <w:pStyle w:val="797"/>
        <w:ind w:firstLine="851"/>
      </w:pPr>
      <w:r>
        <w:t xml:space="preserve">Поощрять попытки прочесть стихотворный текст целиком с помощью взрослого. </w:t>
      </w:r>
      <w:r/>
    </w:p>
    <w:p>
      <w:pPr>
        <w:pStyle w:val="797"/>
        <w:ind w:firstLine="851"/>
      </w:pPr>
      <w:r>
        <w:t xml:space="preserve">Помогать детям старше 2 лет 6 месяцев играть в хорошо знакомую сказку.</w:t>
      </w:r>
      <w:r/>
    </w:p>
    <w:p>
      <w:pPr>
        <w:pStyle w:val="797"/>
        <w:ind w:firstLine="851"/>
      </w:pPr>
      <w:r>
        <w:t xml:space="preserve">Продолжать приобщать детей к рассматриванию рисунков в книгах. Побуждать называть знакомые предметы, показывать их по просьбе воспитателя, приучать задавать вопросы: «Кто (что) это?», «Что делает?».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Читать знакомые, любимые детьми художественные произведения, рекомендованные программой для первой младшей группы.</w:t>
      </w:r>
      <w:r/>
    </w:p>
    <w:p>
      <w:pPr>
        <w:pStyle w:val="797"/>
        <w:ind w:firstLine="851"/>
      </w:pPr>
      <w:r>
        <w:t xml:space="preserve">Воспитывать умение слушать новые сказки, рассказы, стихи, следить за развитием действия, сопереживать ге</w:t>
      </w:r>
      <w:r>
        <w:t xml:space="preserve">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  <w:r/>
    </w:p>
    <w:p>
      <w:pPr>
        <w:pStyle w:val="797"/>
        <w:ind w:firstLine="851"/>
      </w:pPr>
      <w:r>
        <w:t xml:space="preserve">Учить с помощью воспитателя инсценировать и драматизировать небольшие отрывки из народных сказок.</w:t>
      </w:r>
      <w:r/>
    </w:p>
    <w:p>
      <w:pPr>
        <w:pStyle w:val="797"/>
        <w:ind w:firstLine="851"/>
      </w:pPr>
      <w:r>
        <w:t xml:space="preserve">Учить детей читать наизусть потешки и небольшие стихотворения.</w:t>
      </w:r>
      <w:r/>
    </w:p>
    <w:p>
      <w:pPr>
        <w:pStyle w:val="797"/>
        <w:ind w:firstLine="851"/>
      </w:pPr>
      <w:r>
        <w:t xml:space="preserve">Продолжать способствовать формированию интереса к книгам. Регулярно рассматривать с детьми иллюстрации.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Про</w:t>
      </w:r>
      <w:r>
        <w:t xml:space="preserve">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 </w:t>
      </w:r>
      <w:r/>
    </w:p>
    <w:p>
      <w:pPr>
        <w:pStyle w:val="797"/>
        <w:ind w:firstLine="851"/>
      </w:pPr>
      <w:r>
        <w:t xml:space="preserve">Зачитывать по просьбе ребенка понравившийся отрывок из сказки, рассказа, стихотворения, помогая становлению личностного отношения к произведению. </w:t>
      </w:r>
      <w:r/>
    </w:p>
    <w:p>
      <w:pPr>
        <w:pStyle w:val="797"/>
        <w:ind w:firstLine="851"/>
      </w:pPr>
      <w:r>
        <w:t xml:space="preserve">Поддерживать внимание и интерес к слову в литературном произведении.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Продолжать работу по формированию интереса к книге. Предлагать вниманию детей и</w:t>
      </w:r>
      <w:r>
        <w:t xml:space="preserve">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Рачевым, Е. Чарушиным.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 </w:t>
      </w:r>
      <w:r/>
    </w:p>
    <w:p>
      <w:pPr>
        <w:pStyle w:val="797"/>
        <w:ind w:firstLine="851"/>
      </w:pPr>
      <w:r>
        <w:t xml:space="preserve">Способствовать формированию эмоционального отношения к литературным произведениям. </w:t>
      </w:r>
      <w:r/>
    </w:p>
    <w:p>
      <w:pPr>
        <w:pStyle w:val="797"/>
        <w:ind w:firstLine="851"/>
      </w:pPr>
      <w:r>
        <w:t xml:space="preserve">Побуждать рассказывать о своем восприятии конкретного поступка литературного персонажа. Помогать детям понять скрытые мотивы поведения героев произведения. </w:t>
      </w:r>
      <w:r/>
    </w:p>
    <w:p>
      <w:pPr>
        <w:pStyle w:val="797"/>
        <w:ind w:firstLine="851"/>
      </w:pPr>
      <w:r>
        <w:t xml:space="preserve">Продолжать объяснять (с опорой на прочитанное произведение) доступные детям жанровые особенности сказок, рассказов, стихотворений. </w:t>
      </w:r>
      <w:r/>
    </w:p>
    <w:p>
      <w:pPr>
        <w:pStyle w:val="797"/>
        <w:ind w:firstLine="851"/>
      </w:pPr>
      <w:r>
        <w:t xml:space="preserve"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 </w:t>
      </w:r>
      <w:r/>
    </w:p>
    <w:p>
      <w:pPr>
        <w:pStyle w:val="797"/>
        <w:ind w:firstLine="851"/>
      </w:pPr>
      <w:r>
        <w:t xml:space="preserve">Помогать выразительно, с естественными интонациями читать стихи, участвовать в чтении текста по ролям, в инсценировках.</w:t>
      </w:r>
      <w:r/>
    </w:p>
    <w:p>
      <w:pPr>
        <w:pStyle w:val="797"/>
        <w:ind w:firstLine="851"/>
      </w:pPr>
      <w:r>
        <w:t xml:space="preserve"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  <w:r/>
    </w:p>
    <w:p>
      <w:pPr>
        <w:pStyle w:val="797"/>
        <w:ind w:firstLine="851"/>
      </w:pPr>
      <w:r>
        <w:t xml:space="preserve"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  <w:r/>
    </w:p>
    <w:p>
      <w:pPr>
        <w:pStyle w:val="797"/>
        <w:ind w:firstLine="851"/>
      </w:pPr>
      <w:r>
        <w:t xml:space="preserve">Обращать внимание 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</w:r>
      <w:r/>
    </w:p>
    <w:p>
      <w:pPr>
        <w:pStyle w:val="797"/>
        <w:ind w:firstLine="851"/>
      </w:pPr>
      <w:r>
        <w:t xml:space="preserve">Продолжать со</w:t>
      </w:r>
      <w:r>
        <w:t xml:space="preserve">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 </w:t>
      </w:r>
      <w:r/>
    </w:p>
    <w:p>
      <w:pPr>
        <w:pStyle w:val="797"/>
        <w:ind w:firstLine="851"/>
      </w:pPr>
      <w:r>
        <w:t xml:space="preserve">Помогать детям объяснять основные различия между литературными жанрами: сказкой, рассказом, стихотворением.</w:t>
      </w:r>
      <w:r/>
    </w:p>
    <w:p>
      <w:pPr>
        <w:pStyle w:val="797"/>
        <w:ind w:firstLine="851"/>
      </w:pPr>
      <w:r>
        <w:t xml:space="preserve">Продолжать знакомить детей с иллюстрациями известных художников.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left="851" w:firstLine="0"/>
      </w:pPr>
      <w:r>
        <w:rPr>
          <w:b/>
        </w:rPr>
        <w:t xml:space="preserve">2.2.4. Образовательная область «Художественно-эстетическое развитие»</w:t>
      </w:r>
      <w:r/>
    </w:p>
    <w:p>
      <w:pPr>
        <w:pStyle w:val="797"/>
        <w:ind w:firstLine="851"/>
      </w:pPr>
      <w:r>
        <w:t xml:space="preserve">«Художественно-эстетическое развитие предполага</w:t>
      </w:r>
      <w:r>
        <w:t xml:space="preserve">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</w:t>
      </w:r>
      <w:r>
        <w:t xml:space="preserve">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Основные цели и задачи</w:t>
      </w:r>
      <w:r/>
    </w:p>
    <w:p>
      <w:pPr>
        <w:pStyle w:val="797"/>
        <w:ind w:firstLine="851"/>
      </w:pPr>
      <w: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</w:t>
      </w:r>
      <w:r/>
    </w:p>
    <w:p>
      <w:pPr>
        <w:pStyle w:val="797"/>
        <w:ind w:firstLine="851"/>
      </w:pPr>
      <w:r>
        <w:t xml:space="preserve"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  <w:r/>
    </w:p>
    <w:p>
      <w:pPr>
        <w:pStyle w:val="797"/>
        <w:ind w:firstLine="851"/>
      </w:pPr>
      <w:r>
        <w:t xml:space="preserve">Развитие детского художественного творчества, интереса к самостоятельной творческой деятельности (изобразительной, конструктивномодельной, музыкальной и др.); удовлетворение потребности детей в самовыражении.</w:t>
      </w:r>
      <w:r/>
    </w:p>
    <w:p>
      <w:pPr>
        <w:pStyle w:val="797"/>
        <w:ind w:firstLine="851"/>
      </w:pPr>
      <w:r>
        <w:rPr>
          <w:b/>
        </w:rPr>
        <w:t xml:space="preserve">Приобщение к искусству</w:t>
      </w:r>
      <w:r>
        <w:t xml:space="preserve">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  <w:r/>
    </w:p>
    <w:p>
      <w:pPr>
        <w:pStyle w:val="797"/>
        <w:ind w:firstLine="851"/>
      </w:pPr>
      <w:r>
        <w:t xml:space="preserve">Приобщение дет</w:t>
      </w:r>
      <w:r>
        <w:t xml:space="preserve">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  <w:r/>
    </w:p>
    <w:p>
      <w:pPr>
        <w:pStyle w:val="797"/>
        <w:ind w:firstLine="851"/>
      </w:pPr>
      <w:r>
        <w:t xml:space="preserve">Формирование элементарных представлений о видах и жанрах искусства, средствах выразительности в различных видах искусства.</w:t>
      </w:r>
      <w:r/>
    </w:p>
    <w:p>
      <w:pPr>
        <w:pStyle w:val="797"/>
        <w:ind w:firstLine="851"/>
      </w:pPr>
      <w:r>
        <w:rPr>
          <w:b/>
        </w:rPr>
        <w:t xml:space="preserve">Изобразительная деятельность</w:t>
      </w:r>
      <w:r>
        <w:t xml:space="preserve">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  <w:r/>
    </w:p>
    <w:p>
      <w:pPr>
        <w:pStyle w:val="797"/>
        <w:ind w:firstLine="851"/>
      </w:pPr>
      <w:r>
        <w:t xml:space="preserve">Воспитание эмоциональной отзывчивости при восприятии произведений изобразительного искусства.</w:t>
      </w:r>
      <w:r/>
    </w:p>
    <w:p>
      <w:pPr>
        <w:pStyle w:val="797"/>
        <w:ind w:firstLine="851"/>
      </w:pPr>
      <w:r>
        <w:t xml:space="preserve">Воспитание желания и умения взаимодействовать со сверстниками при создании коллективных работ.</w:t>
      </w:r>
      <w:r/>
    </w:p>
    <w:p>
      <w:pPr>
        <w:pStyle w:val="797"/>
        <w:ind w:firstLine="708"/>
      </w:pPr>
      <w:r>
        <w:rPr>
          <w:b/>
        </w:rPr>
        <w:t xml:space="preserve">Конструктивно-модельная деятельность</w:t>
      </w:r>
      <w:r>
        <w:t xml:space="preserve">. Приобщение к конструированию; развитие интереса к конструктивной деятельности, знакомство с различными видами конструкторов.</w:t>
      </w:r>
      <w:r/>
    </w:p>
    <w:p>
      <w:pPr>
        <w:pStyle w:val="797"/>
        <w:ind w:firstLine="851"/>
      </w:pPr>
      <w:r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  <w:r/>
    </w:p>
    <w:p>
      <w:pPr>
        <w:pStyle w:val="797"/>
        <w:ind w:firstLine="851"/>
      </w:pPr>
      <w:r>
        <w:rPr>
          <w:b/>
        </w:rPr>
        <w:t xml:space="preserve">Музыкально-художественная деятельность</w:t>
      </w:r>
      <w:r>
        <w:t xml:space="preserve">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  <w:r/>
    </w:p>
    <w:p>
      <w:pPr>
        <w:pStyle w:val="797"/>
        <w:ind w:firstLine="851"/>
      </w:pPr>
      <w:r>
        <w:t xml:space="preserve"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  <w:r/>
    </w:p>
    <w:p>
      <w:pPr>
        <w:pStyle w:val="797"/>
        <w:ind w:firstLine="851"/>
      </w:pPr>
      <w:r>
        <w:t xml:space="preserve">Воспитание интереса к музыкально-художественной деятельности, совершенствование умений в этом виде деятельности.</w:t>
      </w:r>
      <w:r/>
    </w:p>
    <w:p>
      <w:pPr>
        <w:pStyle w:val="797"/>
        <w:ind w:firstLine="851"/>
      </w:pPr>
      <w:r>
        <w:t xml:space="preserve"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  <w:r/>
    </w:p>
    <w:p>
      <w:pPr>
        <w:pStyle w:val="797"/>
        <w:ind w:firstLine="708"/>
        <w:rPr>
          <w:b/>
        </w:rPr>
      </w:pPr>
      <w:r>
        <w:rPr>
          <w:b/>
        </w:rPr>
        <w:t xml:space="preserve">Содержание психолого-педагогической работы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Приобщение к искусству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</w:t>
      </w:r>
      <w:r/>
    </w:p>
    <w:p>
      <w:pPr>
        <w:pStyle w:val="797"/>
        <w:ind w:firstLine="851"/>
      </w:pPr>
      <w:r>
        <w:t xml:space="preserve">Развивать художественное восприятие, воспитывать отзывчивость на музыку и пение, доступные пониманию детей произведения изобразительного искусства, литературы.</w:t>
      </w:r>
      <w:r/>
    </w:p>
    <w:p>
      <w:pPr>
        <w:pStyle w:val="797"/>
        <w:ind w:firstLine="851"/>
      </w:pPr>
      <w:r>
        <w:t xml:space="preserve">Рассматривать с детьми иллюстрации к произведениям детской литературы. Развивать умение отвечать на вопросы по содержанию картинок.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Знакомить с народными игрушками: дымковской, богородской, матрешкой, ванькой-встанькой и другими, соответствующими возрасту детей.</w:t>
      </w:r>
      <w:r/>
    </w:p>
    <w:p>
      <w:pPr>
        <w:pStyle w:val="797"/>
        <w:ind w:firstLine="851"/>
      </w:pPr>
      <w:r>
        <w:t xml:space="preserve">Обращать внимание детей на характер игрушек (веселая, забавная и др.), их форму, цветовое оформление.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Развивать эстетические чувства детей, художественное восприятие, содейс</w:t>
      </w:r>
      <w:r>
        <w:t xml:space="preserve">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  <w:r/>
    </w:p>
    <w:p>
      <w:pPr>
        <w:pStyle w:val="797"/>
        <w:ind w:firstLine="851"/>
      </w:pPr>
      <w:r>
        <w:t xml:space="preserve"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</w:t>
      </w:r>
      <w:r/>
    </w:p>
    <w:p>
      <w:pPr>
        <w:pStyle w:val="797"/>
        <w:ind w:firstLine="851"/>
      </w:pPr>
      <w:r>
        <w:t xml:space="preserve">Готовить детей к посещению кукольного театра, выставки детских работ и т. д.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</w:r>
      <w:r/>
    </w:p>
    <w:p>
      <w:pPr>
        <w:pStyle w:val="797"/>
        <w:ind w:firstLine="851"/>
      </w:pPr>
      <w:r>
        <w:t xml:space="preserve">Познакомить детей с профессиями артиста, художника, композитора.</w:t>
      </w:r>
      <w:r/>
    </w:p>
    <w:p>
      <w:pPr>
        <w:pStyle w:val="797"/>
        <w:ind w:firstLine="851"/>
      </w:pPr>
      <w:r>
        <w:t xml:space="preserve"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</w:t>
      </w:r>
      <w:r/>
    </w:p>
    <w:p>
      <w:pPr>
        <w:pStyle w:val="797"/>
        <w:ind w:firstLine="851"/>
      </w:pPr>
      <w:r>
        <w:t xml:space="preserve"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соооружение (архитектура).</w:t>
      </w:r>
      <w:r/>
    </w:p>
    <w:p>
      <w:pPr>
        <w:pStyle w:val="797"/>
        <w:ind w:firstLine="851"/>
      </w:pPr>
      <w:r>
        <w:t xml:space="preserve"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r/>
    </w:p>
    <w:p>
      <w:pPr>
        <w:pStyle w:val="797"/>
        <w:ind w:firstLine="851"/>
      </w:pPr>
      <w:r>
        <w:t xml:space="preserve">Познакомить детей с</w:t>
      </w:r>
      <w:r>
        <w:t xml:space="preserve">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 </w:t>
      </w:r>
      <w:r/>
    </w:p>
    <w:p>
      <w:pPr>
        <w:pStyle w:val="797"/>
        <w:ind w:firstLine="851"/>
      </w:pPr>
      <w:r>
        <w:t xml:space="preserve">Вызывать интерес к различным строениям, расположенным вокруг детского сада (дома, в которых живут ребенок и его друзья, школа, кинотеатр).</w:t>
      </w:r>
      <w:r/>
    </w:p>
    <w:p>
      <w:pPr>
        <w:pStyle w:val="797"/>
        <w:ind w:firstLine="851"/>
      </w:pPr>
      <w:r>
        <w:t xml:space="preserve">Привлекать внимание детей к сходству и различиям разных зданий, поощрять самостоятельное выделение </w:t>
      </w:r>
      <w:r>
        <w:t xml:space="preserve">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Поощрять стремление детей изображать в рисунках, аппликациях реальные и сказочные строения. </w:t>
      </w:r>
      <w:r/>
    </w:p>
    <w:p>
      <w:pPr>
        <w:pStyle w:val="797"/>
        <w:ind w:firstLine="851"/>
      </w:pPr>
      <w:r>
        <w:t xml:space="preserve">Организовать посещение музея (совместно с родителями), рассказать о назначении музея. </w:t>
      </w:r>
      <w:r/>
    </w:p>
    <w:p>
      <w:pPr>
        <w:pStyle w:val="797"/>
        <w:ind w:firstLine="851"/>
      </w:pPr>
      <w:r>
        <w:t xml:space="preserve">Развивать интерес к посещению кукольного театра, выставок.</w:t>
      </w:r>
      <w:r/>
    </w:p>
    <w:p>
      <w:pPr>
        <w:pStyle w:val="797"/>
        <w:ind w:firstLine="851"/>
      </w:pPr>
      <w:r>
        <w:t xml:space="preserve">Закреплять знания детей о книге, книж</w:t>
      </w:r>
      <w:r>
        <w:t xml:space="preserve">ной иллюстрации. Познакомить с библиотекой как центром хранения книг, созданных писателями и поэтами. 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</w:t>
      </w:r>
      <w:r/>
    </w:p>
    <w:p>
      <w:pPr>
        <w:pStyle w:val="797"/>
        <w:ind w:firstLine="851"/>
      </w:pPr>
      <w:r>
        <w:t xml:space="preserve">Воспитывать бережное отношение к произведениям искусства.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Продолжать формировать интерес к музыке, живописи, литературе, народному искусству. </w:t>
      </w:r>
      <w:r/>
    </w:p>
    <w:p>
      <w:pPr>
        <w:pStyle w:val="797"/>
        <w:ind w:firstLine="851"/>
      </w:pPr>
      <w:r>
        <w:t xml:space="preserve">Развивать эстетические чувства, эмоции, эстетический вкус, эстетическое восприятие произведений</w:t>
      </w:r>
      <w:r>
        <w:t xml:space="preserve">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  <w:r/>
    </w:p>
    <w:p>
      <w:pPr>
        <w:pStyle w:val="797"/>
        <w:ind w:firstLine="851"/>
      </w:pPr>
      <w:r>
        <w:t xml:space="preserve">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  <w:r/>
    </w:p>
    <w:p>
      <w:pPr>
        <w:pStyle w:val="797"/>
        <w:ind w:firstLine="851"/>
      </w:pPr>
      <w:r>
        <w:t xml:space="preserve">Продолжать знакомить с жанрами изобразител</w:t>
      </w:r>
      <w:r>
        <w:t xml:space="preserve">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  <w:r/>
    </w:p>
    <w:p>
      <w:pPr>
        <w:pStyle w:val="797"/>
        <w:ind w:firstLine="851"/>
      </w:pPr>
      <w:r>
        <w:t xml:space="preserve">Познакомить с произведениями живописи (И. Шишкин, И. Левитан, В. Серов, И. Грабарь, </w:t>
      </w:r>
      <w:r>
        <w:t xml:space="preserve">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Рачев, Е. Чарушин, И. Билибин и др.).</w:t>
      </w:r>
      <w:r/>
    </w:p>
    <w:p>
      <w:pPr>
        <w:pStyle w:val="797"/>
        <w:ind w:firstLine="851"/>
      </w:pPr>
      <w:r>
        <w:t xml:space="preserve"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</w:t>
      </w:r>
      <w:r/>
    </w:p>
    <w:p>
      <w:pPr>
        <w:pStyle w:val="797"/>
        <w:ind w:firstLine="851"/>
      </w:pPr>
      <w:r>
        <w:t xml:space="preserve">Обр</w:t>
      </w:r>
      <w:r>
        <w:t xml:space="preserve">ащать внимание детей на сходства и различия архитектурных сооружений одинакового назначения: форма, пропорции (высота, длина, украшения — декор и т. д.). Подводить к пониманию зависимости конструкции здания от его назначения: жилой дом, театр, храм и т. д.</w:t>
      </w:r>
      <w:r/>
    </w:p>
    <w:p>
      <w:pPr>
        <w:pStyle w:val="797"/>
        <w:ind w:firstLine="851"/>
      </w:pPr>
      <w:r>
        <w:t xml:space="preserve">Развивать наблюдательность, учить внимательно рассматривать здания, замечать их характерные особенности, разнообразие пропорций, конструкций, украшающих деталей.</w:t>
      </w:r>
      <w:r/>
    </w:p>
    <w:p>
      <w:pPr>
        <w:pStyle w:val="797"/>
        <w:ind w:firstLine="851"/>
      </w:pPr>
      <w:r>
        <w:t xml:space="preserve"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  <w:r/>
    </w:p>
    <w:p>
      <w:pPr>
        <w:pStyle w:val="797"/>
        <w:ind w:firstLine="851"/>
      </w:pPr>
      <w:r>
        <w:t xml:space="preserve">Познакомить 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 промыслах. </w:t>
      </w:r>
      <w:r/>
    </w:p>
    <w:p>
      <w:pPr>
        <w:pStyle w:val="797"/>
        <w:ind w:firstLine="851"/>
      </w:pPr>
      <w:r>
        <w:t xml:space="preserve">Формировать у детей бережное отношение к произведениям искусства.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Развивать эстетическое восприятие, чувство ритма, художественный вкус, эстетическое отношение к окружающему, к искусству и художественной деятельности. </w:t>
      </w:r>
      <w:r/>
    </w:p>
    <w:p>
      <w:pPr>
        <w:pStyle w:val="797"/>
        <w:ind w:firstLine="851"/>
      </w:pPr>
      <w:r>
        <w:t xml:space="preserve">Формировать интерес к классическому и народному искусству (музыке, изобразительному искусству, литературе, архитектуре).</w:t>
      </w:r>
      <w:r/>
    </w:p>
    <w:p>
      <w:pPr>
        <w:pStyle w:val="797"/>
        <w:ind w:firstLine="851"/>
      </w:pPr>
      <w:r>
        <w:t xml:space="preserve">Формировать основы </w:t>
      </w:r>
      <w:r>
        <w:t xml:space="preserve">художественной культуры. Развивать интерес к искусству. 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архитектура, театр, танец, кино, цирк).</w:t>
      </w:r>
      <w:r/>
    </w:p>
    <w:p>
      <w:pPr>
        <w:pStyle w:val="797"/>
        <w:ind w:firstLine="851"/>
      </w:pPr>
      <w:r>
        <w:t xml:space="preserve"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</w:t>
      </w:r>
      <w:r>
        <w:t xml:space="preserve"> И. Шишкин («Рожь», «Утро в сосновом лесу»), И. Левитан («Золотая осень», «Март», «Весна. Большая вода»), А. Саврасов («Грачи прилетели»), А. Пластов («Полдень», «Летом», «Сенокос»), В. Васнецов («Аленушка», «Богатыри», «Иван-царевич на Сером волке») и др.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Обогащать представления о скульптуре малых форм, выделяя образные средства выразительности (форму, пропорции, цвет, характерные детали, позы, движения и др.).</w:t>
      </w:r>
      <w:r/>
    </w:p>
    <w:p>
      <w:pPr>
        <w:pStyle w:val="797"/>
        <w:ind w:firstLine="851"/>
      </w:pPr>
      <w:r>
        <w:t xml:space="preserve">Расширять представления о художниках — иллюстраторах детской книги (И. Билибин, Ю. Васнецов, В. Конашевич, В. Лебедев, Т. Маврина, Е. Чарушин и др.).</w:t>
      </w:r>
      <w:r/>
    </w:p>
    <w:p>
      <w:pPr>
        <w:pStyle w:val="797"/>
        <w:ind w:firstLine="851"/>
      </w:pPr>
      <w:r>
        <w:t xml:space="preserve">Продолжать знакомить с народным декоративно-прикладным искусством (гжельская, хохломская, жостовская, мезенская роспись), с керамическими изделиями, народными игрушками.</w:t>
      </w:r>
      <w:r/>
    </w:p>
    <w:p>
      <w:pPr>
        <w:pStyle w:val="797"/>
        <w:ind w:firstLine="851"/>
      </w:pPr>
      <w:r>
        <w:t xml:space="preserve"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  <w:r/>
    </w:p>
    <w:p>
      <w:pPr>
        <w:pStyle w:val="797"/>
        <w:ind w:firstLine="851"/>
      </w:pPr>
      <w:r>
        <w:t xml:space="preserve">Развивать 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 деталей.</w:t>
      </w:r>
      <w:r/>
    </w:p>
    <w:p>
      <w:pPr>
        <w:pStyle w:val="797"/>
        <w:ind w:firstLine="851"/>
      </w:pPr>
      <w:r>
        <w:t xml:space="preserve">Познакомить со спецификой храмовой архитектуры: купол, арки, аркатурный поясок по периметру здания, барабан (круглая часть под куполом) и т. д. Знакомить с архитектурой с опорой на региональные особенности местности, в которой живут дети. Рассказать детя</w:t>
      </w:r>
      <w:r>
        <w:t xml:space="preserve">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— в каждом городе свои.</w:t>
      </w:r>
      <w:r/>
    </w:p>
    <w:p>
      <w:pPr>
        <w:pStyle w:val="797"/>
        <w:ind w:firstLine="851"/>
      </w:pPr>
      <w:r>
        <w:t xml:space="preserve"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  <w:r/>
    </w:p>
    <w:p>
      <w:pPr>
        <w:pStyle w:val="797"/>
        <w:ind w:firstLine="851"/>
      </w:pPr>
      <w:r>
        <w:t xml:space="preserve">Расширять представл</w:t>
      </w:r>
      <w:r>
        <w:t xml:space="preserve">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п).</w:t>
      </w:r>
      <w:r/>
    </w:p>
    <w:p>
      <w:pPr>
        <w:pStyle w:val="797"/>
        <w:ind w:firstLine="851"/>
      </w:pPr>
      <w:r>
        <w:t xml:space="preserve">Развивать эстетические чувства, эмоции, переживания; умение самостоятельно создавать художественные образы в </w:t>
      </w:r>
      <w:r>
        <w:t xml:space="preserve">разных видах деятельности. Формировать представление о значении органов чувств человека для художественной деятельности, формировать умение соотносить органы чувств с видами искусства (музыку слушают, картины рассматривают, стихи читают и слушают и т. д.).</w:t>
      </w:r>
      <w:r/>
    </w:p>
    <w:p>
      <w:pPr>
        <w:pStyle w:val="797"/>
        <w:ind w:firstLine="851"/>
      </w:pPr>
      <w:r>
        <w:t xml:space="preserve">Знакомить 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 родителями).</w:t>
      </w:r>
      <w:r/>
    </w:p>
    <w:p>
      <w:pPr>
        <w:pStyle w:val="797"/>
        <w:ind w:firstLine="851"/>
      </w:pPr>
      <w:r>
        <w:t xml:space="preserve">Расширять представления о разнообразии народного искусства, художественных промыслов (различные виды мат</w:t>
      </w:r>
      <w:r>
        <w:t xml:space="preserve">ериалов, разные регионы страны и мира). Воспитывать интерес к искусству родного края; любовь и бережное отношение к произведениям искусства. Поощрять активное участие детей в художественной деятельности по собственному желанию и под руководством взрослого.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Изобразительная деятельность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t xml:space="preserve">Вызывать у детей интерес к действиям с карандашами, фломастерами, кистью, красками, глиной. </w:t>
      </w:r>
      <w:r/>
    </w:p>
    <w:p>
      <w:pPr>
        <w:pStyle w:val="797"/>
        <w:ind w:firstLine="851"/>
      </w:pPr>
      <w:r>
        <w:rPr>
          <w:b/>
        </w:rPr>
        <w:t xml:space="preserve">Рисование.</w:t>
      </w:r>
      <w:r>
        <w:t xml:space="preserve"> Развивать восприятие дошкольников, обогащать их сенсорный опыт путем выделения формы предметов, обведения их по контуру поочередно то одной, то другой рукой.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Подводить детей к изображению знакомых предметов, предоставляя им свободу выбора.</w:t>
      </w:r>
      <w:r/>
    </w:p>
    <w:p>
      <w:pPr>
        <w:pStyle w:val="797"/>
        <w:ind w:firstLine="851"/>
      </w:pPr>
      <w:r>
        <w:t xml:space="preserve"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 Учить следить за движением карандаша по бумаге.</w:t>
      </w:r>
      <w:r/>
    </w:p>
    <w:p>
      <w:pPr>
        <w:pStyle w:val="797"/>
        <w:ind w:firstLine="851"/>
      </w:pPr>
      <w:r>
        <w:t xml:space="preserve">Привлекать внимание детей к изображенным ими на бумаге разнообразным линиям, конфигурациям. Побуждать задумываться над тем, чт</w:t>
      </w:r>
      <w:r>
        <w:t xml:space="preserve">о они нарисовали, на что это похоже. Вызывать чувство радости от штрихов и линий, которые дети нарисовали сами. Побуждать к дополнению нарисованного изображения характерными деталями; к осознанному повторению ранее получившихся штрихов, линий, пятен, форм.</w:t>
      </w:r>
      <w:r/>
    </w:p>
    <w:p>
      <w:pPr>
        <w:pStyle w:val="797"/>
        <w:ind w:firstLine="851"/>
      </w:pPr>
      <w:r>
        <w:t xml:space="preserve">Развивать эстетическое восприятие окружающих предметов. Учить детей различать цвета карандашей, фломастеров, правильно</w:t>
      </w:r>
      <w:r>
        <w:t xml:space="preserve">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  <w:r/>
    </w:p>
    <w:p>
      <w:pPr>
        <w:pStyle w:val="797"/>
        <w:ind w:firstLine="851"/>
      </w:pPr>
      <w:r>
        <w:t xml:space="preserve">Формировать правильную позу при рисовании (сидеть свободно, не наклоняться низко над листом бумаги), свободная рука поддерживает лист бумаги, на котором рисует малыш.</w:t>
      </w:r>
      <w:r/>
    </w:p>
    <w:p>
      <w:pPr>
        <w:pStyle w:val="797"/>
        <w:ind w:firstLine="851"/>
      </w:pPr>
      <w:r>
        <w:t xml:space="preserve">Учить бережно относиться к материалам, правильно их использовать: по окончании рисования класть их на место, предварительно хорошо промыв кисточку в воде. </w:t>
      </w:r>
      <w:r/>
    </w:p>
    <w:p>
      <w:pPr>
        <w:pStyle w:val="797"/>
        <w:ind w:firstLine="851"/>
      </w:pPr>
      <w:r>
        <w:t xml:space="preserve">Учить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 </w:t>
      </w:r>
      <w:r/>
    </w:p>
    <w:p>
      <w:pPr>
        <w:pStyle w:val="797"/>
        <w:ind w:firstLine="851"/>
      </w:pPr>
      <w:r>
        <w:rPr>
          <w:b/>
        </w:rPr>
        <w:t xml:space="preserve">Лепка.</w:t>
      </w:r>
      <w:r>
        <w:t xml:space="preserve"> 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  <w:r/>
    </w:p>
    <w:p>
      <w:pPr>
        <w:pStyle w:val="797"/>
        <w:ind w:firstLine="851"/>
      </w:pPr>
      <w:r>
        <w:t xml:space="preserve">Учить дошкольников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баранка, колесо и др.). </w:t>
      </w:r>
      <w:r/>
    </w:p>
    <w:p>
      <w:pPr>
        <w:pStyle w:val="797"/>
        <w:ind w:firstLine="851"/>
      </w:pPr>
      <w:r>
        <w:t xml:space="preserve">Учить раскатывать комочек глины круговыми движениями ладоней для изображения предметов круглой формы (шарик, яблоко, ягода и др.), сплющив</w:t>
      </w:r>
      <w:r>
        <w:t xml:space="preserve">ать комочек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  <w:r/>
    </w:p>
    <w:p>
      <w:pPr>
        <w:pStyle w:val="797"/>
        <w:ind w:firstLine="851"/>
      </w:pPr>
      <w:r>
        <w:t xml:space="preserve">Приучать детей класть глину и вылепленные предметы на дощечку или специальную заранее подготовленную клеенку.</w:t>
      </w:r>
      <w:r/>
    </w:p>
    <w:p>
      <w:pPr>
        <w:pStyle w:val="797"/>
        <w:ind w:firstLine="851"/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 </w:t>
      </w:r>
      <w:r/>
    </w:p>
    <w:p>
      <w:pPr>
        <w:pStyle w:val="797"/>
        <w:ind w:firstLine="851"/>
      </w:pPr>
      <w:r>
        <w:t xml:space="preserve"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  <w:r/>
    </w:p>
    <w:p>
      <w:pPr>
        <w:pStyle w:val="797"/>
        <w:ind w:firstLine="851"/>
      </w:pPr>
      <w:r>
        <w:t xml:space="preserve">Включать в процесс обследования предмета движения обеих рук по предмету, охватывание его руками. </w:t>
      </w:r>
      <w:r/>
    </w:p>
    <w:p>
      <w:pPr>
        <w:pStyle w:val="797"/>
        <w:ind w:firstLine="851"/>
      </w:pPr>
      <w:r>
        <w:t xml:space="preserve"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создавать как индивидуальные, так и коллективные композиции в рисунках, лепке, аппликации.</w:t>
      </w:r>
      <w:r/>
    </w:p>
    <w:p>
      <w:pPr>
        <w:pStyle w:val="797"/>
        <w:ind w:firstLine="851"/>
      </w:pPr>
      <w:r>
        <w:rPr>
          <w:i/>
        </w:rPr>
        <w:t xml:space="preserve">Интегрировать виды изобразительной деятельности в разных вариантах их сочетания между собой.</w:t>
      </w:r>
      <w:r/>
    </w:p>
    <w:p>
      <w:pPr>
        <w:pStyle w:val="797"/>
        <w:ind w:firstLine="851"/>
      </w:pPr>
      <w:r>
        <w:rPr>
          <w:b/>
        </w:rPr>
        <w:t xml:space="preserve">Рисование.</w:t>
      </w:r>
      <w: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  <w:r/>
    </w:p>
    <w:p>
      <w:pPr>
        <w:pStyle w:val="797"/>
        <w:ind w:firstLine="851"/>
      </w:pPr>
      <w:r>
        <w:t xml:space="preserve"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</w:t>
      </w:r>
      <w:r>
        <w:t xml:space="preserve">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  <w:r/>
    </w:p>
    <w:p>
      <w:pPr>
        <w:pStyle w:val="797"/>
        <w:ind w:firstLine="851"/>
      </w:pPr>
      <w:r>
        <w:t xml:space="preserve"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  <w:r/>
    </w:p>
    <w:p>
      <w:pPr>
        <w:pStyle w:val="797"/>
        <w:ind w:firstLine="851"/>
      </w:pPr>
      <w:r>
        <w:t xml:space="preserve"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  <w:r/>
    </w:p>
    <w:p>
      <w:pPr>
        <w:pStyle w:val="797"/>
        <w:ind w:firstLine="851"/>
      </w:pPr>
      <w:r>
        <w:t xml:space="preserve"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  <w:r/>
    </w:p>
    <w:p>
      <w:pPr>
        <w:pStyle w:val="797"/>
        <w:ind w:firstLine="851"/>
      </w:pPr>
      <w:r>
        <w:t xml:space="preserve">Учить изображать простые предметы, рисовать прямые линии (короткие, длинные) в разных направлениях, перекрещивать их (по</w:t>
      </w:r>
      <w:r>
        <w:t xml:space="preserve">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  <w:r/>
    </w:p>
    <w:p>
      <w:pPr>
        <w:pStyle w:val="797"/>
        <w:ind w:firstLine="851"/>
      </w:pPr>
      <w:r>
        <w:t xml:space="preserve">Формировать умение создавать несложные сюжетные композици</w:t>
      </w:r>
      <w:r>
        <w:t xml:space="preserve">и, повторяя изображение одного предмета (елочки на нашем участке, неваляшки гуляют) или, изображая разнообразные предметы, насекомых и т. п. (в траве ползают жучки и червячки; колобок катится по дорожке и др.). Учить располагать изображения по всему листу.</w:t>
      </w:r>
      <w:r/>
    </w:p>
    <w:p>
      <w:pPr>
        <w:pStyle w:val="797"/>
        <w:ind w:firstLine="851"/>
      </w:pPr>
      <w:r>
        <w:rPr>
          <w:b/>
        </w:rPr>
        <w:t xml:space="preserve">Лепка.</w:t>
      </w:r>
      <w:r>
        <w:t xml:space="preserve"> 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</w:t>
      </w:r>
      <w:r>
        <w:t xml:space="preserve">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прижимания, друг к другу.</w:t>
      </w:r>
      <w:r/>
    </w:p>
    <w:p>
      <w:pPr>
        <w:pStyle w:val="797"/>
        <w:ind w:firstLine="851"/>
      </w:pPr>
      <w:r>
        <w:t xml:space="preserve">Закреплять умение аккуратно пользоваться глиной, класть комочки и вылепленные предметы на дощечку.</w:t>
      </w:r>
      <w:r/>
    </w:p>
    <w:p>
      <w:pPr>
        <w:pStyle w:val="797"/>
        <w:ind w:firstLine="851"/>
      </w:pPr>
      <w:r>
        <w:t xml:space="preserve">Учить детей лепить несложные предме</w:t>
      </w:r>
      <w:r>
        <w:t xml:space="preserve">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  <w:r/>
    </w:p>
    <w:p>
      <w:pPr>
        <w:pStyle w:val="797"/>
        <w:ind w:firstLine="851"/>
      </w:pPr>
      <w:r>
        <w:rPr>
          <w:b/>
        </w:rPr>
        <w:t xml:space="preserve">Аппликация.</w:t>
      </w:r>
      <w:r>
        <w:t xml:space="preserve"> Приобщать детей к искусству аппликации, формировать</w:t>
      </w:r>
      <w:r>
        <w:t xml:space="preserve"> интерес к этому виду деятельности. Учить, предварительно,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  <w:r/>
    </w:p>
    <w:p>
      <w:pPr>
        <w:pStyle w:val="797"/>
        <w:ind w:firstLine="851"/>
      </w:pPr>
      <w:r>
        <w:t xml:space="preserve">Учить пользоваться клеем: намазывать его кисточкой тонким слоем на обратную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  <w:r/>
    </w:p>
    <w:p>
      <w:pPr>
        <w:pStyle w:val="797"/>
        <w:ind w:firstLine="851"/>
      </w:pPr>
      <w:r>
        <w:t xml:space="preserve">Формировать навыки аккуратной работы. Вызывать у детей радость от полученного изображения.</w:t>
      </w:r>
      <w:r/>
    </w:p>
    <w:p>
      <w:pPr>
        <w:pStyle w:val="797"/>
        <w:ind w:firstLine="851"/>
      </w:pPr>
      <w:r>
        <w:t xml:space="preserve">Учить создават</w:t>
      </w:r>
      <w:r>
        <w:t xml:space="preserve">ь в аппликации на бумаге разной формы (квадрат, розетка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</w:t>
      </w:r>
      <w:r>
        <w:rPr>
          <w:i/>
        </w:rPr>
        <w:t xml:space="preserve">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</w:t>
      </w:r>
      <w:r/>
    </w:p>
    <w:p>
      <w:pPr>
        <w:pStyle w:val="797"/>
        <w:ind w:firstLine="851"/>
      </w:pPr>
      <w: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  <w:r/>
    </w:p>
    <w:p>
      <w:pPr>
        <w:pStyle w:val="797"/>
        <w:ind w:firstLine="851"/>
      </w:pPr>
      <w:r>
        <w:t xml:space="preserve">Продолжать формировать умение рассматривать и обследовать предметы, в том числе с помощью рук.</w:t>
      </w:r>
      <w:r/>
    </w:p>
    <w:p>
      <w:pPr>
        <w:pStyle w:val="797"/>
        <w:ind w:firstLine="851"/>
      </w:pPr>
      <w:r>
        <w:t xml:space="preserve">Обогащать представления детей об изобразительном искусстве (иллюстрации к</w:t>
      </w:r>
      <w:r>
        <w:t xml:space="preserve">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</w:t>
      </w:r>
      <w:r/>
    </w:p>
    <w:p>
      <w:pPr>
        <w:pStyle w:val="797"/>
        <w:ind w:firstLine="851"/>
      </w:pPr>
      <w:r>
        <w:t xml:space="preserve">Продолжать формировать умение создавать коллективные произведения в рисовании, лепке, аппликации.</w:t>
      </w:r>
      <w:r/>
    </w:p>
    <w:p>
      <w:pPr>
        <w:pStyle w:val="797"/>
        <w:ind w:firstLine="851"/>
      </w:pPr>
      <w:r>
        <w:t xml:space="preserve">Закреплять умение сохранять правильную позу при рисовании: не горби</w:t>
      </w:r>
      <w:r>
        <w:t xml:space="preserve">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Учить проявлять дружелюбие при оценке работ других детей.</w:t>
      </w:r>
      <w:r/>
    </w:p>
    <w:p>
      <w:pPr>
        <w:pStyle w:val="797"/>
        <w:ind w:firstLine="851"/>
      </w:pPr>
      <w:r>
        <w:rPr>
          <w:b/>
        </w:rPr>
        <w:t xml:space="preserve">Рисование.</w:t>
      </w:r>
      <w:r>
        <w:t xml:space="preserve"> Продолжать формировать у</w:t>
      </w:r>
      <w:r>
        <w:t xml:space="preserve">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  <w:r/>
    </w:p>
    <w:p>
      <w:pPr>
        <w:pStyle w:val="797"/>
        <w:ind w:firstLine="851"/>
      </w:pPr>
      <w:r>
        <w:t xml:space="preserve">Формировать и закреплять представления о форме предметов (круглая, овальная, квадратная, прямоугольная, треугольная), величине, расположении частей. </w:t>
      </w:r>
      <w:r/>
    </w:p>
    <w:p>
      <w:pPr>
        <w:pStyle w:val="797"/>
        <w:ind w:firstLine="851"/>
      </w:pPr>
      <w:r>
        <w:t xml:space="preserve">Помогать детям </w:t>
      </w:r>
      <w:r>
        <w:t xml:space="preserve">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  <w:r/>
    </w:p>
    <w:p>
      <w:pPr>
        <w:pStyle w:val="797"/>
        <w:ind w:firstLine="851"/>
      </w:pPr>
      <w:r>
        <w:t xml:space="preserve">Продолжать закреплять и обогащать представления детей о цветах и оттенках </w:t>
      </w:r>
      <w:r>
        <w:t xml:space="preserve">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</w:t>
      </w:r>
      <w:r/>
    </w:p>
    <w:p>
      <w:pPr>
        <w:pStyle w:val="797"/>
        <w:ind w:firstLine="851"/>
      </w:pPr>
      <w:r>
        <w:t xml:space="preserve">Развивать желание использовать в рисовании, аппликации разнообразные цвета, обращать внимание на многоцветие окружающего мира. </w:t>
      </w:r>
      <w:r/>
    </w:p>
    <w:p>
      <w:pPr>
        <w:pStyle w:val="797"/>
        <w:ind w:firstLine="851"/>
      </w:pPr>
      <w: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  <w:r/>
    </w:p>
    <w:p>
      <w:pPr>
        <w:pStyle w:val="797"/>
        <w:ind w:firstLine="851"/>
      </w:pPr>
      <w:r>
        <w:t xml:space="preserve"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</w:t>
      </w:r>
      <w:r>
        <w:t xml:space="preserve">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  <w:r/>
    </w:p>
    <w:p>
      <w:pPr>
        <w:pStyle w:val="797"/>
        <w:ind w:firstLine="851"/>
      </w:pPr>
      <w:r>
        <w:rPr>
          <w:b/>
        </w:rPr>
        <w:t xml:space="preserve">Декоративное рисование.</w:t>
      </w:r>
      <w:r>
        <w:t xml:space="preserve"> Продолжать формировать умение создавать декоративные композиции по мотивам дымковских, филимоновских узоров. Использо</w:t>
      </w:r>
      <w:r>
        <w:t xml:space="preserve">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</w:t>
      </w:r>
      <w:r/>
    </w:p>
    <w:p>
      <w:pPr>
        <w:pStyle w:val="797"/>
        <w:ind w:firstLine="851"/>
      </w:pPr>
      <w:r>
        <w:t xml:space="preserve"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  <w:r/>
    </w:p>
    <w:p>
      <w:pPr>
        <w:pStyle w:val="797"/>
        <w:ind w:firstLine="851"/>
      </w:pPr>
      <w:r>
        <w:rPr>
          <w:b/>
        </w:rPr>
        <w:t xml:space="preserve">Лепка.</w:t>
      </w:r>
      <w:r>
        <w:t xml:space="preserve"> 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</w:t>
      </w:r>
      <w:r>
        <w:t xml:space="preserve">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 фигурки.</w:t>
      </w:r>
      <w:r/>
    </w:p>
    <w:p>
      <w:pPr>
        <w:pStyle w:val="797"/>
        <w:ind w:firstLine="851"/>
      </w:pPr>
      <w:r>
        <w:t xml:space="preserve"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  <w:r/>
    </w:p>
    <w:p>
      <w:pPr>
        <w:pStyle w:val="797"/>
        <w:ind w:firstLine="851"/>
      </w:pPr>
      <w:r>
        <w:rPr>
          <w:b/>
        </w:rPr>
        <w:t xml:space="preserve">Аппликация.</w:t>
      </w:r>
      <w:r>
        <w:t xml:space="preserve"> Воспитывать интерес к аппликации, усложняя ее содержание и расширяя возможности создания разнообразных изображений. </w:t>
      </w:r>
      <w:r/>
    </w:p>
    <w:p>
      <w:pPr>
        <w:pStyle w:val="797"/>
        <w:ind w:firstLine="851"/>
      </w:pPr>
      <w:r>
        <w:t xml:space="preserve">Формировать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</w:t>
      </w:r>
      <w:r>
        <w:t xml:space="preserve">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</w:t>
      </w:r>
      <w:r/>
    </w:p>
    <w:p>
      <w:pPr>
        <w:pStyle w:val="797"/>
        <w:ind w:firstLine="851"/>
      </w:pPr>
      <w:r>
        <w:t xml:space="preserve">Продолжать расширять количество изображаемых в </w:t>
      </w:r>
      <w:r>
        <w:t xml:space="preserve">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  <w:r/>
    </w:p>
    <w:p>
      <w:pPr>
        <w:pStyle w:val="797"/>
        <w:ind w:firstLine="851"/>
      </w:pPr>
      <w:r>
        <w:t xml:space="preserve">Закреплять навыки аккуратного вырезывания и наклеивания.</w:t>
      </w:r>
      <w:r/>
    </w:p>
    <w:p>
      <w:pPr>
        <w:pStyle w:val="797"/>
        <w:ind w:firstLine="851"/>
      </w:pPr>
      <w:r>
        <w:t xml:space="preserve">Поощрять проявление активности и творчества.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</w:t>
      </w:r>
      <w:r/>
    </w:p>
    <w:p>
      <w:pPr>
        <w:pStyle w:val="797"/>
        <w:ind w:firstLine="851"/>
      </w:pPr>
      <w:r>
        <w:t xml:space="preserve">Развивать эстетическ</w:t>
      </w:r>
      <w:r>
        <w:t xml:space="preserve">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</w:t>
      </w:r>
      <w:r>
        <w:t xml:space="preserve">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  <w:r/>
    </w:p>
    <w:p>
      <w:pPr>
        <w:pStyle w:val="797"/>
        <w:ind w:firstLine="851"/>
      </w:pPr>
      <w:r>
        <w:t xml:space="preserve"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плы-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  <w:r/>
    </w:p>
    <w:p>
      <w:pPr>
        <w:pStyle w:val="797"/>
        <w:ind w:firstLine="851"/>
      </w:pPr>
      <w:r>
        <w:t xml:space="preserve"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  <w:r/>
    </w:p>
    <w:p>
      <w:pPr>
        <w:pStyle w:val="797"/>
        <w:ind w:firstLine="851"/>
      </w:pPr>
      <w:r>
        <w:t xml:space="preserve">Развивать способность наблюдать явления природы, замечать их динамику, форму и цвет медленно плывущих облаков.</w:t>
      </w:r>
      <w:r/>
    </w:p>
    <w:p>
      <w:pPr>
        <w:pStyle w:val="797"/>
        <w:ind w:firstLine="851"/>
      </w:pPr>
      <w:r>
        <w:t xml:space="preserve">Совершенствовать изобразительные навыки и умения, формировать художественно-творческие способности.</w:t>
      </w:r>
      <w:r/>
    </w:p>
    <w:p>
      <w:pPr>
        <w:pStyle w:val="797"/>
        <w:ind w:firstLine="851"/>
      </w:pPr>
      <w:r>
        <w:t xml:space="preserve">Развивать чувство формы, цвета, пропорций.</w:t>
      </w:r>
      <w:r/>
    </w:p>
    <w:p>
      <w:pPr>
        <w:pStyle w:val="797"/>
        <w:ind w:firstLine="851"/>
      </w:pPr>
      <w:r>
        <w:t xml:space="preserve"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 Знакомить детей с националь</w:t>
      </w:r>
      <w:r>
        <w:t xml:space="preserve">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 </w:t>
      </w:r>
      <w:r/>
    </w:p>
    <w:p>
      <w:pPr>
        <w:pStyle w:val="797"/>
        <w:ind w:firstLine="851"/>
      </w:pPr>
      <w:r>
        <w:t xml:space="preserve"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</w:t>
      </w:r>
      <w:r/>
    </w:p>
    <w:p>
      <w:pPr>
        <w:pStyle w:val="797"/>
        <w:ind w:firstLine="851"/>
      </w:pPr>
      <w:r>
        <w:t xml:space="preserve"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</w:t>
      </w:r>
      <w:r>
        <w:rPr>
          <w:i/>
        </w:rPr>
        <w:t xml:space="preserve">.</w:t>
      </w:r>
      <w:r/>
    </w:p>
    <w:p>
      <w:pPr>
        <w:pStyle w:val="797"/>
        <w:ind w:firstLine="851"/>
      </w:pPr>
      <w:r>
        <w:rPr>
          <w:b/>
        </w:rPr>
        <w:t xml:space="preserve">Предметное рисование.</w:t>
      </w:r>
      <w:r>
        <w:t xml:space="preserve"> Продо</w:t>
      </w:r>
      <w:r>
        <w:t xml:space="preserve">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  <w:r/>
    </w:p>
    <w:p>
      <w:pPr>
        <w:pStyle w:val="797"/>
        <w:ind w:firstLine="851"/>
      </w:pPr>
      <w:r>
        <w:t xml:space="preserve">Учить передавать положение предметов в пространстве на листе</w:t>
      </w:r>
      <w:r>
        <w:t xml:space="preserve">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</w:t>
      </w:r>
      <w:r/>
    </w:p>
    <w:p>
      <w:pPr>
        <w:pStyle w:val="797"/>
        <w:ind w:firstLine="851"/>
      </w:pPr>
      <w:r>
        <w:t xml:space="preserve"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</w:t>
      </w:r>
      <w:r>
        <w:t xml:space="preserve">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 </w:t>
      </w:r>
      <w:r/>
    </w:p>
    <w:p>
      <w:pPr>
        <w:pStyle w:val="797"/>
        <w:ind w:firstLine="851"/>
      </w:pPr>
      <w:r>
        <w:t xml:space="preserve"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  <w:r/>
    </w:p>
    <w:p>
      <w:pPr>
        <w:pStyle w:val="797"/>
        <w:ind w:firstLine="851"/>
      </w:pPr>
      <w:r>
        <w:t xml:space="preserve">Учить рисовать акварелью в соответствии с ее спецификой (прозрачностью и легкостью цвета, плавностью перехода одного цвета в другой). </w:t>
      </w:r>
      <w:r/>
    </w:p>
    <w:p>
      <w:pPr>
        <w:pStyle w:val="797"/>
        <w:ind w:firstLine="851"/>
      </w:pPr>
      <w:r>
        <w:t xml:space="preserve">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</w:t>
      </w:r>
      <w:r/>
    </w:p>
    <w:p>
      <w:pPr>
        <w:pStyle w:val="797"/>
        <w:ind w:firstLine="851"/>
      </w:pPr>
      <w:r>
        <w:t xml:space="preserve">Закреплять знания об уже известных цветах, знакомить с новыми цветами (фиолетовый)</w:t>
      </w:r>
      <w:r>
        <w:t xml:space="preserve">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  <w:r/>
    </w:p>
    <w:p>
      <w:pPr>
        <w:pStyle w:val="797"/>
        <w:ind w:firstLine="851"/>
      </w:pPr>
      <w:r>
        <w:rPr>
          <w:b/>
        </w:rPr>
        <w:t xml:space="preserve">Сюжетное рисование.</w:t>
      </w:r>
      <w:r>
        <w:t xml:space="preserve">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</w:t>
      </w:r>
      <w:r/>
    </w:p>
    <w:p>
      <w:pPr>
        <w:pStyle w:val="797"/>
        <w:ind w:firstLine="851"/>
      </w:pPr>
      <w:r>
        <w:t xml:space="preserve">Развивать композиционные умения, учить располагать изображения на полосе внизу листа, по всему листу. </w:t>
      </w:r>
      <w:r/>
    </w:p>
    <w:p>
      <w:pPr>
        <w:pStyle w:val="797"/>
        <w:ind w:firstLine="851"/>
      </w:pPr>
      <w:r>
        <w:t xml:space="preserve">Обращать внимание детей на соотношение по величине разных предм</w:t>
      </w:r>
      <w:r>
        <w:t xml:space="preserve">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  <w:r/>
    </w:p>
    <w:p>
      <w:pPr>
        <w:pStyle w:val="797"/>
        <w:ind w:firstLine="851"/>
      </w:pPr>
      <w:r>
        <w:rPr>
          <w:b/>
        </w:rPr>
        <w:t xml:space="preserve">Декоративное рисование.</w:t>
      </w:r>
      <w:r>
        <w:t xml:space="preserve"> Продолжа</w:t>
      </w:r>
      <w:r>
        <w:t xml:space="preserve">ть знакомить 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</w:t>
      </w:r>
      <w:r>
        <w:t xml:space="preserve">озиции, добиваться большего разнообразия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</w:t>
      </w:r>
      <w:r/>
    </w:p>
    <w:p>
      <w:pPr>
        <w:pStyle w:val="797"/>
        <w:ind w:firstLine="851"/>
      </w:pPr>
      <w:r>
        <w:t xml:space="preserve">Познакомить с росписью Полхов-Майдана. Включать городецкую и полхов-майданскую роспись в творческую работу детей, помогать осваивать специфику этих видов росписи. Знакомить с региональным (местным) декоративным искусством.</w:t>
      </w:r>
      <w:r/>
    </w:p>
    <w:p>
      <w:pPr>
        <w:pStyle w:val="797"/>
        <w:ind w:firstLine="851"/>
      </w:pPr>
      <w:r>
        <w:t xml:space="preserve">Учить 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 оживки).</w:t>
      </w:r>
      <w:r/>
    </w:p>
    <w:p>
      <w:pPr>
        <w:pStyle w:val="797"/>
        <w:ind w:firstLine="851"/>
      </w:pPr>
      <w:r>
        <w:t xml:space="preserve">Учить создавать узоры на листах в форме народного изделия (поднос, солонка, чашка, розетка и др.). </w:t>
      </w:r>
      <w:r/>
    </w:p>
    <w:p>
      <w:pPr>
        <w:pStyle w:val="797"/>
        <w:ind w:firstLine="851"/>
      </w:pPr>
      <w: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  <w:r/>
    </w:p>
    <w:p>
      <w:pPr>
        <w:pStyle w:val="797"/>
        <w:ind w:firstLine="851"/>
      </w:pPr>
      <w:r>
        <w:t xml:space="preserve">Учить ритмично располагать узор. Предлагать расписывать бумажные силуэты и объемные фигуры. </w:t>
      </w:r>
      <w:r/>
    </w:p>
    <w:p>
      <w:pPr>
        <w:pStyle w:val="797"/>
        <w:ind w:firstLine="851"/>
      </w:pPr>
      <w:r>
        <w:rPr>
          <w:b/>
        </w:rPr>
        <w:t xml:space="preserve">Лепка.</w:t>
      </w:r>
      <w:r>
        <w:t xml:space="preserve"> Продолжать знакомить детей с особенностями лепки из глины, пластилина и пластической массы.</w:t>
      </w:r>
      <w:r/>
    </w:p>
    <w:p>
      <w:pPr>
        <w:pStyle w:val="797"/>
        <w:ind w:firstLine="851"/>
      </w:pPr>
      <w:r>
        <w:t xml:space="preserve"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 </w:t>
      </w:r>
      <w:r/>
    </w:p>
    <w:p>
      <w:pPr>
        <w:pStyle w:val="797"/>
        <w:ind w:firstLine="851"/>
      </w:pPr>
      <w:r>
        <w:t xml:space="preserve"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  <w:r/>
    </w:p>
    <w:p>
      <w:pPr>
        <w:pStyle w:val="797"/>
        <w:ind w:firstLine="851"/>
      </w:pPr>
      <w:r>
        <w:t xml:space="preserve">Учить п</w:t>
      </w:r>
      <w:r>
        <w:t xml:space="preserve">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  <w:r/>
    </w:p>
    <w:p>
      <w:pPr>
        <w:pStyle w:val="797"/>
        <w:ind w:firstLine="851"/>
      </w:pPr>
      <w:r>
        <w:t xml:space="preserve">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</w:t>
      </w:r>
      <w:r/>
    </w:p>
    <w:p>
      <w:pPr>
        <w:pStyle w:val="797"/>
        <w:ind w:firstLine="851"/>
      </w:pPr>
      <w:r>
        <w:t xml:space="preserve"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</w:t>
      </w:r>
      <w:r/>
    </w:p>
    <w:p>
      <w:pPr>
        <w:pStyle w:val="797"/>
        <w:ind w:firstLine="851"/>
      </w:pPr>
      <w:r>
        <w:t xml:space="preserve">Продолжать формировать технические умения и навыки работы с разнообразными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материалами для лепки; побуждать использовать дополнительные материалы (косточки, зернышки, бусинки и т. д.).</w:t>
      </w:r>
      <w:r/>
    </w:p>
    <w:p>
      <w:pPr>
        <w:pStyle w:val="797"/>
        <w:ind w:firstLine="851"/>
      </w:pPr>
      <w:r>
        <w:t xml:space="preserve">Закреплять навыки аккуратной лепки.</w:t>
      </w:r>
      <w:r/>
    </w:p>
    <w:p>
      <w:pPr>
        <w:pStyle w:val="797"/>
        <w:ind w:firstLine="851"/>
      </w:pPr>
      <w:r>
        <w:t xml:space="preserve">Закреплять навык тщательно мыть руки по окончании лепки.</w:t>
      </w:r>
      <w:r/>
    </w:p>
    <w:p>
      <w:pPr>
        <w:pStyle w:val="797"/>
        <w:ind w:firstLine="851"/>
      </w:pPr>
      <w:r>
        <w:rPr>
          <w:b/>
        </w:rPr>
        <w:t xml:space="preserve">Декоративная лепка.</w:t>
      </w:r>
      <w: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  <w:r/>
    </w:p>
    <w:p>
      <w:pPr>
        <w:pStyle w:val="797"/>
        <w:ind w:firstLine="851"/>
      </w:pPr>
      <w:r>
        <w:t xml:space="preserve">Учить лепить птиц, животных, людей по типу народных игрушек (дымковской, филимоновской, каргопольской и др.).</w:t>
      </w:r>
      <w:r/>
    </w:p>
    <w:p>
      <w:pPr>
        <w:pStyle w:val="797"/>
        <w:ind w:firstLine="851"/>
      </w:pPr>
      <w:r>
        <w:t xml:space="preserve">Формировать умение украшать узорами предметы декоративного искусства. Учить расписывать изделия гуашью, украшать их налепами и углубленным рельефом, использовать стеку.</w:t>
      </w:r>
      <w:r/>
    </w:p>
    <w:p>
      <w:pPr>
        <w:pStyle w:val="797"/>
        <w:ind w:firstLine="851"/>
      </w:pPr>
      <w:r>
        <w:t xml:space="preserve">Учить обмакивать пальцы в воду, чтобы сгладить неровности вылепленного изображения, когда это необходимо для передачи образа.</w:t>
      </w:r>
      <w:r/>
    </w:p>
    <w:p>
      <w:pPr>
        <w:pStyle w:val="797"/>
        <w:ind w:firstLine="851"/>
      </w:pPr>
      <w:r>
        <w:rPr>
          <w:b/>
        </w:rPr>
        <w:t xml:space="preserve">Аппликация.</w:t>
      </w:r>
      <w:r>
        <w:t xml:space="preserve"> Закреплять умение создавать изображения (разрезать бумагу на короткие и длинные полоски; вырезать круги из квадратов, овалы из</w:t>
      </w:r>
      <w:r>
        <w:t xml:space="preserve">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 композиции.</w:t>
      </w:r>
      <w:r/>
    </w:p>
    <w:p>
      <w:pPr>
        <w:pStyle w:val="797"/>
        <w:ind w:firstLine="851"/>
      </w:pPr>
      <w:r>
        <w:t xml:space="preserve">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  <w:r/>
    </w:p>
    <w:p>
      <w:pPr>
        <w:pStyle w:val="797"/>
        <w:ind w:firstLine="851"/>
      </w:pPr>
      <w:r>
        <w:t xml:space="preserve">Побуждать создавать предметные и сюжетные композиции, дополнять их деталями, обогащающими изображения.</w:t>
      </w:r>
      <w:r/>
    </w:p>
    <w:p>
      <w:pPr>
        <w:pStyle w:val="797"/>
        <w:ind w:firstLine="851"/>
      </w:pPr>
      <w:r>
        <w:t xml:space="preserve">Формировать аккуратное и бережное отношение к материалам.</w:t>
      </w:r>
      <w:r/>
    </w:p>
    <w:p>
      <w:pPr>
        <w:pStyle w:val="797"/>
        <w:ind w:firstLine="851"/>
      </w:pPr>
      <w:r>
        <w:rPr>
          <w:b/>
        </w:rPr>
        <w:t xml:space="preserve">Художественный труд.</w:t>
      </w:r>
      <w:r>
        <w:t xml:space="preserve"> 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</w:t>
      </w:r>
      <w:r/>
    </w:p>
    <w:p>
      <w:pPr>
        <w:pStyle w:val="797"/>
        <w:ind w:firstLine="851"/>
      </w:pPr>
      <w:r>
        <w:t xml:space="preserve"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  <w:r/>
    </w:p>
    <w:p>
      <w:pPr>
        <w:pStyle w:val="797"/>
        <w:ind w:firstLine="851"/>
      </w:pPr>
      <w:r>
        <w:t xml:space="preserve">Закреплять умение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</w:t>
      </w:r>
      <w:r/>
    </w:p>
    <w:p>
      <w:pPr>
        <w:pStyle w:val="797"/>
        <w:ind w:firstLine="851"/>
      </w:pPr>
      <w:r>
        <w:t xml:space="preserve"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  <w:r/>
    </w:p>
    <w:p>
      <w:pPr>
        <w:pStyle w:val="797"/>
        <w:ind w:firstLine="851"/>
      </w:pPr>
      <w:r>
        <w:t xml:space="preserve">Привлекать детей к изготовлению пособий для занятий и самостоятельной деятельности (коробки, счетный материал), ремонту книг, настольно-печатных игр. </w:t>
      </w:r>
      <w:r/>
    </w:p>
    <w:p>
      <w:pPr>
        <w:pStyle w:val="797"/>
        <w:ind w:firstLine="851"/>
      </w:pPr>
      <w:r>
        <w:t xml:space="preserve">Закреплять умение детей экономно и рационально расходовать материалы.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  <w:r/>
    </w:p>
    <w:p>
      <w:pPr>
        <w:pStyle w:val="797"/>
        <w:ind w:firstLine="851"/>
      </w:pPr>
      <w:r>
        <w:t xml:space="preserve">Продолжать развивать образное эстетическое восприятие, образные предст</w:t>
      </w:r>
      <w:r>
        <w:t xml:space="preserve">авления, формировать эстетические суждения; учить аргументированно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Формировать эстетическое отношение к предметам и явлениям окружающего мира, произведениям искусства, к художественно-творческой деятельности. </w:t>
      </w:r>
      <w:r/>
    </w:p>
    <w:p>
      <w:pPr>
        <w:pStyle w:val="797"/>
        <w:ind w:firstLine="851"/>
      </w:pPr>
      <w:r>
        <w:t xml:space="preserve">Воспитывать самостоятельность; учить активно и творчески применять ранее усвоенные способы изображения в рисовании, лепке и аппликации, используя выразительные средства.</w:t>
      </w:r>
      <w:r/>
    </w:p>
    <w:p>
      <w:pPr>
        <w:pStyle w:val="797"/>
        <w:ind w:firstLine="851"/>
      </w:pPr>
      <w:r>
        <w:t xml:space="preserve">Продолжат</w:t>
      </w:r>
      <w:r>
        <w:t xml:space="preserve">ь учить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  <w:r/>
    </w:p>
    <w:p>
      <w:pPr>
        <w:pStyle w:val="797"/>
        <w:ind w:firstLine="851"/>
      </w:pPr>
      <w:r>
        <w:t xml:space="preserve"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  <w:r/>
    </w:p>
    <w:p>
      <w:pPr>
        <w:pStyle w:val="797"/>
        <w:ind w:firstLine="851"/>
      </w:pPr>
      <w:r>
        <w:t xml:space="preserve">Формировать умение замечать недостатки своих работ и исправлять их; вносить дополнения для достижения большей выразительности создаваемого образа.</w:t>
      </w:r>
      <w:r/>
    </w:p>
    <w:p>
      <w:pPr>
        <w:pStyle w:val="797"/>
        <w:ind w:firstLine="851"/>
      </w:pPr>
      <w:r>
        <w:rPr>
          <w:b/>
        </w:rPr>
        <w:t xml:space="preserve">Предметное рисование.</w:t>
      </w:r>
      <w:r>
        <w:t xml:space="preserve"> Совершенствовать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  <w:r/>
    </w:p>
    <w:p>
      <w:pPr>
        <w:pStyle w:val="797"/>
        <w:ind w:firstLine="851"/>
      </w:pPr>
      <w:r>
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</w:t>
      </w:r>
      <w:r>
        <w:t xml:space="preserve">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 Учить новым способам работы с уже знакомыми материалами (например, рисовать акварелью по сырому слою);</w:t>
      </w:r>
      <w:r>
        <w:t xml:space="preserve">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</w:r>
      <w:r/>
    </w:p>
    <w:p>
      <w:pPr>
        <w:pStyle w:val="797"/>
        <w:ind w:firstLine="851"/>
      </w:pPr>
      <w:r>
        <w:t xml:space="preserve"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</w:t>
      </w:r>
      <w:r>
        <w:t xml:space="preserve">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(городец) и др.</w:t>
      </w:r>
      <w:r/>
    </w:p>
    <w:p>
      <w:pPr>
        <w:pStyle w:val="797"/>
        <w:ind w:firstLine="851"/>
      </w:pPr>
      <w:r>
        <w:t xml:space="preserve">Учить видеть красоту созданного изображения и в передаче форм</w:t>
      </w:r>
      <w:r>
        <w:t xml:space="preserve">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</w:t>
      </w:r>
      <w:r/>
    </w:p>
    <w:p>
      <w:pPr>
        <w:pStyle w:val="797"/>
        <w:ind w:firstLine="851"/>
      </w:pPr>
      <w:r>
        <w:t xml:space="preserve"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</w:r>
      <w:r/>
    </w:p>
    <w:p>
      <w:pPr>
        <w:pStyle w:val="797"/>
        <w:ind w:firstLine="851"/>
      </w:pPr>
      <w:r>
        <w:t xml:space="preserve">Постепенно подводить 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</w:t>
      </w:r>
      <w:r>
        <w:t xml:space="preserve">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</w:t>
      </w:r>
      <w:r/>
    </w:p>
    <w:p>
      <w:pPr>
        <w:pStyle w:val="797"/>
        <w:ind w:firstLine="851"/>
      </w:pPr>
      <w:r>
        <w:t xml:space="preserve">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зеленые только что появившиеся листочки, бледно-зеленые стебли одуванчиков и их темно-зеленые листья и т. п.).</w:t>
      </w:r>
      <w:r/>
    </w:p>
    <w:p>
      <w:pPr>
        <w:pStyle w:val="797"/>
        <w:ind w:firstLine="851"/>
      </w:pPr>
      <w:r>
        <w:rPr>
          <w:b/>
        </w:rPr>
        <w:t xml:space="preserve">Сюжетное рисование.</w:t>
      </w:r>
      <w:r>
        <w:t xml:space="preserve"> 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</w:t>
      </w:r>
      <w:r>
        <w:t xml:space="preserve">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</w:t>
      </w:r>
      <w:r>
        <w:t xml:space="preserve">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  <w:r/>
    </w:p>
    <w:p>
      <w:pPr>
        <w:pStyle w:val="797"/>
        <w:ind w:firstLine="851"/>
      </w:pPr>
      <w:r>
        <w:rPr>
          <w:b/>
        </w:rPr>
        <w:t xml:space="preserve">Декоративное рисование.</w:t>
      </w:r>
      <w:r>
        <w:t xml:space="preserve"> 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</w:t>
      </w:r>
      <w:r>
        <w:t xml:space="preserve">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</w:t>
      </w:r>
      <w:r/>
    </w:p>
    <w:p>
      <w:pPr>
        <w:pStyle w:val="797"/>
        <w:ind w:firstLine="851"/>
      </w:pPr>
      <w:r>
        <w:t xml:space="preserve">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гамму.</w:t>
      </w:r>
      <w:r/>
    </w:p>
    <w:p>
      <w:pPr>
        <w:pStyle w:val="797"/>
        <w:ind w:firstLine="851"/>
      </w:pPr>
      <w:r>
        <w:rPr>
          <w:b/>
        </w:rPr>
        <w:t xml:space="preserve">Лепка.</w:t>
      </w:r>
      <w:r>
        <w:t xml:space="preserve"> Развивать творчество детей; учить свободно использовать для создания образов предметов, объектов приро</w:t>
      </w:r>
      <w:r>
        <w:t xml:space="preserve">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  <w:r/>
    </w:p>
    <w:p>
      <w:pPr>
        <w:pStyle w:val="797"/>
        <w:ind w:firstLine="851"/>
      </w:pPr>
      <w:r>
        <w:t xml:space="preserve"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</w:t>
      </w:r>
      <w:r>
        <w:t xml:space="preserve">нцует; дети делают гимнастику — коллективная композиция). 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  <w:r/>
    </w:p>
    <w:p>
      <w:pPr>
        <w:pStyle w:val="797"/>
        <w:ind w:firstLine="851"/>
      </w:pPr>
      <w:r>
        <w:rPr>
          <w:b/>
        </w:rPr>
        <w:t xml:space="preserve">Декоративная лепка.</w:t>
      </w:r>
      <w:r>
        <w:t xml:space="preserve"> Продолжать развивать навыки декоративной лепки; учить исп</w:t>
      </w:r>
      <w:r>
        <w:t xml:space="preserve">ользовать разные способы лепки (налеп,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  <w:r/>
    </w:p>
    <w:p>
      <w:pPr>
        <w:pStyle w:val="797"/>
        <w:ind w:firstLine="851"/>
      </w:pPr>
      <w:r>
        <w:rPr>
          <w:b/>
        </w:rPr>
        <w:t xml:space="preserve">Аппликация.</w:t>
      </w:r>
      <w:r>
        <w:t xml:space="preserve"> 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  <w:r/>
    </w:p>
    <w:p>
      <w:pPr>
        <w:pStyle w:val="797"/>
        <w:ind w:firstLine="851"/>
      </w:pPr>
      <w:r>
        <w:t xml:space="preserve"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</w:r>
      <w:r/>
    </w:p>
    <w:p>
      <w:pPr>
        <w:pStyle w:val="797"/>
        <w:ind w:firstLine="851"/>
      </w:pPr>
      <w:r>
        <w:t xml:space="preserve"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  <w:r/>
    </w:p>
    <w:p>
      <w:pPr>
        <w:pStyle w:val="797"/>
        <w:ind w:firstLine="851"/>
      </w:pPr>
      <w:r>
        <w:t xml:space="preserve">При создании образов поощрять применение разных приемов вырезания, обрывания бумаги, наклеивания изображений (намазывая их клеем полностью и</w:t>
      </w:r>
      <w:r>
        <w:t xml:space="preserve">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Художественный труд: работа с бумагой и картоном.</w:t>
      </w:r>
      <w:r>
        <w:t xml:space="preserve"> 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(мишка-физкультурник, клюющий петушок и др.).</w:t>
      </w:r>
      <w:r/>
    </w:p>
    <w:p>
      <w:pPr>
        <w:pStyle w:val="797"/>
        <w:ind w:firstLine="851"/>
      </w:pPr>
      <w:r>
        <w:t xml:space="preserve">Формировать умение создавать предметы из полосок цветной бумаг</w:t>
      </w:r>
      <w:r>
        <w:t xml:space="preserve">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  <w:r/>
    </w:p>
    <w:p>
      <w:pPr>
        <w:pStyle w:val="797"/>
        <w:ind w:firstLine="851"/>
      </w:pPr>
      <w:r>
        <w:rPr>
          <w:b/>
        </w:rPr>
        <w:t xml:space="preserve">Художественный труд: работа с тканью.</w:t>
      </w:r>
      <w:r>
        <w:t xml:space="preserve"> Формировать умение вдевать нитку в иголку, завязывать узелок; пришивать пуговицу, вешалку; шить простейшие изделия (мешочек для семян, фартуч</w:t>
      </w:r>
      <w:r>
        <w:t xml:space="preserve">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  <w:r/>
    </w:p>
    <w:p>
      <w:pPr>
        <w:pStyle w:val="797"/>
        <w:ind w:firstLine="851"/>
      </w:pPr>
      <w:r>
        <w:rPr>
          <w:b/>
        </w:rPr>
        <w:t xml:space="preserve">Художественный труд: работа с природным материалом.</w:t>
      </w:r>
      <w:r>
        <w:t xml:space="preserve"> Закре</w:t>
      </w:r>
      <w:r>
        <w:t xml:space="preserve">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 </w:t>
      </w:r>
      <w:r/>
    </w:p>
    <w:p>
      <w:pPr>
        <w:pStyle w:val="797"/>
        <w:ind w:firstLine="851"/>
      </w:pPr>
      <w:r>
        <w:t xml:space="preserve">Закреплять умение детей аккуратно и экономно использовать материалы.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Конструктивно-модельная деятельность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t xml:space="preserve"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  <w:r/>
    </w:p>
    <w:p>
      <w:pPr>
        <w:pStyle w:val="797"/>
        <w:ind w:firstLine="851"/>
      </w:pPr>
      <w:r>
        <w:t xml:space="preserve">Продолжать учить детей сооружать элементарные постройки по образцу, поддерживать желание строить что-то самостоятельно. </w:t>
      </w:r>
      <w:r/>
    </w:p>
    <w:p>
      <w:pPr>
        <w:pStyle w:val="797"/>
        <w:ind w:firstLine="851"/>
      </w:pPr>
      <w:r>
        <w:t xml:space="preserve">Способствовать пониманию пространственных соотношений. </w:t>
      </w:r>
      <w:r/>
    </w:p>
    <w:p>
      <w:pPr>
        <w:pStyle w:val="797"/>
        <w:ind w:firstLine="851"/>
      </w:pPr>
      <w:r>
        <w:t xml:space="preserve">Учить пользоваться дополнительными сюжетными игрушками, соразмерными масштабам построек (маленькие машинки для маленьких гаражей и т. п.). </w:t>
      </w:r>
      <w:r/>
    </w:p>
    <w:p>
      <w:pPr>
        <w:pStyle w:val="797"/>
        <w:ind w:firstLine="851"/>
      </w:pPr>
      <w:r>
        <w:t xml:space="preserve">По окончании игры приучать убирать все на место. </w:t>
      </w:r>
      <w:r/>
    </w:p>
    <w:p>
      <w:pPr>
        <w:pStyle w:val="797"/>
        <w:ind w:firstLine="851"/>
      </w:pPr>
      <w:r>
        <w:t xml:space="preserve">Знакомить детей с простейшими пластмассовыми конструкторами.</w:t>
      </w:r>
      <w:r/>
    </w:p>
    <w:p>
      <w:pPr>
        <w:pStyle w:val="797"/>
        <w:ind w:firstLine="851"/>
      </w:pPr>
      <w:r>
        <w:t xml:space="preserve">Учить совместно с взрослым конструировать башенки, домики, машины.</w:t>
      </w:r>
      <w:r/>
    </w:p>
    <w:p>
      <w:pPr>
        <w:pStyle w:val="797"/>
        <w:ind w:firstLine="851"/>
      </w:pPr>
      <w:r>
        <w:t xml:space="preserve">Поддерживать желание детей строить самостоятельно. </w:t>
      </w:r>
      <w:r/>
    </w:p>
    <w:p>
      <w:pPr>
        <w:pStyle w:val="797"/>
        <w:ind w:firstLine="851"/>
      </w:pPr>
      <w:r>
        <w:t xml:space="preserve">В летнее время способствовать строительным играм с использованием природного материала (песок, вода, желуди, камешки и т. п.).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</w:t>
      </w:r>
      <w:r>
        <w:t xml:space="preserve">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  <w:r/>
    </w:p>
    <w:p>
      <w:pPr>
        <w:pStyle w:val="797"/>
        <w:ind w:firstLine="851"/>
      </w:pPr>
      <w:r>
        <w:t xml:space="preserve"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</w:t>
      </w:r>
      <w:r>
        <w:t xml:space="preserve">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Раз</w:t>
      </w:r>
      <w:r>
        <w:t xml:space="preserve">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Обращать внимание дете</w:t>
      </w:r>
      <w:r>
        <w:t xml:space="preserve">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</w:t>
      </w:r>
      <w:r/>
    </w:p>
    <w:p>
      <w:pPr>
        <w:pStyle w:val="797"/>
        <w:ind w:firstLine="851"/>
      </w:pPr>
      <w:r>
        <w:t xml:space="preserve">Продолжать развивать у детей способность различать и назыв</w:t>
      </w:r>
      <w:r>
        <w:t xml:space="preserve">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</w:t>
      </w:r>
      <w:r/>
    </w:p>
    <w:p>
      <w:pPr>
        <w:pStyle w:val="797"/>
        <w:ind w:firstLine="851"/>
      </w:pPr>
      <w:r>
        <w:t xml:space="preserve">Учить анализировать</w:t>
      </w:r>
      <w:r>
        <w:t xml:space="preserve">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</w:t>
      </w:r>
      <w:r/>
    </w:p>
    <w:p>
      <w:pPr>
        <w:pStyle w:val="797"/>
        <w:ind w:firstLine="851"/>
      </w:pPr>
      <w:r>
        <w:t xml:space="preserve"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</w:t>
      </w:r>
      <w:r/>
    </w:p>
    <w:p>
      <w:pPr>
        <w:pStyle w:val="797"/>
        <w:ind w:firstLine="851"/>
      </w:pPr>
      <w:r>
        <w:t xml:space="preserve"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  <w:r/>
    </w:p>
    <w:p>
      <w:pPr>
        <w:pStyle w:val="797"/>
        <w:ind w:firstLine="851"/>
      </w:pPr>
      <w:r>
        <w:t xml:space="preserve">Обучать конструир</w:t>
      </w:r>
      <w:r>
        <w:t xml:space="preserve">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</w:t>
      </w:r>
      <w:r/>
    </w:p>
    <w:p>
      <w:pPr>
        <w:pStyle w:val="797"/>
        <w:ind w:firstLine="851"/>
      </w:pPr>
      <w:r>
        <w:t xml:space="preserve">Приобщать детей к изготовлению</w:t>
      </w:r>
      <w:r>
        <w:t xml:space="preserve">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 другие предметы.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</w:t>
      </w:r>
      <w:r/>
    </w:p>
    <w:p>
      <w:pPr>
        <w:pStyle w:val="797"/>
        <w:ind w:firstLine="851"/>
      </w:pPr>
      <w:r>
        <w:t xml:space="preserve">Учить выделять основные части и ха</w:t>
      </w:r>
      <w:r>
        <w:t xml:space="preserve">рактерные детали конструкций. Поощрять самостоятельность, творчество, инициативу, дружелюбие. 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</w:t>
      </w:r>
      <w:r/>
    </w:p>
    <w:p>
      <w:pPr>
        <w:pStyle w:val="797"/>
        <w:ind w:firstLine="851"/>
      </w:pPr>
      <w:r>
        <w:t xml:space="preserve"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  <w:r/>
    </w:p>
    <w:p>
      <w:pPr>
        <w:pStyle w:val="797"/>
        <w:ind w:firstLine="851"/>
      </w:pPr>
      <w:r>
        <w:t xml:space="preserve">Формировать умение создавать различные по величине и конструкции постройки одного и того же объекта. </w:t>
      </w:r>
      <w:r/>
    </w:p>
    <w:p>
      <w:pPr>
        <w:pStyle w:val="797"/>
        <w:ind w:firstLine="851"/>
      </w:pPr>
      <w:r>
        <w:t xml:space="preserve">Учить строить по рисунку, самостоятельно подбирать необходимый строительный материал. </w:t>
      </w:r>
      <w:r/>
    </w:p>
    <w:p>
      <w:pPr>
        <w:pStyle w:val="797"/>
        <w:ind w:firstLine="851"/>
      </w:pPr>
      <w:r>
        <w:t xml:space="preserve"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видеть конструкцию объекта и анализировать ее основные части, их функциональное назначение.</w:t>
      </w:r>
      <w:r/>
    </w:p>
    <w:p>
      <w:pPr>
        <w:pStyle w:val="797"/>
        <w:ind w:firstLine="851"/>
      </w:pPr>
      <w:r>
        <w:t xml:space="preserve">Предлагать детям самостоятельно находить отдельные конструктивные решения на основе анализа существующих сооружений.</w:t>
      </w:r>
      <w:r/>
    </w:p>
    <w:p>
      <w:pPr>
        <w:pStyle w:val="797"/>
        <w:ind w:firstLine="851"/>
      </w:pPr>
      <w:r>
        <w:t xml:space="preserve">Закреплять навыки коллективной работы: умение распределять обязанности, работать в соответствии с общим замыслом, не мешая друг другу.</w:t>
      </w:r>
      <w:r/>
    </w:p>
    <w:p>
      <w:pPr>
        <w:pStyle w:val="797"/>
        <w:ind w:firstLine="851"/>
      </w:pPr>
      <w:r>
        <w:rPr>
          <w:b/>
        </w:rPr>
        <w:t xml:space="preserve">Конструирование из строительного материала.</w:t>
      </w:r>
      <w:r>
        <w:t xml:space="preserve"> Учить детей сооружать различные конструкции одного и тог</w:t>
      </w:r>
      <w:r>
        <w:t xml:space="preserve">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 постройки.</w:t>
      </w:r>
      <w:r/>
    </w:p>
    <w:p>
      <w:pPr>
        <w:pStyle w:val="797"/>
        <w:ind w:firstLine="851"/>
      </w:pPr>
      <w:r>
        <w:t xml:space="preserve">Продолжать учить сооружать постройки, объединенные общей темой (улица, машины, дома).</w:t>
      </w:r>
      <w:r/>
    </w:p>
    <w:p>
      <w:pPr>
        <w:pStyle w:val="797"/>
        <w:ind w:firstLine="851"/>
      </w:pPr>
      <w:r>
        <w:rPr>
          <w:b/>
        </w:rPr>
        <w:t xml:space="preserve">Конструирование из деталей конструкторов.</w:t>
      </w:r>
      <w:r>
        <w:t xml:space="preserve"> Познакомить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 замыслу.</w:t>
      </w:r>
      <w:r/>
    </w:p>
    <w:p>
      <w:pPr>
        <w:pStyle w:val="797"/>
        <w:ind w:firstLine="851"/>
      </w:pPr>
      <w:r>
        <w:t xml:space="preserve">Познакомить 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 воспитателя. </w:t>
      </w:r>
      <w:r/>
    </w:p>
    <w:p>
      <w:pPr>
        <w:pStyle w:val="797"/>
        <w:ind w:firstLine="851"/>
      </w:pPr>
      <w:r>
        <w:t xml:space="preserve">Учить создавать конструкции, объединенные общей темой (детская площадка, стоянка машин и др.).</w:t>
      </w:r>
      <w:r/>
    </w:p>
    <w:p>
      <w:pPr>
        <w:pStyle w:val="797"/>
        <w:ind w:firstLine="851"/>
      </w:pPr>
      <w:r>
        <w:t xml:space="preserve">Учить разбирать конструкции при помощи скобы и киянки (в пластмассовых конструкторах).</w:t>
      </w:r>
      <w:r/>
    </w:p>
    <w:p>
      <w:pPr>
        <w:pStyle w:val="797"/>
        <w:ind w:firstLine="851"/>
        <w:spacing w:before="120" w:after="0"/>
      </w:pPr>
      <w:r>
        <w:rPr>
          <w:b/>
        </w:rPr>
        <w:t xml:space="preserve">Музыкально-художественная деятельность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t xml:space="preserve">Воспитывать интерес к музыке, желание слушать музыку, подпевать, выполнять простейшие танцевальные движения.</w:t>
      </w:r>
      <w:r/>
    </w:p>
    <w:p>
      <w:pPr>
        <w:pStyle w:val="797"/>
        <w:ind w:firstLine="851"/>
      </w:pPr>
      <w:r>
        <w:rPr>
          <w:b/>
        </w:rPr>
        <w:t xml:space="preserve">Слушание.</w:t>
      </w:r>
      <w:r>
        <w:t xml:space="preserve"> Учить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 </w:t>
      </w:r>
      <w:r/>
    </w:p>
    <w:p>
      <w:pPr>
        <w:pStyle w:val="797"/>
        <w:ind w:firstLine="851"/>
      </w:pPr>
      <w:r>
        <w:t xml:space="preserve">Учить различать звуки по высоте (высокое и низкое звучание колокольчика, фортепьяно, металлофона).</w:t>
      </w:r>
      <w:r/>
    </w:p>
    <w:p>
      <w:pPr>
        <w:pStyle w:val="797"/>
        <w:ind w:firstLine="851"/>
      </w:pPr>
      <w:r>
        <w:rPr>
          <w:b/>
        </w:rPr>
        <w:t xml:space="preserve">Пение.</w:t>
      </w:r>
      <w:r>
        <w:t xml:space="preserve"> 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</w:t>
      </w:r>
      <w:r/>
    </w:p>
    <w:p>
      <w:pPr>
        <w:pStyle w:val="797"/>
        <w:ind w:firstLine="851"/>
      </w:pPr>
      <w:r>
        <w:rPr>
          <w:b/>
        </w:rPr>
        <w:t xml:space="preserve">Музыкально-ритмические движения.</w:t>
      </w:r>
      <w:r>
        <w:t xml:space="preserve"> Развивать эмоциональность и образность восприятия музыки через движения. Продолжать формировать способность воспри</w:t>
      </w:r>
      <w:r>
        <w:t xml:space="preserve">нимать и воспроизводить движения, показываемые взрослым (хлопать, притопывать ногой, полуприседать,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</w:t>
      </w:r>
      <w:r>
        <w:t xml:space="preserve">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Воспитывать у детей эмоциональную отзывчивость на музыку. </w:t>
      </w:r>
      <w:r/>
    </w:p>
    <w:p>
      <w:pPr>
        <w:pStyle w:val="797"/>
        <w:ind w:firstLine="851"/>
      </w:pPr>
      <w:r>
        <w:t xml:space="preserve"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Слушание.</w:t>
      </w:r>
      <w:r>
        <w:t xml:space="preserve"> Учить слушать музыкальное произведение до конца, понимать характер музыки, узнавать и определять, сколько частей в произведении. </w:t>
      </w:r>
      <w:r/>
    </w:p>
    <w:p>
      <w:pPr>
        <w:pStyle w:val="797"/>
        <w:ind w:firstLine="851"/>
      </w:pPr>
      <w:r>
        <w:t xml:space="preserve">Развивать способность различать звуки по высоте в пределах октавы — септимы, замечать изменение в силе звучания мелодии (громко, тихо). </w:t>
      </w:r>
      <w:r/>
    </w:p>
    <w:p>
      <w:pPr>
        <w:pStyle w:val="797"/>
        <w:ind w:firstLine="851"/>
      </w:pPr>
      <w:r>
        <w:t xml:space="preserve"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  <w:r/>
    </w:p>
    <w:p>
      <w:pPr>
        <w:pStyle w:val="797"/>
        <w:ind w:firstLine="851"/>
      </w:pPr>
      <w:r>
        <w:rPr>
          <w:b/>
        </w:rPr>
        <w:t xml:space="preserve">Пение.</w:t>
      </w:r>
      <w:r>
        <w:t xml:space="preserve">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  <w:r/>
    </w:p>
    <w:p>
      <w:pPr>
        <w:pStyle w:val="797"/>
        <w:ind w:firstLine="851"/>
      </w:pPr>
      <w:r>
        <w:rPr>
          <w:b/>
        </w:rPr>
        <w:t xml:space="preserve">Песенное творчество.</w:t>
      </w:r>
      <w:r>
        <w:t xml:space="preserve">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  <w:r/>
    </w:p>
    <w:p>
      <w:pPr>
        <w:pStyle w:val="797"/>
        <w:ind w:firstLine="851"/>
      </w:pPr>
      <w:r>
        <w:rPr>
          <w:b/>
        </w:rPr>
        <w:t xml:space="preserve">Музыкально-ритмические движения.</w:t>
      </w:r>
      <w:r>
        <w:t xml:space="preserve"> 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</w:r>
      <w:r/>
    </w:p>
    <w:p>
      <w:pPr>
        <w:pStyle w:val="797"/>
        <w:ind w:firstLine="851"/>
      </w:pPr>
      <w:r>
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</w:r>
      <w:r/>
    </w:p>
    <w:p>
      <w:pPr>
        <w:pStyle w:val="797"/>
        <w:ind w:firstLine="851"/>
      </w:pPr>
      <w:r>
        <w:t xml:space="preserve">Улучшать качество исполнения танцевальных движений: притопывать попеременно двумя ногами и одной ногой. </w:t>
      </w:r>
      <w:r/>
    </w:p>
    <w:p>
      <w:pPr>
        <w:pStyle w:val="797"/>
        <w:ind w:firstLine="851"/>
      </w:pPr>
      <w:r>
        <w:t xml:space="preserve"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  <w:r/>
    </w:p>
    <w:p>
      <w:pPr>
        <w:pStyle w:val="797"/>
        <w:ind w:firstLine="851"/>
      </w:pPr>
      <w:r>
        <w:t xml:space="preserve"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  <w:r/>
    </w:p>
    <w:p>
      <w:pPr>
        <w:pStyle w:val="797"/>
        <w:ind w:firstLine="851"/>
      </w:pPr>
      <w:r>
        <w:rPr>
          <w:b/>
        </w:rPr>
        <w:t xml:space="preserve">Развитие танцевально-игрового творчества.</w:t>
      </w:r>
      <w:r>
        <w:t xml:space="preserve"> Стимулировать самостоятельное выполнение танцевальных движений под плясовые мелодии. Учить более точно выполнять движения, передающие характер изображаемых животных.</w:t>
      </w:r>
      <w:r/>
    </w:p>
    <w:p>
      <w:pPr>
        <w:pStyle w:val="797"/>
        <w:ind w:firstLine="851"/>
      </w:pPr>
      <w:r>
        <w:rPr>
          <w:b/>
        </w:rPr>
        <w:t xml:space="preserve">Игра на детских музыкальных инструментах.</w:t>
      </w:r>
      <w:r>
        <w:t xml:space="preserve">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Учить дошкольников подыгрывать на детских ударных музыкальных инструментах.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произведений. </w:t>
      </w:r>
      <w:r/>
    </w:p>
    <w:p>
      <w:pPr>
        <w:pStyle w:val="797"/>
        <w:ind w:firstLine="851"/>
      </w:pPr>
      <w:r>
        <w:t xml:space="preserve">Обогащать музыкальные впечатления, способствовать дальнейшему развитию основ музыкальной культуры.</w:t>
      </w:r>
      <w:r/>
    </w:p>
    <w:p>
      <w:pPr>
        <w:pStyle w:val="797"/>
        <w:ind w:firstLine="851"/>
      </w:pPr>
      <w:r>
        <w:rPr>
          <w:b/>
        </w:rPr>
        <w:t xml:space="preserve">Слушание.</w:t>
      </w:r>
      <w:r>
        <w:t xml:space="preserve"> Формировать навыки культуры слушания музыки (не отвлекаться, дослушивать произведение до конца). </w:t>
      </w:r>
      <w:r/>
    </w:p>
    <w:p>
      <w:pPr>
        <w:pStyle w:val="797"/>
        <w:ind w:firstLine="851"/>
      </w:pPr>
      <w:r>
        <w:t xml:space="preserve">Учить чувствовать характер музыки, узнавать знакомые произведения, высказывать свои впечатления о прослушанном. </w:t>
      </w:r>
      <w:r/>
    </w:p>
    <w:p>
      <w:pPr>
        <w:pStyle w:val="797"/>
        <w:ind w:firstLine="851"/>
      </w:pPr>
      <w:r>
        <w:t xml:space="preserve"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</w:pPr>
      <w:r>
        <w:rPr>
          <w:b/>
        </w:rPr>
        <w:t xml:space="preserve">Пение.</w:t>
      </w:r>
      <w:r>
        <w:t xml:space="preserve"> Обучать детей выразительному пению, формировать умение петь протяжно, подвижно, согласованно (в пределах ре — си первой октавы). Развивать у</w:t>
      </w:r>
      <w:r>
        <w:t xml:space="preserve">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  <w:r/>
    </w:p>
    <w:p>
      <w:pPr>
        <w:pStyle w:val="797"/>
        <w:ind w:firstLine="851"/>
      </w:pPr>
      <w:r>
        <w:rPr>
          <w:b/>
        </w:rPr>
        <w:t xml:space="preserve">Песенное творчество.</w:t>
      </w:r>
      <w:r>
        <w:t xml:space="preserve"> Учить 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</w:r>
      <w:r/>
    </w:p>
    <w:p>
      <w:pPr>
        <w:pStyle w:val="797"/>
        <w:ind w:firstLine="851"/>
      </w:pPr>
      <w:r>
        <w:rPr>
          <w:b/>
        </w:rPr>
        <w:t xml:space="preserve">Музыкально-ритмические движения.</w:t>
      </w:r>
      <w:r>
        <w:t xml:space="preserve"> Продолжать формировать у детей навык ритмичного движения в соответствии с характером музыки. Учить самостоятельно менять движения в соответствии с двух- и трехчастной формой музыки. </w:t>
      </w:r>
      <w:r/>
    </w:p>
    <w:p>
      <w:pPr>
        <w:pStyle w:val="797"/>
        <w:ind w:firstLine="851"/>
      </w:pPr>
      <w:r>
        <w:t xml:space="preserve">Совершенствовать танцевальные движения: прямой галоп, пружинка, кружение по одному и в парах. </w:t>
      </w:r>
      <w:r/>
    </w:p>
    <w:p>
      <w:pPr>
        <w:pStyle w:val="797"/>
        <w:ind w:firstLine="851"/>
      </w:pPr>
      <w:r>
        <w:t xml:space="preserve"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</w:t>
      </w:r>
      <w:r/>
    </w:p>
    <w:p>
      <w:pPr>
        <w:pStyle w:val="797"/>
        <w:ind w:firstLine="851"/>
      </w:pPr>
      <w:r>
        <w:t xml:space="preserve">Продолжать совершенствовать навыки основных движений (ходьба: «торжественная», спокойная, «таинственная»; бег: легкий и стремительный). </w:t>
      </w:r>
      <w:r/>
    </w:p>
    <w:p>
      <w:pPr>
        <w:pStyle w:val="797"/>
        <w:ind w:firstLine="851"/>
      </w:pPr>
      <w:r>
        <w:rPr>
          <w:b/>
        </w:rPr>
        <w:t xml:space="preserve">Развитие танцевально-игрового творчества.</w:t>
      </w:r>
      <w:r>
        <w:t xml:space="preserve">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</w:t>
      </w:r>
      <w:r/>
    </w:p>
    <w:p>
      <w:pPr>
        <w:pStyle w:val="797"/>
        <w:ind w:firstLine="851"/>
      </w:pPr>
      <w:r>
        <w:t xml:space="preserve">Обучать инсценированию песен и постановке небольших музыкальных спектаклей.</w:t>
      </w:r>
      <w:r/>
    </w:p>
    <w:p>
      <w:pPr>
        <w:pStyle w:val="797"/>
        <w:ind w:firstLine="851"/>
      </w:pPr>
      <w:r>
        <w:rPr>
          <w:b/>
        </w:rPr>
        <w:t xml:space="preserve">Игра на детских музыкальных инструментах.</w:t>
      </w:r>
      <w:r>
        <w:t xml:space="preserve"> Формировать умение подыгрывать простейшие мелодии на деревянных ложках, погремушках, барабане, металлофоне.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Продолжать развивать интерес и любовь к музыке, музыкальную отзывчивость на нее.</w:t>
      </w:r>
      <w:r/>
    </w:p>
    <w:p>
      <w:pPr>
        <w:pStyle w:val="797"/>
        <w:ind w:firstLine="851"/>
      </w:pPr>
      <w:r>
        <w:t xml:space="preserve">Формировать музыкальную культуру на основе знакомства с классической, народной и современной музыкой. </w:t>
      </w:r>
      <w:r/>
    </w:p>
    <w:p>
      <w:pPr>
        <w:pStyle w:val="797"/>
        <w:ind w:firstLine="851"/>
      </w:pPr>
      <w:r>
        <w:t xml:space="preserve">Продолжать развивать музыкальные способности детей: звуковысотный, ритмический, тембровый, динамический слух. </w:t>
      </w:r>
      <w:r/>
    </w:p>
    <w:p>
      <w:pPr>
        <w:pStyle w:val="797"/>
        <w:ind w:firstLine="851"/>
      </w:pPr>
      <w:r>
        <w:t xml:space="preserve">Способствовать дальнейшему развитию навыков пения, движений </w:t>
      </w:r>
      <w:r/>
    </w:p>
    <w:p>
      <w:pPr>
        <w:pStyle w:val="797"/>
        <w:ind w:firstLine="851"/>
      </w:pPr>
      <w:r>
        <w:t xml:space="preserve">под музыку, игры и импровизации мелодий на детских музыкальных инструментах; творческой активности детей.</w:t>
      </w:r>
      <w:r/>
    </w:p>
    <w:p>
      <w:pPr>
        <w:pStyle w:val="797"/>
        <w:ind w:firstLine="851"/>
      </w:pPr>
      <w:r>
        <w:rPr>
          <w:b/>
        </w:rPr>
        <w:t xml:space="preserve">Слушание.</w:t>
      </w:r>
      <w:r>
        <w:t xml:space="preserve"> Учить различать жанры музыкальных произведений (марш, танец, песня). </w:t>
      </w:r>
      <w:r/>
    </w:p>
    <w:p>
      <w:pPr>
        <w:pStyle w:val="797"/>
        <w:ind w:firstLine="851"/>
      </w:pPr>
      <w:r>
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</w:r>
      <w:r/>
    </w:p>
    <w:p>
      <w:pPr>
        <w:pStyle w:val="797"/>
        <w:ind w:firstLine="851"/>
      </w:pPr>
      <w:r>
        <w:t xml:space="preserve"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  <w:r/>
    </w:p>
    <w:p>
      <w:pPr>
        <w:pStyle w:val="797"/>
        <w:ind w:firstLine="851"/>
      </w:pPr>
      <w:r>
        <w:rPr>
          <w:b/>
        </w:rPr>
        <w:t xml:space="preserve">Пение.</w:t>
      </w:r>
      <w:r>
        <w:t xml:space="preserve"> Формировать певческие навыки, умение петь легким звуком в диапаз</w:t>
      </w:r>
      <w:r>
        <w:t xml:space="preserve">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</w:t>
      </w:r>
      <w:r/>
    </w:p>
    <w:p>
      <w:pPr>
        <w:pStyle w:val="797"/>
        <w:ind w:firstLine="851"/>
      </w:pPr>
      <w:r>
        <w:t xml:space="preserve">Способствовать развитию навыков сольного пения, с музыкальным сопровождением и без него.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Содействовать проявлению самостоятельности и творческому исполнению песен разного характера. </w:t>
      </w:r>
      <w:r/>
    </w:p>
    <w:p>
      <w:pPr>
        <w:pStyle w:val="797"/>
        <w:ind w:firstLine="851"/>
      </w:pPr>
      <w:r>
        <w:t xml:space="preserve">Развивать песенный музыкальный вкус.</w:t>
      </w:r>
      <w:r/>
    </w:p>
    <w:p>
      <w:pPr>
        <w:pStyle w:val="797"/>
        <w:ind w:firstLine="851"/>
      </w:pPr>
      <w:r>
        <w:rPr>
          <w:b/>
        </w:rPr>
        <w:t xml:space="preserve">Песенное творчество.</w:t>
      </w:r>
      <w:r>
        <w:t xml:space="preserve"> Учить импровизировать мелодию на заданный текст. </w:t>
      </w:r>
      <w:r/>
    </w:p>
    <w:p>
      <w:pPr>
        <w:pStyle w:val="797"/>
        <w:ind w:firstLine="851"/>
      </w:pPr>
      <w:r>
        <w:t xml:space="preserve">Учить сочинять мелодии различного характера: ласковую колыбельную, задорный или бодрый марш, плавный вальс, веселую плясовую.</w:t>
      </w:r>
      <w:r/>
    </w:p>
    <w:p>
      <w:pPr>
        <w:pStyle w:val="797"/>
        <w:ind w:firstLine="851"/>
      </w:pPr>
      <w:r>
        <w:rPr>
          <w:b/>
        </w:rPr>
        <w:t xml:space="preserve">Музыкально-ритмические движения.</w:t>
      </w:r>
      <w:r>
        <w:t xml:space="preserve"> Развивать чувство ритма, умение передавать через движения характер музыки, ее эмоционально-образное содержание.</w:t>
      </w:r>
      <w:r/>
    </w:p>
    <w:p>
      <w:pPr>
        <w:pStyle w:val="797"/>
        <w:ind w:firstLine="851"/>
      </w:pPr>
      <w:r>
        <w:t xml:space="preserve">Учить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</w:t>
      </w:r>
      <w:r/>
    </w:p>
    <w:p>
      <w:pPr>
        <w:pStyle w:val="797"/>
        <w:ind w:firstLine="851"/>
      </w:pPr>
      <w:r>
        <w:t xml:space="preserve"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</w:t>
      </w:r>
      <w:r/>
    </w:p>
    <w:p>
      <w:pPr>
        <w:pStyle w:val="797"/>
        <w:ind w:firstLine="851"/>
      </w:pPr>
      <w:r>
        <w:t xml:space="preserve">Познакомить с русским хороводом, пляской, а также с танцами других народов.</w:t>
      </w:r>
      <w:r/>
    </w:p>
    <w:p>
      <w:pPr>
        <w:pStyle w:val="797"/>
        <w:ind w:firstLine="851"/>
      </w:pPr>
      <w:r>
        <w:t xml:space="preserve">Продолжать развивать навыки инсценирования песен; учить изображать сказочных животных и птиц (лошадка, коза, лиса, медведь, заяц, журавль, ворон и т. д.) в разных игровых ситуациях. </w:t>
      </w:r>
      <w:r/>
    </w:p>
    <w:p>
      <w:pPr>
        <w:pStyle w:val="797"/>
        <w:ind w:firstLine="851"/>
      </w:pPr>
      <w:r>
        <w:rPr>
          <w:b/>
        </w:rPr>
        <w:t xml:space="preserve">Музыкально-игровое и танцевальное творчество.</w:t>
      </w:r>
      <w:r>
        <w:t xml:space="preserve"> 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 </w:t>
      </w:r>
      <w:r/>
    </w:p>
    <w:p>
      <w:pPr>
        <w:pStyle w:val="797"/>
        <w:ind w:firstLine="851"/>
      </w:pPr>
      <w:r>
        <w:t xml:space="preserve">Учить самостоятельно придумывать движения, отражающие содержание песни. </w:t>
      </w:r>
      <w:r/>
    </w:p>
    <w:p>
      <w:pPr>
        <w:pStyle w:val="797"/>
        <w:ind w:firstLine="851"/>
      </w:pPr>
      <w:r>
        <w:t xml:space="preserve">Побуждать к инсценированию содержания песен, хороводов.</w:t>
      </w:r>
      <w:r/>
    </w:p>
    <w:p>
      <w:pPr>
        <w:pStyle w:val="797"/>
        <w:ind w:firstLine="851"/>
      </w:pPr>
      <w:r>
        <w:rPr>
          <w:b/>
        </w:rPr>
        <w:t xml:space="preserve">Игра на детских музыкальных инструментах.</w:t>
      </w:r>
      <w:r>
        <w:t xml:space="preserve"> 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</w:t>
      </w:r>
      <w:r/>
    </w:p>
    <w:p>
      <w:pPr>
        <w:pStyle w:val="797"/>
        <w:ind w:firstLine="851"/>
      </w:pPr>
      <w:r>
        <w:t xml:space="preserve">Развивать творчество детей, побуждать их к активным самостоятельным действиям.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Продолжать приобщать детей к музыкальной культуре, воспитывать художественный вкус. </w:t>
      </w:r>
      <w:r/>
    </w:p>
    <w:p>
      <w:pPr>
        <w:pStyle w:val="797"/>
        <w:ind w:firstLine="851"/>
      </w:pPr>
      <w:r>
        <w:t xml:space="preserve">Продолжать обогащать музыкальные впечатления детей, вызывать яркий эмоциональный отклик при восприятии музыки разного характера. </w:t>
      </w:r>
      <w:r/>
    </w:p>
    <w:p>
      <w:pPr>
        <w:pStyle w:val="797"/>
        <w:ind w:firstLine="851"/>
      </w:pPr>
      <w:r>
        <w:t xml:space="preserve">Совершенствовать звуковысотный, ритмический, тембровый и динамический слух. 204 205</w:t>
      </w:r>
      <w:r/>
    </w:p>
    <w:p>
      <w:pPr>
        <w:pStyle w:val="797"/>
        <w:ind w:firstLine="851"/>
      </w:pPr>
      <w:r>
        <w:t xml:space="preserve">Способствовать дальнейшему формированию певческого голоса, развитию навыков движения под музыку. </w:t>
      </w:r>
      <w:r/>
    </w:p>
    <w:p>
      <w:pPr>
        <w:pStyle w:val="797"/>
        <w:ind w:firstLine="851"/>
      </w:pPr>
      <w:r>
        <w:t xml:space="preserve">Обучать игре на детских музыкальных инструментах.</w:t>
      </w:r>
      <w:r/>
    </w:p>
    <w:p>
      <w:pPr>
        <w:pStyle w:val="797"/>
        <w:ind w:firstLine="851"/>
      </w:pPr>
      <w:r>
        <w:t xml:space="preserve">Знакомить с элементарными музыкальными понятиями.</w:t>
      </w:r>
      <w:r/>
    </w:p>
    <w:p>
      <w:pPr>
        <w:pStyle w:val="797"/>
        <w:ind w:firstLine="851"/>
      </w:pPr>
      <w:r>
        <w:rPr>
          <w:b/>
        </w:rPr>
        <w:t xml:space="preserve">Слушание.</w:t>
      </w:r>
      <w:r>
        <w:t xml:space="preserve"> 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</w:r>
      <w:r/>
    </w:p>
    <w:p>
      <w:pPr>
        <w:pStyle w:val="797"/>
        <w:ind w:firstLine="851"/>
      </w:pPr>
      <w:r>
        <w:t xml:space="preserve"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  <w:r/>
    </w:p>
    <w:p>
      <w:pPr>
        <w:pStyle w:val="797"/>
        <w:ind w:firstLine="851"/>
      </w:pPr>
      <w:r>
        <w:t xml:space="preserve">Познакомить детей с мелодией Государственного гимна Российской Федерации.</w:t>
      </w:r>
      <w:r/>
    </w:p>
    <w:p>
      <w:pPr>
        <w:pStyle w:val="797"/>
        <w:ind w:firstLine="851"/>
      </w:pPr>
      <w:r>
        <w:rPr>
          <w:b/>
        </w:rPr>
        <w:t xml:space="preserve">Пение.</w:t>
      </w:r>
      <w:r>
        <w:t xml:space="preserve"> Совершенствовать певческий голос и вокально-слуховую координацию. </w:t>
      </w:r>
      <w:r/>
    </w:p>
    <w:p>
      <w:pPr>
        <w:pStyle w:val="797"/>
        <w:ind w:firstLine="851"/>
      </w:pPr>
      <w:r>
        <w:t xml:space="preserve"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 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Закреплять умение петь самостоятельно, индивидуально и коллективно, с музыкальным сопровождением и без него. </w:t>
      </w:r>
      <w:r/>
    </w:p>
    <w:p>
      <w:pPr>
        <w:pStyle w:val="797"/>
        <w:ind w:firstLine="851"/>
      </w:pPr>
      <w:r>
        <w:rPr>
          <w:b/>
        </w:rPr>
        <w:t xml:space="preserve">Песенное творчество.</w:t>
      </w:r>
      <w:r>
        <w:t xml:space="preserve"> 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 </w:t>
      </w:r>
      <w:r/>
    </w:p>
    <w:p>
      <w:pPr>
        <w:pStyle w:val="797"/>
        <w:ind w:firstLine="851"/>
      </w:pPr>
      <w:r>
        <w:rPr>
          <w:b/>
        </w:rPr>
        <w:t xml:space="preserve">Музыкально-ритмические движения.</w:t>
      </w:r>
      <w:r>
        <w:t xml:space="preserve"> Способствовать дальнейшему развит</w:t>
      </w:r>
      <w:r>
        <w:t xml:space="preserve">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Знакомить с национальными плясками (русские, белорусские, украинские и т. д.). </w:t>
      </w:r>
      <w:r/>
    </w:p>
    <w:p>
      <w:pPr>
        <w:pStyle w:val="797"/>
        <w:ind w:firstLine="851"/>
      </w:pPr>
      <w:r>
        <w:t xml:space="preserve">Развивать танцевально-игровое творчество; формировать навыки художественного исполнения различных образов при инсценировании песен, театральных постановок.</w:t>
      </w:r>
      <w:r/>
    </w:p>
    <w:p>
      <w:pPr>
        <w:pStyle w:val="797"/>
        <w:ind w:firstLine="851"/>
      </w:pPr>
      <w:r>
        <w:rPr>
          <w:b/>
        </w:rPr>
        <w:t xml:space="preserve">Музыкально-игровое и танцевальное творчество.</w:t>
      </w:r>
      <w:r>
        <w:t xml:space="preserve"> 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</w:t>
      </w:r>
      <w:r/>
    </w:p>
    <w:p>
      <w:pPr>
        <w:pStyle w:val="797"/>
        <w:ind w:firstLine="851"/>
      </w:pPr>
      <w:r>
        <w:t xml:space="preserve">Учить детей импровизировать под музыку соответствующего характера (лыжник, конькобежец, наездник, рыбак; лукавый котик и сердитый козлик и т. п.). </w:t>
      </w:r>
      <w:r/>
    </w:p>
    <w:p>
      <w:pPr>
        <w:pStyle w:val="797"/>
        <w:ind w:firstLine="851"/>
      </w:pPr>
      <w:r>
        <w:t xml:space="preserve">Учить придумывать движения, отражающие содержание песни; выразительно действовать с воображаемыми предметами.</w:t>
      </w:r>
      <w:r/>
    </w:p>
    <w:p>
      <w:pPr>
        <w:pStyle w:val="797"/>
        <w:ind w:firstLine="851"/>
      </w:pPr>
      <w:r>
        <w:t xml:space="preserve">Учить самостоятельно искать способ передачи в движениях музыкальных образов. </w:t>
      </w:r>
      <w:r/>
    </w:p>
    <w:p>
      <w:pPr>
        <w:pStyle w:val="797"/>
        <w:ind w:firstLine="851"/>
      </w:pPr>
      <w:r>
        <w:t xml:space="preserve">Формировать музыкальные способности; содействовать проявлению активности и самостоятельности.</w:t>
      </w:r>
      <w:r/>
    </w:p>
    <w:p>
      <w:pPr>
        <w:pStyle w:val="797"/>
        <w:ind w:firstLine="851"/>
      </w:pPr>
      <w:r>
        <w:rPr>
          <w:b/>
        </w:rPr>
        <w:t xml:space="preserve">Игра на детских музыкальных инструментах</w:t>
      </w:r>
      <w:r>
        <w:t xml:space="preserve">. Знакомить с музыкальными произведениями в исполнении различных инструментов и в оркестровой обработке. </w:t>
      </w:r>
      <w:r/>
    </w:p>
    <w:p>
      <w:pPr>
        <w:pStyle w:val="797"/>
        <w:ind w:firstLine="851"/>
      </w:pPr>
      <w:r>
        <w:t xml:space="preserve"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  <w:r/>
    </w:p>
    <w:p>
      <w:pPr>
        <w:pStyle w:val="797"/>
        <w:ind w:firstLine="851"/>
      </w:pPr>
      <w:r/>
      <w:r/>
    </w:p>
    <w:p>
      <w:pPr>
        <w:pStyle w:val="797"/>
        <w:ind w:left="993" w:firstLine="0"/>
        <w:jc w:val="center"/>
      </w:pPr>
      <w:r>
        <w:rPr>
          <w:b/>
        </w:rPr>
        <w:t xml:space="preserve">2.2.5. Образовательная область «Физическое развитие»</w:t>
      </w:r>
      <w:r/>
    </w:p>
    <w:p>
      <w:pPr>
        <w:pStyle w:val="797"/>
        <w:ind w:firstLine="851"/>
      </w:pPr>
      <w:r>
        <w:t xml:space="preserve">«Физическое развитие включает приобретение опыта в следующих видах деятельности детей: двигательной, в том числе</w:t>
      </w:r>
      <w:r>
        <w:t xml:space="preserve">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</w:t>
      </w:r>
      <w:r>
        <w:t xml:space="preserve">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</w:t>
      </w:r>
      <w:r>
        <w:t xml:space="preserve">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  <w:r/>
    </w:p>
    <w:p>
      <w:pPr>
        <w:pStyle w:val="797"/>
        <w:ind w:firstLine="851"/>
      </w:pPr>
      <w:r>
        <w:rPr>
          <w:b/>
        </w:rPr>
        <w:t xml:space="preserve">Основные цели и задачи</w:t>
      </w:r>
      <w:r/>
    </w:p>
    <w:p>
      <w:pPr>
        <w:pStyle w:val="797"/>
        <w:ind w:firstLine="851"/>
      </w:pPr>
      <w:r>
        <w:rPr>
          <w:b/>
        </w:rPr>
        <w:t xml:space="preserve">Формирование начальных представлений о здоровом образе жизни</w:t>
      </w:r>
      <w:r>
        <w:t xml:space="preserve">. Формирование у детей начальных представлений о здоровом образе жизни. </w:t>
      </w:r>
      <w:r/>
    </w:p>
    <w:p>
      <w:pPr>
        <w:pStyle w:val="797"/>
        <w:ind w:firstLine="851"/>
      </w:pPr>
      <w:r>
        <w:rPr>
          <w:b/>
        </w:rPr>
        <w:t xml:space="preserve">Физическая культура</w:t>
      </w:r>
      <w:r>
        <w:t xml:space="preserve">. Сохранение, укрепление и охрана здоровья детей; повышение умственной и физической работоспособности, предупреждение утомления.</w:t>
      </w:r>
      <w:r/>
    </w:p>
    <w:p>
      <w:pPr>
        <w:pStyle w:val="797"/>
        <w:ind w:firstLine="851"/>
      </w:pPr>
      <w:r>
        <w:t xml:space="preserve"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  <w:r/>
    </w:p>
    <w:p>
      <w:pPr>
        <w:pStyle w:val="797"/>
        <w:ind w:firstLine="851"/>
      </w:pPr>
      <w:r>
        <w:t xml:space="preserve"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  <w:r/>
    </w:p>
    <w:p>
      <w:pPr>
        <w:pStyle w:val="797"/>
        <w:ind w:firstLine="708"/>
        <w:rPr>
          <w:b/>
        </w:rPr>
      </w:pPr>
      <w:r>
        <w:rPr>
          <w:b/>
        </w:rPr>
        <w:t xml:space="preserve">Содержание психолого-педагогической работы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Формирование начальных представлений о здоровом образе жизни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</w:t>
      </w:r>
      <w:r/>
    </w:p>
    <w:p>
      <w:pPr>
        <w:pStyle w:val="797"/>
        <w:ind w:firstLine="851"/>
      </w:pPr>
      <w:r>
        <w:t xml:space="preserve">Формировать у детей представления о </w:t>
      </w:r>
      <w:r>
        <w:t xml:space="preserve">значении разных органов для нормальной жизнедеятельности человека: глаза — смотреть, уши — слышать, нос — нюхать, язык — пробовать (определять) на вкус, руки — хватать, держать, трогать; ноги — стоять, прыгать, бегать, ходить; голова — думать, запоминать.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</w:r>
      <w:r/>
    </w:p>
    <w:p>
      <w:pPr>
        <w:pStyle w:val="797"/>
        <w:ind w:firstLine="851"/>
      </w:pPr>
      <w:r>
        <w:t xml:space="preserve">Дать представление о полезной и вредной пище; об овощах и фруктах, молочных продуктах, полезных для здоровья человека. </w:t>
      </w:r>
      <w:r/>
    </w:p>
    <w:p>
      <w:pPr>
        <w:pStyle w:val="797"/>
        <w:ind w:firstLine="851"/>
      </w:pPr>
      <w:r>
        <w:t xml:space="preserve">Формировать представление о том, что утренняя зарядка, игры, физические упражнения вызывают хорошее настроение; с помощью сна восстанавливаются силы. </w:t>
      </w:r>
      <w:r/>
    </w:p>
    <w:p>
      <w:pPr>
        <w:pStyle w:val="797"/>
        <w:ind w:firstLine="851"/>
      </w:pPr>
      <w:r>
        <w:t xml:space="preserve">Познакомить детей с упражнениями, укрепляющими различные органы и системы организма. Дать представление о необходимости закаливания.</w:t>
      </w:r>
      <w:r/>
    </w:p>
    <w:p>
      <w:pPr>
        <w:pStyle w:val="797"/>
        <w:ind w:firstLine="851"/>
      </w:pPr>
      <w:r>
        <w:t xml:space="preserve">Дать представление о ценности здоровья; формировать желание вести здоровый образ жизни. </w:t>
      </w:r>
      <w:r/>
    </w:p>
    <w:p>
      <w:pPr>
        <w:pStyle w:val="797"/>
        <w:ind w:firstLine="851"/>
      </w:pPr>
      <w:r>
        <w:t xml:space="preserve">Формировать умение сообщать о своем самочувствии взрослым, осознавать необходимость лечения. </w:t>
      </w:r>
      <w:r/>
    </w:p>
    <w:p>
      <w:pPr>
        <w:pStyle w:val="797"/>
        <w:ind w:firstLine="851"/>
      </w:pPr>
      <w:r>
        <w:t xml:space="preserve">Формировать потребность в соблюдении навыков гигиены и опрятности в повседневной жизни.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Продолжать знакомство детей с частями тела и органами чувств человека. Формировать предст</w:t>
      </w:r>
      <w:r>
        <w:t xml:space="preserve">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</w:t>
      </w:r>
      <w:r/>
    </w:p>
    <w:p>
      <w:pPr>
        <w:pStyle w:val="797"/>
        <w:ind w:firstLine="851"/>
      </w:pPr>
      <w:r>
        <w:t xml:space="preserve">Воспитывать потребность в соблюдении режима питания, употреблении в пищу овощей и фруктов, других полезных продуктов. </w:t>
      </w:r>
      <w:r/>
    </w:p>
    <w:p>
      <w:pPr>
        <w:pStyle w:val="797"/>
        <w:ind w:firstLine="851"/>
      </w:pPr>
      <w:r>
        <w:t xml:space="preserve"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</w:t>
      </w:r>
      <w:r/>
    </w:p>
    <w:p>
      <w:pPr>
        <w:pStyle w:val="797"/>
        <w:ind w:firstLine="851"/>
      </w:pPr>
      <w:r>
        <w:t xml:space="preserve">Знакомить детей с понятиями «здоровье» и «болезнь». </w:t>
      </w:r>
      <w:r/>
    </w:p>
    <w:p>
      <w:pPr>
        <w:pStyle w:val="797"/>
        <w:ind w:firstLine="851"/>
      </w:pPr>
      <w:r>
        <w:t xml:space="preserve"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  <w:r/>
    </w:p>
    <w:p>
      <w:pPr>
        <w:pStyle w:val="797"/>
        <w:ind w:firstLine="851"/>
      </w:pPr>
      <w:r>
        <w:t xml:space="preserve">Формировать умение оказывать себе элементарную помощь при ушибах, обращаться за помощью к взрослым при заболевании, травме. </w:t>
      </w:r>
      <w:r/>
    </w:p>
    <w:p>
      <w:pPr>
        <w:pStyle w:val="797"/>
        <w:ind w:firstLine="851"/>
      </w:pPr>
      <w:r>
        <w:t xml:space="preserve"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  <w:r/>
    </w:p>
    <w:p>
      <w:pPr>
        <w:pStyle w:val="797"/>
        <w:ind w:firstLine="851"/>
      </w:pPr>
      <w:r>
        <w:t xml:space="preserve">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 </w:t>
      </w:r>
      <w:r/>
    </w:p>
    <w:p>
      <w:pPr>
        <w:pStyle w:val="797"/>
        <w:ind w:firstLine="851"/>
      </w:pPr>
      <w:r>
        <w:t xml:space="preserve"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  <w:r/>
    </w:p>
    <w:p>
      <w:pPr>
        <w:pStyle w:val="797"/>
        <w:ind w:firstLine="851"/>
      </w:pPr>
      <w:r>
        <w:t xml:space="preserve">Расширять представления о роли гигиены и режима дня для здоровья человека.</w:t>
      </w:r>
      <w:r/>
    </w:p>
    <w:p>
      <w:pPr>
        <w:pStyle w:val="797"/>
        <w:ind w:firstLine="851"/>
      </w:pPr>
      <w:r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 </w:t>
      </w:r>
      <w:r/>
    </w:p>
    <w:p>
      <w:pPr>
        <w:pStyle w:val="797"/>
        <w:ind w:firstLine="851"/>
      </w:pPr>
      <w:r>
        <w:t xml:space="preserve">Знакомить детей с возможностями здорового человека. </w:t>
      </w:r>
      <w:r/>
    </w:p>
    <w:p>
      <w:pPr>
        <w:pStyle w:val="797"/>
        <w:ind w:firstLine="851"/>
      </w:pPr>
      <w:r>
        <w:t xml:space="preserve">Формировать потребность в здоровом образе жизни. Прививать интерес к физической культуре и спорту и желание заниматься физкультурой и спортом. </w:t>
      </w:r>
      <w:r/>
    </w:p>
    <w:p>
      <w:pPr>
        <w:pStyle w:val="797"/>
        <w:ind w:firstLine="851"/>
      </w:pPr>
      <w:r>
        <w:t xml:space="preserve">Знакомить с доступными сведениями из истории олимпийского движения. </w:t>
      </w:r>
      <w:r/>
    </w:p>
    <w:p>
      <w:pPr>
        <w:pStyle w:val="797"/>
        <w:ind w:firstLine="851"/>
      </w:pPr>
      <w:r>
        <w:t xml:space="preserve">Знакомить с основами техники безопасности и правилами поведения в спортивном зале и на спортивной площадке.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(от 6 до 7 лет) </w:t>
      </w:r>
      <w:r/>
    </w:p>
    <w:p>
      <w:pPr>
        <w:pStyle w:val="797"/>
        <w:ind w:firstLine="851"/>
      </w:pPr>
      <w:r>
        <w:t xml:space="preserve">Расширять представления детей о рациональном питании (объем пищи, последовательность ее приема, разнообразие в питании, питьевой режим).</w:t>
      </w:r>
      <w:r/>
    </w:p>
    <w:p>
      <w:pPr>
        <w:pStyle w:val="797"/>
        <w:ind w:firstLine="851"/>
      </w:pPr>
      <w:r>
        <w:t xml:space="preserve"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</w:t>
      </w:r>
      <w:r/>
    </w:p>
    <w:p>
      <w:pPr>
        <w:pStyle w:val="797"/>
        <w:ind w:firstLine="851"/>
      </w:pPr>
      <w:r>
        <w:t xml:space="preserve">Формировать представления об активном отдыхе. </w:t>
      </w:r>
      <w:r/>
    </w:p>
    <w:p>
      <w:pPr>
        <w:pStyle w:val="797"/>
        <w:ind w:firstLine="851"/>
      </w:pPr>
      <w:r>
        <w:t xml:space="preserve">Расширять представления о правилах и видах закаливания, о пользе закаливающих процедур. </w:t>
      </w:r>
      <w:r/>
    </w:p>
    <w:p>
      <w:pPr>
        <w:pStyle w:val="797"/>
        <w:ind w:firstLine="851"/>
        <w:spacing w:before="120" w:after="0"/>
      </w:pPr>
      <w:r>
        <w:t xml:space="preserve">Расширять представления о роли солнечного света, воздуха и воды в жизни человека и их влиянии на здоровье.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Физическая культура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Первая младшая группа (от 2 до 3 лет) </w:t>
      </w:r>
      <w:r/>
    </w:p>
    <w:p>
      <w:pPr>
        <w:pStyle w:val="797"/>
        <w:ind w:firstLine="851"/>
      </w:pPr>
      <w:r>
        <w:t xml:space="preserve">Формировать умение сохранять устойчивое положение тела, правильную осанку.</w:t>
      </w:r>
      <w:r/>
    </w:p>
    <w:p>
      <w:pPr>
        <w:pStyle w:val="797"/>
        <w:ind w:firstLine="851"/>
      </w:pPr>
      <w:r>
        <w:t xml:space="preserve">Учить ходить и бегать, не наталкиваясь друг на друга, с согласо</w:t>
      </w:r>
      <w:r>
        <w:t xml:space="preserve">ванными,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  <w:r/>
    </w:p>
    <w:p>
      <w:pPr>
        <w:pStyle w:val="797"/>
        <w:ind w:firstLine="851"/>
      </w:pPr>
      <w:r>
        <w:t xml:space="preserve">Учить ползать, лазать, разнообразно действовать с мячом (брать, держать, переносить, класть, бросать, катать). Учить прыжкам на двух ногах на месте, с продвижением вперед, в длину с места, отталкиваясь двумя ногами.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Развивать у детей желание играть вместе с воспитателем в подвижные игры с простым содержанием, несложными движениями. Способствовать развитию умения детей играть в игры, в х</w:t>
      </w:r>
      <w:r>
        <w:t xml:space="preserve">оде которых совершенствуются основные движения (ходьба, бег, бросание, катание). Учить выразительности движений, умению передавать простейшие действия некоторых пepcoнажей (попрыгать, как зайчики; поклевать зернышки и попить водичку, как цыплята, и т. п.).</w:t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Вторая младшая группа (от 3 до 4 лет) </w:t>
      </w:r>
      <w:r/>
    </w:p>
    <w:p>
      <w:pPr>
        <w:pStyle w:val="797"/>
        <w:ind w:firstLine="851"/>
      </w:pPr>
      <w:r>
        <w:t xml:space="preserve">Продолжать развивать разнообразные виды дви</w:t>
      </w:r>
      <w:r>
        <w:t xml:space="preserve">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  <w:r/>
    </w:p>
    <w:p>
      <w:pPr>
        <w:pStyle w:val="797"/>
        <w:ind w:firstLine="851"/>
      </w:pPr>
      <w:r>
        <w:t xml:space="preserve"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</w:t>
      </w:r>
      <w:r/>
    </w:p>
    <w:p>
      <w:pPr>
        <w:pStyle w:val="797"/>
        <w:ind w:firstLine="851"/>
      </w:pPr>
      <w:r>
        <w:t xml:space="preserve">Закреплять умение энергично отталкивать мячи при катании, бросании. Продолжать учить ловить мяч двумя руками одновременно.</w:t>
      </w:r>
      <w:r/>
    </w:p>
    <w:p>
      <w:pPr>
        <w:pStyle w:val="797"/>
        <w:ind w:firstLine="851"/>
      </w:pPr>
      <w:r>
        <w:t xml:space="preserve">Обучать хвату за перекладину во время лазанья. Закреплять умение ползать.</w:t>
      </w:r>
      <w:r/>
    </w:p>
    <w:p>
      <w:pPr>
        <w:pStyle w:val="797"/>
        <w:ind w:firstLine="851"/>
      </w:pPr>
      <w:r>
        <w:t xml:space="preserve">Учить сохранять правильную осанку в положениях сидя, стоя, в движении, при выполнении упражнений в равновесии.</w:t>
      </w:r>
      <w:r/>
    </w:p>
    <w:p>
      <w:pPr>
        <w:pStyle w:val="797"/>
        <w:ind w:firstLine="851"/>
      </w:pPr>
      <w:r>
        <w:t xml:space="preserve">Учить кататься на санках, садиться на трехколесный велосипед, кататься на нем и слезать с него.</w:t>
      </w:r>
      <w:r/>
    </w:p>
    <w:p>
      <w:pPr>
        <w:pStyle w:val="797"/>
        <w:ind w:firstLine="851"/>
      </w:pPr>
      <w:r>
        <w:t xml:space="preserve">Учить детей надевать и снимать лыжи, ходить на них, ставить лыжи на место.</w:t>
      </w:r>
      <w:r/>
    </w:p>
    <w:p>
      <w:pPr>
        <w:pStyle w:val="797"/>
        <w:ind w:firstLine="851"/>
      </w:pPr>
      <w:r>
        <w:t xml:space="preserve">Учить реагировать на сигналы «беги», «лови», «стой» и др.; выполнять правила в  подвижных играх.</w:t>
      </w:r>
      <w:r/>
    </w:p>
    <w:p>
      <w:pPr>
        <w:pStyle w:val="797"/>
        <w:ind w:firstLine="851"/>
      </w:pPr>
      <w:r>
        <w:t xml:space="preserve">Развивать самостоятельность и творчество при выполнении физических упражнений, в подвижных играх.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Развивать активность и творчество детей в процессе двигательной деятельности. Организовывать игры с правилами. </w:t>
      </w:r>
      <w:r/>
    </w:p>
    <w:p>
      <w:pPr>
        <w:pStyle w:val="797"/>
        <w:ind w:firstLine="851"/>
      </w:pPr>
      <w:r>
        <w:t xml:space="preserve"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</w:t>
      </w:r>
      <w:r/>
    </w:p>
    <w:p>
      <w:pPr>
        <w:pStyle w:val="797"/>
        <w:ind w:firstLine="851"/>
      </w:pPr>
      <w:r>
        <w:t xml:space="preserve">Воспитывать у детей умение соблюдать элементарные правила, согласовывать движения, ориентироваться в пространстве.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Средняя группа (от 4 до 5 лет) </w:t>
      </w:r>
      <w:r/>
    </w:p>
    <w:p>
      <w:pPr>
        <w:pStyle w:val="797"/>
        <w:ind w:firstLine="851"/>
      </w:pPr>
      <w:r>
        <w:t xml:space="preserve">Формировать правильную осанку.</w:t>
      </w:r>
      <w:r/>
    </w:p>
    <w:p>
      <w:pPr>
        <w:pStyle w:val="797"/>
        <w:ind w:firstLine="851"/>
      </w:pPr>
      <w:r>
        <w:t xml:space="preserve"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  <w:r/>
    </w:p>
    <w:p>
      <w:pPr>
        <w:pStyle w:val="797"/>
        <w:ind w:firstLine="851"/>
      </w:pPr>
      <w:r>
        <w:t xml:space="preserve"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  <w:r/>
    </w:p>
    <w:p>
      <w:pPr>
        <w:pStyle w:val="797"/>
        <w:ind w:firstLine="851"/>
      </w:pPr>
      <w:r>
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  <w:r/>
    </w:p>
    <w:p>
      <w:pPr>
        <w:pStyle w:val="797"/>
        <w:ind w:firstLine="851"/>
      </w:pPr>
      <w:r>
        <w:t xml:space="preserve">Учить энергично отталкиваться и правильно пр</w:t>
      </w:r>
      <w:r>
        <w:t xml:space="preserve">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 равновесие. Учить прыжкам через короткую скакалку.</w:t>
      </w:r>
      <w:r/>
    </w:p>
    <w:p>
      <w:pPr>
        <w:pStyle w:val="797"/>
        <w:ind w:firstLine="851"/>
      </w:pPr>
      <w: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  <w:r/>
    </w:p>
    <w:p>
      <w:pPr>
        <w:pStyle w:val="797"/>
        <w:ind w:firstLine="851"/>
      </w:pPr>
      <w:r>
        <w:t xml:space="preserve">Учить кататься на двухколесном велосипеде по прямой, по кругу.</w:t>
      </w:r>
      <w:r/>
    </w:p>
    <w:p>
      <w:pPr>
        <w:pStyle w:val="797"/>
        <w:ind w:firstLine="851"/>
      </w:pPr>
      <w:r>
        <w:t xml:space="preserve">Учить детей ходить на лыжах скользящим шагом, выполнять повороты, подниматься на гору.</w:t>
      </w:r>
      <w:r/>
    </w:p>
    <w:p>
      <w:pPr>
        <w:pStyle w:val="797"/>
        <w:ind w:firstLine="851"/>
      </w:pPr>
      <w:r>
        <w:t xml:space="preserve">Учить построениям, соблюдению дистанции во время передвижения.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Развивать психофизические качества: быстроту, выносливость, гибкость, ловкость и др. </w:t>
      </w:r>
      <w:r/>
    </w:p>
    <w:p>
      <w:pPr>
        <w:pStyle w:val="797"/>
        <w:ind w:firstLine="851"/>
      </w:pPr>
      <w:r>
        <w:t xml:space="preserve">Учить выполнять ведущую роль в подвижной игре, осознанно относиться к выполнению правил игры.</w:t>
      </w:r>
      <w:r/>
    </w:p>
    <w:p>
      <w:pPr>
        <w:pStyle w:val="797"/>
        <w:ind w:firstLine="851"/>
      </w:pPr>
      <w:r>
        <w:t xml:space="preserve"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Продолжать развивать активность детей в играх с мячами, скакалками, обручами и т. д.</w:t>
      </w:r>
      <w:r/>
    </w:p>
    <w:p>
      <w:pPr>
        <w:pStyle w:val="797"/>
        <w:ind w:firstLine="851"/>
      </w:pPr>
      <w:r>
        <w:t xml:space="preserve">Развивать быстроту, силу, ловкость, пространственную ориентировку. </w:t>
      </w:r>
      <w:r/>
    </w:p>
    <w:p>
      <w:pPr>
        <w:pStyle w:val="797"/>
        <w:ind w:firstLine="851"/>
      </w:pPr>
      <w:r>
        <w:t xml:space="preserve">Воспитывать самостоятельность и инициативность в организации знакомых игр.</w:t>
      </w:r>
      <w:r/>
    </w:p>
    <w:p>
      <w:pPr>
        <w:pStyle w:val="797"/>
        <w:ind w:firstLine="851"/>
      </w:pPr>
      <w:r>
        <w:t xml:space="preserve">Приучать к выполнению действий по сигналу.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Старшая группа (от 5 до 6 лет) </w:t>
      </w:r>
      <w:r/>
    </w:p>
    <w:p>
      <w:pPr>
        <w:pStyle w:val="797"/>
        <w:ind w:firstLine="851"/>
      </w:pPr>
      <w:r>
        <w:t xml:space="preserve">Продолжать формировать правильную осанку; умение осознанно выполнять движения.</w:t>
      </w:r>
      <w:r/>
    </w:p>
    <w:p>
      <w:pPr>
        <w:pStyle w:val="797"/>
        <w:ind w:firstLine="851"/>
      </w:pPr>
      <w:r>
        <w:t xml:space="preserve">Совершенствовать двигательные умения и навыки детей.</w:t>
      </w:r>
      <w:r/>
    </w:p>
    <w:p>
      <w:pPr>
        <w:pStyle w:val="797"/>
        <w:ind w:firstLine="851"/>
      </w:pPr>
      <w:r>
        <w:t xml:space="preserve">Развивать быстроту, силу, выносливость, гибкость.</w:t>
      </w:r>
      <w:r/>
    </w:p>
    <w:p>
      <w:pPr>
        <w:pStyle w:val="797"/>
        <w:ind w:firstLine="851"/>
      </w:pPr>
      <w:r>
        <w:t xml:space="preserve">Закреплять умение легко ходить и бегать, энергично отталкиваясь от опоры. </w:t>
      </w:r>
      <w:r/>
    </w:p>
    <w:p>
      <w:pPr>
        <w:pStyle w:val="797"/>
        <w:ind w:firstLine="851"/>
      </w:pPr>
      <w:r>
        <w:t xml:space="preserve">Учить бегать наперегонки, с преодолением препятствий.</w:t>
      </w:r>
      <w:r/>
    </w:p>
    <w:p>
      <w:pPr>
        <w:pStyle w:val="797"/>
        <w:ind w:firstLine="851"/>
      </w:pPr>
      <w:r>
        <w:t xml:space="preserve">Учить лазать по гимнастической стенке, меняя темп.</w:t>
      </w:r>
      <w:r/>
    </w:p>
    <w:p>
      <w:pPr>
        <w:pStyle w:val="797"/>
        <w:ind w:firstLine="851"/>
      </w:pPr>
      <w:r>
        <w:t xml:space="preserve"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  <w:r/>
    </w:p>
    <w:p>
      <w:pPr>
        <w:pStyle w:val="797"/>
        <w:ind w:firstLine="851"/>
      </w:pPr>
      <w:r>
        <w:t xml:space="preserve"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  <w:r/>
    </w:p>
    <w:p>
      <w:pPr>
        <w:pStyle w:val="797"/>
        <w:ind w:firstLine="851"/>
      </w:pPr>
      <w:r>
        <w:t xml:space="preserve"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пространстве.</w:t>
      </w:r>
      <w:r/>
    </w:p>
    <w:p>
      <w:pPr>
        <w:pStyle w:val="797"/>
        <w:ind w:firstLine="851"/>
      </w:pPr>
      <w:r>
        <w:t xml:space="preserve">Учить элементам спортивных игр, играм с элементами соревнования, играм-эстафетам.</w:t>
      </w:r>
      <w:r/>
    </w:p>
    <w:p>
      <w:pPr>
        <w:pStyle w:val="797"/>
        <w:ind w:firstLine="851"/>
      </w:pPr>
      <w:r>
        <w:t xml:space="preserve">Приучать помогать взрослым готовить физкультурный инвентарь к занятиям физическими упражнениями, убирать его на место.</w:t>
      </w:r>
      <w:r/>
    </w:p>
    <w:p>
      <w:pPr>
        <w:pStyle w:val="797"/>
        <w:ind w:firstLine="851"/>
      </w:pPr>
      <w:r>
        <w:t xml:space="preserve">Поддерживать интерес детей к различным видам спорта, сообщать им некоторые сведения о событиях спортивной жизни страны.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Продолжать учить детей самостоятельно организовывать знакомые подвижные игры, проявляя инициативу и творчество. </w:t>
      </w:r>
      <w:r/>
    </w:p>
    <w:p>
      <w:pPr>
        <w:pStyle w:val="797"/>
        <w:ind w:firstLine="851"/>
      </w:pPr>
      <w:r>
        <w:t xml:space="preserve">Воспитывать у детей стремление участвовать в играх с элементами соревнования, играх-эстафетах. </w:t>
      </w:r>
      <w:r/>
    </w:p>
    <w:p>
      <w:pPr>
        <w:pStyle w:val="797"/>
        <w:ind w:firstLine="851"/>
      </w:pPr>
      <w:r>
        <w:t xml:space="preserve">Учить спортивным играм и упражнениям.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Подготовительная к школе группа </w:t>
      </w:r>
      <w:r/>
    </w:p>
    <w:p>
      <w:pPr>
        <w:pStyle w:val="797"/>
        <w:ind w:firstLine="851"/>
        <w:rPr>
          <w:b/>
        </w:rPr>
      </w:pPr>
      <w:r>
        <w:rPr>
          <w:b/>
        </w:rPr>
        <w:t xml:space="preserve">(от 6 до 7 лет) </w:t>
      </w:r>
      <w:r/>
    </w:p>
    <w:p>
      <w:pPr>
        <w:pStyle w:val="797"/>
        <w:ind w:firstLine="851"/>
      </w:pPr>
      <w:r>
        <w:t xml:space="preserve">Формировать потребность в ежедневной двигательной деятельности. Воспитывать умение сохранять правильную осанку в различных видах деятельности.</w:t>
      </w:r>
      <w:r/>
    </w:p>
    <w:p>
      <w:pPr>
        <w:pStyle w:val="797"/>
        <w:ind w:firstLine="851"/>
      </w:pPr>
      <w:r>
        <w:t xml:space="preserve">Совершенствовать технику ocновных движений, добиваясь естественности, легкости, точности, выразительности их выполнения.</w:t>
      </w:r>
      <w:r/>
    </w:p>
    <w:p>
      <w:pPr>
        <w:pStyle w:val="797"/>
        <w:ind w:firstLine="851"/>
      </w:pPr>
      <w:r>
        <w:t xml:space="preserve">Закреплять умение соблюдать заданный темп в ходьбе и беге.</w:t>
      </w:r>
      <w:r/>
    </w:p>
    <w:p>
      <w:pPr>
        <w:pStyle w:val="797"/>
        <w:ind w:firstLine="851"/>
      </w:pPr>
      <w:r>
        <w:t xml:space="preserve">Учить сочетать разбег с отталкиванием в прыжках на мягкое покрытие, в длину и высоту с разбега.</w:t>
      </w:r>
      <w:r/>
    </w:p>
    <w:p>
      <w:pPr>
        <w:pStyle w:val="797"/>
        <w:ind w:firstLine="851"/>
      </w:pPr>
      <w:r>
        <w:t xml:space="preserve">Добиваться активного движения кисти руки при броске.</w:t>
      </w:r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/>
      <w:r/>
    </w:p>
    <w:p>
      <w:pPr>
        <w:pStyle w:val="797"/>
        <w:ind w:firstLine="851"/>
      </w:pPr>
      <w:r>
        <w:t xml:space="preserve">Учить перелезать с пролета на пролет гимнастической стенки по диагонали.</w:t>
      </w:r>
      <w:r/>
    </w:p>
    <w:p>
      <w:pPr>
        <w:pStyle w:val="797"/>
        <w:ind w:firstLine="851"/>
      </w:pPr>
      <w:r>
        <w:t xml:space="preserve">Учить быстро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  <w:r/>
    </w:p>
    <w:p>
      <w:pPr>
        <w:pStyle w:val="797"/>
        <w:ind w:firstLine="851"/>
      </w:pPr>
      <w:r>
        <w:t xml:space="preserve">Развивать психофизические качества: силу, быстроту, выносливость, ловкость, гибкость.</w:t>
      </w:r>
      <w:r/>
    </w:p>
    <w:p>
      <w:pPr>
        <w:pStyle w:val="797"/>
        <w:ind w:firstLine="851"/>
      </w:pPr>
      <w:r>
        <w:t xml:space="preserve">Продолжать упражнять детей в статическом и динамическом равновесии, развивать координацию движений и ориентировку в пространстве.</w:t>
      </w:r>
      <w:r/>
    </w:p>
    <w:p>
      <w:pPr>
        <w:pStyle w:val="797"/>
        <w:ind w:firstLine="851"/>
      </w:pPr>
      <w:r>
        <w:t xml:space="preserve">Закреплять навыки выполнения спортивных упражнений.</w:t>
      </w:r>
      <w:r/>
    </w:p>
    <w:p>
      <w:pPr>
        <w:pStyle w:val="797"/>
        <w:ind w:firstLine="851"/>
      </w:pPr>
      <w:r>
        <w:t xml:space="preserve">Учить самостоятельно следить за состоянием физкультурного инвентаря, спортивной формы, активно участвовать в уходе за ними.</w:t>
      </w:r>
      <w:r/>
    </w:p>
    <w:p>
      <w:pPr>
        <w:pStyle w:val="797"/>
        <w:ind w:firstLine="851"/>
      </w:pPr>
      <w:r>
        <w:t xml:space="preserve"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  <w:r/>
    </w:p>
    <w:p>
      <w:pPr>
        <w:pStyle w:val="797"/>
        <w:ind w:firstLine="851"/>
      </w:pPr>
      <w:r>
        <w:t xml:space="preserve"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  <w:r/>
    </w:p>
    <w:p>
      <w:pPr>
        <w:pStyle w:val="797"/>
        <w:ind w:firstLine="851"/>
      </w:pPr>
      <w:r>
        <w:t xml:space="preserve">Поддерживать интерес к физической культуре и спорту, отдельным достижениям в области спорта.</w:t>
      </w:r>
      <w:r/>
    </w:p>
    <w:p>
      <w:pPr>
        <w:pStyle w:val="797"/>
        <w:ind w:firstLine="851"/>
      </w:pPr>
      <w:r>
        <w:rPr>
          <w:b/>
        </w:rPr>
        <w:t xml:space="preserve">Подвижные игры.</w:t>
      </w:r>
      <w:r>
        <w:t xml:space="preserve"> Учить детей использовать разнообразные подвижные игры (в том числе игры с элементами соревнования), способствующие развитию психофизическ</w:t>
      </w:r>
      <w:r>
        <w:t xml:space="preserve">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  <w:r/>
    </w:p>
    <w:p>
      <w:pPr>
        <w:pStyle w:val="797"/>
        <w:ind w:firstLine="851"/>
      </w:pPr>
      <w:r>
        <w:t xml:space="preserve">Учить придумывать варианты игр, комбинировать движения, проявляя творческие способности.</w:t>
      </w:r>
      <w:r/>
    </w:p>
    <w:p>
      <w:pPr>
        <w:pStyle w:val="797"/>
        <w:ind w:firstLine="851"/>
      </w:pPr>
      <w:r>
        <w:t xml:space="preserve">Развивать интерес к спортивным играм и упражнениям (городки, бадминтон, баскетбол, настольный теннис, хоккей, футбол).</w:t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numPr>
          <w:ilvl w:val="1"/>
          <w:numId w:val="41"/>
        </w:numPr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Формы, способы, методы и средства реализации Программы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Педагогический процесс ДОУ представляет собой целостную систему, которая охватывает все основные направления развития ребенка, а также предусматривает систему мер по охране и укреплению его здоровья. 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Обучение проводится на основе основных для дошкольного возраста видов деятельности (игровая, театрализованная, музыкальная и др.) Педагоги создают на занятиях и в других формах обучения эмоциональн</w:t>
      </w:r>
      <w:r>
        <w:rPr>
          <w:rFonts w:eastAsia="Times New Roman"/>
          <w:color w:val="000000"/>
          <w:lang w:eastAsia="ru-RU"/>
        </w:rPr>
        <w:t xml:space="preserve">о-насыщенную атмосферу, наполняя ее сказочными сюжетами и персонажами, импровизациями, что позволяет преодолеть учебно-дисциплинарные приемы обучения дошкольников. В ДОУ используются системно-деятельностный подход и современные формы организации обучения. 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При отборе содержания и выборе форм взаимодействия с детьми учитываются основные идеи – обогащение духовного мира ребенка, личностно-ориентированный подход в его развитии и саморазвитии.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Основные идеи воспитательно-образовательной работы базируются на положениях:</w:t>
      </w:r>
      <w:r/>
    </w:p>
    <w:p>
      <w:pPr>
        <w:pStyle w:val="797"/>
        <w:numPr>
          <w:ilvl w:val="0"/>
          <w:numId w:val="38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дошкольники приобретаю</w:t>
      </w:r>
      <w:r>
        <w:rPr>
          <w:rFonts w:eastAsia="Times New Roman"/>
          <w:color w:val="000000"/>
          <w:lang w:eastAsia="ru-RU"/>
        </w:rPr>
        <w:t xml:space="preserve">т новые знания, умения, навыки при самостоятельной   деятельности при условии раскрытия перед ними горизонта новых знаний, новых способов деятельности, побуждая детей строить догадки, выдвигать гипотезы, активизировать потребность движения к новым знаниям;</w:t>
      </w:r>
      <w:r/>
    </w:p>
    <w:p>
      <w:pPr>
        <w:pStyle w:val="797"/>
        <w:numPr>
          <w:ilvl w:val="0"/>
          <w:numId w:val="38"/>
        </w:numPr>
        <w:ind w:left="426" w:hanging="36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каждому ребенку предоставляются равные возможности для освоения основных сфер жизнедеятельности;</w:t>
      </w:r>
      <w:r/>
    </w:p>
    <w:p>
      <w:pPr>
        <w:pStyle w:val="797"/>
        <w:numPr>
          <w:ilvl w:val="0"/>
          <w:numId w:val="38"/>
        </w:numPr>
        <w:ind w:left="426" w:hanging="36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ребенок располагает правом самоопределения, свободного выбора (что, как и с кем, он будет делать и т.п.).</w:t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Деятельность педагога осуществляется с учетом выбора разнообразных позиций по задачам  педагогического процесса.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Специально  организованное обучение проходит в форме игровых  занятий, где достигаются цели по формированию у детей элементов учебной деятельности, выполнению строгой последовательности специальных заданий, отвечающих логике отдельного учебного предмета.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 </w:t>
      </w:r>
      <w:r>
        <w:rPr>
          <w:rFonts w:eastAsia="Times New Roman"/>
          <w:color w:val="000000"/>
          <w:lang w:eastAsia="ru-RU"/>
        </w:rPr>
        <w:t xml:space="preserve">Педагоги свободны в выборе конкретного материала, содержание которого должно быть ориентировано на усвоение детьми представлений, средств и способов деятельности, необходимых для формирования базиса личностной культуры.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совместной деятельности педагога с детьми реализуются цели по осуществлению перехода от обучения знаниям, умениям, навыкам к обучению самой возможности приобретать их и использовать в жизни.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Воспитатель занимает позицию включенного в деятельность детей равного партнера, который вовлекает их в ту или иную работу, демонстрируя собственную увлеченность ею.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нерегламентированную деятельность включены разные формы воспитания и обучения, направленные на стимулирование познавательной, творческой активности, воспитание здоровых привычек и навыков, нравственных правил поведения.</w:t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Воспитатели используют открытое планирование работы, предлагая детям то, что для них значимо в данный момент жизни.</w:t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Отсутствует жесткая методическая и содержательная регламентация деятельности. Существует баланс между инициативой детей и взрослого в выборе целей деятельности, конкретного материала для неё.</w:t>
      </w:r>
      <w:r/>
    </w:p>
    <w:p>
      <w:pPr>
        <w:pStyle w:val="797"/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Управление деятельностью детей осуществляется на основе гуманных методов и приемов воспитания, ориентация на развитие индивидуальных, личностных свойств ребенка.</w:t>
      </w:r>
      <w:r/>
    </w:p>
    <w:p>
      <w:pPr>
        <w:pStyle w:val="797"/>
        <w:ind w:right="-1" w:firstLine="851"/>
        <w:jc w:val="center"/>
        <w:spacing w:before="120" w:after="120"/>
        <w:shd w:val="clear" w:color="auto" w:fill="ffffff"/>
      </w:pPr>
      <w:r>
        <w:t xml:space="preserve">Формы работы по образовательным областям</w:t>
      </w:r>
      <w:r/>
    </w:p>
    <w:tbl>
      <w:tblPr>
        <w:tblW w:w="9437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60"/>
        <w:gridCol w:w="3118"/>
        <w:gridCol w:w="4759"/>
      </w:tblGrid>
      <w:tr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pStyle w:val="797"/>
              <w:ind w:firstLine="34"/>
              <w:jc w:val="center"/>
              <w:shd w:val="clear" w:color="auto" w:fill="ffffff"/>
            </w:pPr>
            <w:r>
              <w:rPr>
                <w:b/>
                <w:color w:val="000000"/>
              </w:rPr>
              <w:t xml:space="preserve">Направления развития и образования детей (далее - образовательные области)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877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rPr>
                <w:b/>
                <w:bCs/>
                <w:spacing w:val="-7"/>
              </w:rPr>
            </w:pPr>
            <w:r>
              <w:rPr>
                <w:b/>
                <w:bCs/>
                <w:spacing w:val="-7"/>
              </w:rPr>
              <w:t xml:space="preserve">Формы работы</w:t>
            </w:r>
            <w:r/>
          </w:p>
        </w:tc>
      </w:tr>
      <w:tr>
        <w:trPr>
          <w:trHeight w:val="14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continue"/>
            <w:textDirection w:val="lrTb"/>
            <w:noWrap w:val="false"/>
          </w:tcPr>
          <w:p>
            <w:pPr>
              <w:pStyle w:val="797"/>
              <w:ind w:firstLine="851"/>
              <w:rPr>
                <w:b/>
                <w:bCs/>
                <w:i/>
                <w:spacing w:val="-7"/>
              </w:rPr>
            </w:pPr>
            <w:r>
              <w:rPr>
                <w:b/>
                <w:bCs/>
                <w:i/>
                <w:spacing w:val="-7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b/>
                <w:bCs/>
                <w:spacing w:val="-7"/>
              </w:rPr>
            </w:pPr>
            <w:r>
              <w:rPr>
                <w:b/>
                <w:bCs/>
                <w:spacing w:val="-7"/>
              </w:rPr>
              <w:t xml:space="preserve">Младший</w:t>
            </w:r>
            <w:r/>
          </w:p>
          <w:p>
            <w:pPr>
              <w:pStyle w:val="797"/>
              <w:ind w:firstLine="34"/>
              <w:jc w:val="center"/>
              <w:rPr>
                <w:b/>
                <w:bCs/>
                <w:spacing w:val="-7"/>
              </w:rPr>
            </w:pPr>
            <w:r>
              <w:rPr>
                <w:b/>
                <w:bCs/>
                <w:spacing w:val="-7"/>
              </w:rPr>
              <w:t xml:space="preserve">дошкольный возраст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9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b/>
                <w:bCs/>
                <w:spacing w:val="-7"/>
              </w:rPr>
            </w:pPr>
            <w:r>
              <w:rPr>
                <w:b/>
                <w:bCs/>
                <w:spacing w:val="-7"/>
              </w:rPr>
              <w:t xml:space="preserve">Старший</w:t>
            </w:r>
            <w:r/>
          </w:p>
          <w:p>
            <w:pPr>
              <w:pStyle w:val="797"/>
              <w:ind w:firstLine="0"/>
              <w:jc w:val="center"/>
              <w:rPr>
                <w:b/>
                <w:bCs/>
                <w:spacing w:val="-7"/>
              </w:rPr>
            </w:pPr>
            <w:r>
              <w:rPr>
                <w:b/>
                <w:bCs/>
                <w:spacing w:val="-7"/>
              </w:rPr>
              <w:t xml:space="preserve">дошкольный возраст</w:t>
            </w:r>
            <w:r/>
          </w:p>
        </w:tc>
      </w:tr>
      <w:tr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Физическое</w:t>
            </w:r>
            <w:r/>
          </w:p>
          <w:p>
            <w:pPr>
              <w:pStyle w:val="797"/>
              <w:ind w:firstLine="0"/>
            </w:pPr>
            <w:r>
              <w:t xml:space="preserve">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34"/>
              <w:jc w:val="left"/>
            </w:pPr>
            <w:r>
              <w:t xml:space="preserve">-Игровая беседа с элементами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-движений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-Утренняя гимнастика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-Упражнения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-Экспериментирование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-Ситуативный разговор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-Рассказ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34"/>
              <w:jc w:val="left"/>
            </w:pPr>
            <w:r>
              <w:t xml:space="preserve">-Проблемная ситуация</w:t>
            </w:r>
            <w:r/>
          </w:p>
          <w:p>
            <w:pPr>
              <w:pStyle w:val="797"/>
              <w:ind w:firstLine="85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9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-Физкультурное занятие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-Утренняя гимнастика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-Рассказ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-Рассматривание.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0"/>
              <w:jc w:val="left"/>
              <w:tabs>
                <w:tab w:val="left" w:pos="252" w:leader="none"/>
                <w:tab w:val="clear" w:pos="708" w:leader="none"/>
              </w:tabs>
            </w:pPr>
            <w:r>
              <w:t xml:space="preserve">-Контрольно-диагностическая деятельность</w:t>
            </w:r>
            <w:r/>
          </w:p>
          <w:p>
            <w:pPr>
              <w:pStyle w:val="797"/>
              <w:ind w:firstLine="0"/>
              <w:jc w:val="left"/>
              <w:tabs>
                <w:tab w:val="left" w:pos="252" w:leader="none"/>
                <w:tab w:val="clear" w:pos="708" w:leader="none"/>
              </w:tabs>
            </w:pPr>
            <w:r>
              <w:t xml:space="preserve">-Спортивные и физкультурные досуги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-Спортивные состязания</w:t>
            </w:r>
            <w:r/>
          </w:p>
          <w:p>
            <w:pPr>
              <w:pStyle w:val="797"/>
              <w:ind w:firstLine="0"/>
              <w:jc w:val="left"/>
              <w:tabs>
                <w:tab w:val="left" w:pos="252" w:leader="none"/>
                <w:tab w:val="clear" w:pos="708" w:leader="none"/>
              </w:tabs>
            </w:pPr>
            <w:r>
              <w:t xml:space="preserve">-Совместная деятельность взрослого и детей тематического характера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-Проектная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-Проблемная ситуация</w:t>
            </w:r>
            <w:r/>
          </w:p>
        </w:tc>
      </w:tr>
      <w:tr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Социально-коммуникативное </w:t>
            </w:r>
            <w:r/>
          </w:p>
          <w:p>
            <w:pPr>
              <w:pStyle w:val="797"/>
              <w:ind w:firstLine="0"/>
            </w:pPr>
            <w:r>
              <w:t xml:space="preserve">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-Игровое упражнение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-Индивидуальная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-Совместная с воспитателем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-Совместная со сверстниками игра (парная, в малой группе)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-Наблюдение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-Рассматривание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-Педагогическая ситуация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-Праздник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-Экскурсия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-Ситуация морального выбора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-Поручение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-Дежурство</w:t>
            </w:r>
            <w:r/>
          </w:p>
          <w:p>
            <w:pPr>
              <w:pStyle w:val="797"/>
              <w:ind w:firstLine="0"/>
              <w:jc w:val="left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9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-Индивидуальная игра.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-Совместная с воспитателем игра.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-Совместная со сверстниками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-Наблюдение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-Педагогическая ситуация.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-Экскурсия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-Ситуация морального выбора.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-Проектная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-Праздник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-Совместные действия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-Рассматривание.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Проектная деятельность</w:t>
            </w:r>
            <w:r/>
          </w:p>
          <w:p>
            <w:pPr>
              <w:pStyle w:val="797"/>
              <w:ind w:firstLine="0"/>
              <w:jc w:val="left"/>
              <w:tabs>
                <w:tab w:val="left" w:pos="0" w:leader="none"/>
                <w:tab w:val="clear" w:pos="708" w:leader="none"/>
              </w:tabs>
            </w:pPr>
            <w:r>
              <w:t xml:space="preserve">-Просмотр и анализ мультфильмов, видеофильмов, телепередач.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-Экспериментирование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-Поручение и задание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-Дежурство.</w:t>
            </w:r>
            <w:r/>
          </w:p>
          <w:p>
            <w:pPr>
              <w:pStyle w:val="797"/>
              <w:ind w:firstLine="0"/>
              <w:jc w:val="left"/>
              <w:tabs>
                <w:tab w:val="left" w:pos="0" w:leader="none"/>
                <w:tab w:val="clear" w:pos="708" w:leader="none"/>
              </w:tabs>
            </w:pPr>
            <w:r>
              <w:t xml:space="preserve">-Совместная деятельность взрослого и детей тематического характера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-Проектная деятельность</w:t>
            </w:r>
            <w:r/>
          </w:p>
        </w:tc>
      </w:tr>
      <w:tr>
        <w:trPr>
          <w:trHeight w:val="2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Речевое  развитие</w:t>
            </w:r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  <w:p>
            <w:pPr>
              <w:pStyle w:val="797"/>
              <w:ind w:firstLine="85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-Рассматривание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-Игровая ситуация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-Дидактическая 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-Ситуация общения.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 (в том числе в процессе наблюдения за объектами природы, трудом взрослых).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-Хороводная игра с пением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-Игра-драматизация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-Обсуждение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-Рассказ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9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-Рассматривание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-Решение проблемных ситуаций.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-Разговор с детьми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-Проектная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-Создание коллекций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-Обсуждение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-Рассказ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-Инсценирование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-Ситуативный разговор с детьми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-Сочинение загадок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-Проблемная ситуация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-Использование    различных видов театра</w:t>
            </w:r>
            <w:r/>
          </w:p>
        </w:tc>
      </w:tr>
      <w:tr>
        <w:trPr>
          <w:trHeight w:val="2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Познавательное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-Рассматривание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-Наблюдение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-Игра-экспериментирование.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-Исследовательская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-Конструирование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-Развивающая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-Экскурсия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-Ситуативный разговор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-Рассказ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-Проблемная ситуация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 Дискуссия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9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-Создание коллекций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-Проектная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-Исследовательская деятельность.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-Конструирование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-Экспериментирование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-Развивающая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-Наблюдение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-Проблемная ситуация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-Рассказ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-Экскурсии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-Коллекционирование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-Моделирование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-Реализация проекта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-Игры с правилами </w:t>
            </w:r>
            <w:r/>
          </w:p>
        </w:tc>
      </w:tr>
      <w:tr>
        <w:trPr>
          <w:trHeight w:val="5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Художественно- эстетическое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-Рассматривание эстетически привлекательных предметов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-Организация выставок</w:t>
            </w:r>
            <w:r/>
          </w:p>
          <w:p>
            <w:pPr>
              <w:pStyle w:val="797"/>
              <w:ind w:firstLine="0"/>
            </w:pPr>
            <w:r>
              <w:t xml:space="preserve">-Изготовление украшений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-Слушание соответствующей возрасту народной, классической, детской музыки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-Экспериментирование со звуками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-Музыкально-дидактическая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-Разучивание музыкальных игр и танцев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-Совместное пение</w:t>
            </w:r>
            <w:r/>
          </w:p>
          <w:p>
            <w:pPr>
              <w:pStyle w:val="797"/>
              <w:ind w:firstLine="0"/>
              <w:tabs>
                <w:tab w:val="left" w:pos="0" w:leader="none"/>
                <w:tab w:val="clear" w:pos="708" w:leader="none"/>
              </w:tabs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9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-Изготовление украшений для группового помещения к праздникам предметов для игры, сувениров, предметов для познавательно-исследовательской деятельности.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-Создание макетов, коллекций и их     оформление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-Рассматривание эстетически      привлекательных предметов 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-Организация выставок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-Слушание соответствующей возрасту народной, классической, детской музыки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-Музыкально- дидактическая игра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-Беседа интегративного характера, элементарного музыковедческого содержания)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-Интегративная деятельность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-Совместное и индивидуальное                  музыкальное  исполнение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-Музыкальное упражнение.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-Попевка, распевка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-Двигательный, пластический танцевальный этюд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-Танец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-Творческое задание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-Концерт- импровизация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-Музыкальная  сюжетная игра</w:t>
            </w:r>
            <w:r/>
          </w:p>
        </w:tc>
      </w:tr>
    </w:tbl>
    <w:p>
      <w:pPr>
        <w:pStyle w:val="797"/>
        <w:ind w:right="768" w:firstLine="851"/>
        <w:shd w:val="clear" w:color="auto" w:fill="ffffff"/>
        <w:rPr>
          <w:color w:val="000000"/>
          <w:spacing w:val="-2"/>
        </w:rPr>
      </w:pPr>
      <w:r>
        <w:rPr>
          <w:color w:val="000000"/>
          <w:spacing w:val="-2"/>
        </w:rPr>
      </w:r>
      <w:r/>
    </w:p>
    <w:p>
      <w:pPr>
        <w:pStyle w:val="797"/>
        <w:ind w:firstLine="851"/>
        <w:shd w:val="clear" w:color="auto" w:fill="ffffff"/>
      </w:pPr>
      <w:r>
        <w:rPr>
          <w:color w:val="000000"/>
        </w:rPr>
        <w:t xml:space="preserve">Содержание образовательных обл</w:t>
      </w:r>
      <w:r>
        <w:rPr>
          <w:color w:val="000000"/>
        </w:rPr>
        <w:t xml:space="preserve">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/>
    </w:p>
    <w:p>
      <w:pPr>
        <w:pStyle w:val="797"/>
        <w:ind w:firstLine="851"/>
        <w:shd w:val="clear" w:color="auto" w:fill="ffffff"/>
        <w:rPr>
          <w:color w:val="000000"/>
        </w:rPr>
      </w:pPr>
      <w:r>
        <w:rPr>
          <w:color w:val="000000"/>
        </w:rPr>
      </w:r>
      <w:r/>
    </w:p>
    <w:tbl>
      <w:tblPr>
        <w:tblW w:w="9296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219"/>
        <w:gridCol w:w="5077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9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Ранний возраст</w:t>
            </w:r>
            <w:r/>
          </w:p>
          <w:p>
            <w:pPr>
              <w:pStyle w:val="797"/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(2-3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7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Дошкольный возраст</w:t>
            </w:r>
            <w:r/>
          </w:p>
          <w:p>
            <w:pPr>
              <w:pStyle w:val="797"/>
              <w:ind w:firstLine="85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(3 года – 8 лет)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9" w:type="dxa"/>
            <w:textDirection w:val="lrTb"/>
            <w:noWrap w:val="false"/>
          </w:tcPr>
          <w:p>
            <w:pPr>
              <w:pStyle w:val="797"/>
              <w:ind w:firstLine="0"/>
              <w:shd w:val="clear" w:color="auto" w:fill="ffffff"/>
            </w:pPr>
            <w:r>
              <w:rPr>
                <w:color w:val="000000"/>
              </w:rPr>
              <w:t xml:space="preserve">-предметная деятельность и игры с составными и динамическими игрушками</w:t>
            </w:r>
            <w:r/>
          </w:p>
          <w:p>
            <w:pPr>
              <w:pStyle w:val="797"/>
              <w:ind w:firstLine="0"/>
              <w:shd w:val="clear" w:color="auto" w:fill="ffffff"/>
            </w:pPr>
            <w:r>
              <w:rPr>
                <w:color w:val="000000"/>
              </w:rPr>
              <w:t xml:space="preserve">-экспериментирование с материалами и веществами (песок, вода, тесто и пр.), </w:t>
            </w:r>
            <w:r/>
          </w:p>
          <w:p>
            <w:pPr>
              <w:pStyle w:val="797"/>
              <w:ind w:firstLine="0"/>
              <w:shd w:val="clear" w:color="auto" w:fill="ffffff"/>
            </w:pPr>
            <w:r>
              <w:rPr>
                <w:color w:val="000000"/>
              </w:rPr>
              <w:t xml:space="preserve">-общение с взрослым и совместные игры со сверстниками под руководством взрослого, </w:t>
            </w:r>
            <w:r/>
          </w:p>
          <w:p>
            <w:pPr>
              <w:pStyle w:val="797"/>
              <w:ind w:firstLine="0"/>
              <w:shd w:val="clear" w:color="auto" w:fill="ffffff"/>
            </w:pPr>
            <w:r>
              <w:rPr>
                <w:color w:val="000000"/>
              </w:rPr>
              <w:t xml:space="preserve">-самообслуживание и действия с бытовыми предметами-орудиями (ложка, совок, лопатка и пр.),</w:t>
            </w:r>
            <w:r/>
          </w:p>
          <w:p>
            <w:pPr>
              <w:pStyle w:val="797"/>
              <w:ind w:firstLine="0"/>
              <w:shd w:val="clear" w:color="auto" w:fill="ffffff"/>
            </w:pPr>
            <w:r>
              <w:rPr>
                <w:color w:val="000000"/>
              </w:rPr>
              <w:t xml:space="preserve">-восприятие смысла музыки, сказок, стихов, рассматривание картинок, двигательная активность;</w:t>
            </w:r>
            <w:r/>
          </w:p>
          <w:p>
            <w:pPr>
              <w:pStyle w:val="797"/>
              <w:ind w:firstLine="0"/>
              <w:shd w:val="clear" w:color="auto" w:fill="ffffff"/>
              <w:tabs>
                <w:tab w:val="left" w:pos="360" w:leader="none"/>
                <w:tab w:val="clear" w:pos="708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  <w:r/>
          </w:p>
          <w:p>
            <w:pPr>
              <w:pStyle w:val="797"/>
              <w:ind w:firstLine="851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7" w:type="dxa"/>
            <w:textDirection w:val="lrTb"/>
            <w:noWrap w:val="false"/>
          </w:tcPr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-игровая, включая сюжетно-ролевую игру, игру с правилами и другие виды игры, 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-коммуникативная (общение и взаимодействие со взрослыми и сверстниками), 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-познавательно-исследовательская (исследования объектов окружающего мира и экспериментирования с ними), 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-восприятие художественной литературы и фольклора, 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-самообслуживание и элементарный бытовой труд (в помещении и на улице), 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-конструирование из разного материала, включая конструкторы, модули, бумагу, природный и иной материал, 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-изобразительная (рисование, лепка, аппликация),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  <w:r/>
          </w:p>
          <w:p>
            <w:pPr>
              <w:pStyle w:val="797"/>
              <w:ind w:firstLine="35"/>
              <w:shd w:val="clear" w:color="auto" w:fill="ffffff"/>
            </w:pPr>
            <w:r>
              <w:rPr>
                <w:color w:val="000000"/>
              </w:rPr>
              <w:t xml:space="preserve">-двигательная (овладение основными движениями) формы активности ребенка.</w:t>
            </w:r>
            <w:r/>
          </w:p>
        </w:tc>
      </w:tr>
    </w:tbl>
    <w:p>
      <w:pPr>
        <w:pStyle w:val="797"/>
        <w:ind w:firstLine="851"/>
      </w:pPr>
      <w:r/>
      <w:r/>
    </w:p>
    <w:p>
      <w:pPr>
        <w:pStyle w:val="797"/>
        <w:ind w:firstLine="851"/>
        <w:widowControl w:val="off"/>
      </w:pPr>
      <w: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</w:t>
      </w:r>
      <w:r>
        <w:t xml:space="preserve">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  <w:r/>
    </w:p>
    <w:p>
      <w:pPr>
        <w:pStyle w:val="797"/>
        <w:ind w:firstLine="851"/>
        <w:widowControl w:val="off"/>
      </w:pPr>
      <w:r/>
      <w:r/>
    </w:p>
    <w:tbl>
      <w:tblPr>
        <w:tblW w:w="9755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48"/>
        <w:gridCol w:w="3066"/>
        <w:gridCol w:w="2523"/>
        <w:gridCol w:w="3018"/>
      </w:tblGrid>
      <w:tr>
        <w:trPr>
          <w:trHeight w:val="2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vMerge w:val="restart"/>
            <w:textDirection w:val="lrTb"/>
            <w:noWrap w:val="false"/>
          </w:tcPr>
          <w:p>
            <w:pPr>
              <w:pStyle w:val="797"/>
              <w:ind w:firstLine="34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Возраст детей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</w:pPr>
            <w:r>
              <w:rPr>
                <w:b/>
              </w:rPr>
              <w:t xml:space="preserve">Регламентируемая    деятельность (ООД)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41" w:type="dxa"/>
            <w:textDirection w:val="lrTb"/>
            <w:noWrap w:val="false"/>
          </w:tcPr>
          <w:p>
            <w:pPr>
              <w:pStyle w:val="797"/>
              <w:ind w:firstLine="23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Нерегламентированная деятельность, час</w:t>
            </w:r>
            <w:r/>
          </w:p>
        </w:tc>
      </w:tr>
      <w:tr>
        <w:trPr>
          <w:trHeight w:val="1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vMerge w:val="continue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vMerge w:val="continue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3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Совместная</w:t>
            </w:r>
            <w:r/>
          </w:p>
          <w:p>
            <w:pPr>
              <w:pStyle w:val="797"/>
              <w:ind w:firstLine="0"/>
              <w:jc w:val="center"/>
              <w:widowControl w:val="off"/>
            </w:pPr>
            <w:r>
              <w:rPr>
                <w:b/>
              </w:rPr>
              <w:t xml:space="preserve">деятельность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Самостоятельная</w:t>
            </w:r>
            <w:r/>
          </w:p>
          <w:p>
            <w:pPr>
              <w:pStyle w:val="797"/>
              <w:ind w:firstLine="851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деятельность</w:t>
            </w:r>
            <w:r/>
          </w:p>
        </w:tc>
      </w:tr>
      <w:tr>
        <w:trPr>
          <w:trHeight w:val="27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2-3 года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2   по 10мин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3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7-7,5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8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3-4</w:t>
            </w:r>
            <w:r/>
          </w:p>
        </w:tc>
      </w:tr>
      <w:tr>
        <w:trPr>
          <w:trHeight w:val="26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3-4 года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2   по 15 мин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3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7- 7,5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8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3-4</w:t>
            </w:r>
            <w:r/>
          </w:p>
        </w:tc>
      </w:tr>
      <w:tr>
        <w:trPr>
          <w:trHeight w:val="3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4-5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2   по 20 мин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3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7- 7,5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8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3-3,5</w:t>
            </w:r>
            <w:r/>
          </w:p>
        </w:tc>
      </w:tr>
      <w:tr>
        <w:trPr>
          <w:trHeight w:val="3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5–6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</w:pPr>
            <w:r>
              <w:t xml:space="preserve">2-3  по 20- 25 мин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3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6 – 6,5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8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2,5 – 3,5</w:t>
            </w:r>
            <w:r/>
          </w:p>
        </w:tc>
      </w:tr>
      <w:tr>
        <w:trPr>
          <w:trHeight w:val="3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6-7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66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3  по 30 мин.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3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5,5  - 6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18" w:type="dxa"/>
            <w:textDirection w:val="lrTb"/>
            <w:noWrap w:val="false"/>
          </w:tcPr>
          <w:p>
            <w:pPr>
              <w:pStyle w:val="797"/>
              <w:ind w:firstLine="851"/>
              <w:jc w:val="center"/>
              <w:widowControl w:val="off"/>
            </w:pPr>
            <w:r>
              <w:t xml:space="preserve">2,5 - 3</w:t>
            </w:r>
            <w:r/>
          </w:p>
        </w:tc>
      </w:tr>
    </w:tbl>
    <w:p>
      <w:pPr>
        <w:pStyle w:val="797"/>
        <w:ind w:firstLine="851"/>
        <w:widowControl w:val="off"/>
      </w:pPr>
      <w:r/>
      <w:r/>
    </w:p>
    <w:p>
      <w:pPr>
        <w:pStyle w:val="797"/>
        <w:ind w:firstLine="851"/>
        <w:widowControl w:val="off"/>
        <w:rPr>
          <w:b/>
        </w:rPr>
      </w:pPr>
      <w:r>
        <w:rPr>
          <w:b/>
        </w:rPr>
        <w:t xml:space="preserve">Формы организации  непосредственно-образовательной деятельности</w:t>
      </w:r>
      <w:r/>
    </w:p>
    <w:p>
      <w:pPr>
        <w:pStyle w:val="797"/>
        <w:ind w:firstLine="851"/>
        <w:widowControl w:val="off"/>
      </w:pPr>
      <w:r>
        <w:t xml:space="preserve">-  для детей с 1 года до 3 лет – подгрупповая;</w:t>
      </w:r>
      <w:r/>
    </w:p>
    <w:p>
      <w:pPr>
        <w:pStyle w:val="797"/>
        <w:ind w:firstLine="851"/>
        <w:widowControl w:val="off"/>
      </w:pPr>
      <w:r>
        <w:t xml:space="preserve">- в дошкольных группах -  подгрупповые, фронтальные. </w:t>
      </w:r>
      <w:r/>
    </w:p>
    <w:p>
      <w:pPr>
        <w:pStyle w:val="797"/>
        <w:ind w:firstLine="851"/>
        <w:rPr>
          <w:color w:val="A04DA3"/>
        </w:rPr>
      </w:pPr>
      <w:r>
        <w:rPr>
          <w:color w:val="000000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>
        <w:rPr>
          <w:b/>
          <w:bCs/>
          <w:color w:val="000000"/>
        </w:rPr>
        <w:t xml:space="preserve">СанПиН  2.4.1.3049-13 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color w:val="000000"/>
        </w:rPr>
        <w:t xml:space="preserve"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  <w:r/>
    </w:p>
    <w:p>
      <w:pPr>
        <w:pStyle w:val="797"/>
        <w:ind w:firstLine="851"/>
        <w:widowControl w:val="off"/>
      </w:pPr>
      <w:r>
        <w:rPr>
          <w:u w:val="single"/>
        </w:rPr>
        <w:t xml:space="preserve">Для детей в возрасте от 2 до 3 лет</w:t>
      </w:r>
      <w:r>
        <w:t xml:space="preserve"> н</w:t>
      </w:r>
      <w:r>
        <w:t xml:space="preserve">епосредственно образовательная деятельность составляет не более 1,5 часа 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</w:t>
      </w:r>
      <w:r/>
    </w:p>
    <w:p>
      <w:pPr>
        <w:pStyle w:val="797"/>
        <w:ind w:firstLine="851"/>
        <w:widowControl w:val="off"/>
      </w:pPr>
      <w:r>
        <w:rPr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  <w:r/>
    </w:p>
    <w:p>
      <w:pPr>
        <w:pStyle w:val="797"/>
        <w:ind w:firstLine="851"/>
        <w:widowControl w:val="off"/>
      </w:pPr>
      <w:r>
        <w:t xml:space="preserve">в младшей группе (дети четвертого года жизни) -2 часа 45 мин.,</w:t>
      </w:r>
      <w:r/>
    </w:p>
    <w:p>
      <w:pPr>
        <w:pStyle w:val="797"/>
        <w:ind w:firstLine="851"/>
        <w:widowControl w:val="off"/>
      </w:pPr>
      <w:r>
        <w:rPr>
          <w:rFonts w:eastAsia="Times New Roman"/>
        </w:rPr>
        <w:t xml:space="preserve"> </w:t>
      </w:r>
      <w:r>
        <w:t xml:space="preserve">в средней группе (дети пятого года жизни) - 4 часа,</w:t>
      </w:r>
      <w:r/>
    </w:p>
    <w:p>
      <w:pPr>
        <w:pStyle w:val="797"/>
        <w:ind w:firstLine="851"/>
        <w:widowControl w:val="off"/>
      </w:pPr>
      <w:r>
        <w:rPr>
          <w:rFonts w:eastAsia="Times New Roman"/>
        </w:rPr>
        <w:t xml:space="preserve"> </w:t>
      </w:r>
      <w:r>
        <w:t xml:space="preserve">в старшей группе (дети шестого года жизни) - 6 часов 15 минут, </w:t>
      </w:r>
      <w:r/>
    </w:p>
    <w:p>
      <w:pPr>
        <w:pStyle w:val="797"/>
        <w:ind w:firstLine="851"/>
        <w:widowControl w:val="off"/>
      </w:pPr>
      <w:r>
        <w:t xml:space="preserve">в подготовительной (дети седьмого года жизни) - 8 часов 30 минут</w:t>
      </w:r>
      <w:r/>
    </w:p>
    <w:p>
      <w:pPr>
        <w:pStyle w:val="797"/>
        <w:ind w:firstLine="851"/>
        <w:widowControl w:val="off"/>
      </w:pPr>
      <w:r>
        <w:rPr>
          <w:u w:val="single"/>
        </w:rPr>
        <w:t xml:space="preserve">Продолжительность непрерывной непосредственно образовательной деятельности </w:t>
      </w:r>
      <w:r/>
    </w:p>
    <w:p>
      <w:pPr>
        <w:pStyle w:val="797"/>
        <w:ind w:firstLine="851"/>
        <w:widowControl w:val="off"/>
      </w:pPr>
      <w:r>
        <w:t xml:space="preserve">для детей 4-го года жизни - не более 15 минут, </w:t>
      </w:r>
      <w:r/>
    </w:p>
    <w:p>
      <w:pPr>
        <w:pStyle w:val="797"/>
        <w:ind w:firstLine="851"/>
        <w:widowControl w:val="off"/>
      </w:pPr>
      <w:r>
        <w:t xml:space="preserve">для детей 5-го года жизни - не более 20 минут, </w:t>
      </w:r>
      <w:r/>
    </w:p>
    <w:p>
      <w:pPr>
        <w:pStyle w:val="797"/>
        <w:ind w:firstLine="851"/>
        <w:widowControl w:val="off"/>
      </w:pPr>
      <w:r>
        <w:t xml:space="preserve">для детей 6-го года жизни - не более 25 минут</w:t>
      </w:r>
      <w:r/>
    </w:p>
    <w:p>
      <w:pPr>
        <w:pStyle w:val="797"/>
        <w:ind w:firstLine="851"/>
        <w:widowControl w:val="off"/>
      </w:pPr>
      <w:r>
        <w:t xml:space="preserve">для детей 7-го года жизни - не более 30 минут. </w:t>
      </w:r>
      <w:r/>
    </w:p>
    <w:p>
      <w:pPr>
        <w:pStyle w:val="797"/>
        <w:ind w:firstLine="851"/>
        <w:widowControl w:val="off"/>
      </w:pPr>
      <w:r>
        <w:rPr>
          <w:u w:val="single"/>
        </w:rPr>
        <w:t xml:space="preserve">Максимально допустимый объем образовательной нагрузки в первой половине дня</w:t>
      </w:r>
      <w:r>
        <w:t xml:space="preserve"> </w:t>
      </w:r>
      <w:r/>
    </w:p>
    <w:p>
      <w:pPr>
        <w:pStyle w:val="797"/>
        <w:ind w:firstLine="851"/>
        <w:widowControl w:val="off"/>
      </w:pPr>
      <w:r>
        <w:t xml:space="preserve">-в младшей и средней группах не превышает 30 и 40 минут соответственно, </w:t>
      </w:r>
      <w:r/>
    </w:p>
    <w:p>
      <w:pPr>
        <w:pStyle w:val="797"/>
        <w:ind w:firstLine="851"/>
        <w:widowControl w:val="off"/>
      </w:pPr>
      <w:r>
        <w:t xml:space="preserve">-в старшей и подготовительной группах 45 минут и 1, 5 часа соответственно. </w:t>
      </w:r>
      <w:r/>
    </w:p>
    <w:p>
      <w:pPr>
        <w:pStyle w:val="797"/>
        <w:ind w:firstLine="851"/>
        <w:widowControl w:val="off"/>
      </w:pPr>
      <w:r>
        <w:t xml:space="preserve">В середине времени, отведенного на непосредственную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/>
    </w:p>
    <w:p>
      <w:pPr>
        <w:pStyle w:val="797"/>
        <w:ind w:firstLine="851"/>
        <w:widowControl w:val="off"/>
      </w:pPr>
      <w:r>
        <w:t xml:space="preserve">Непосредственно образовательная деятельность с детьми   старшего дошкольного возра</w:t>
      </w:r>
      <w:r>
        <w:t xml:space="preserve">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  <w:r/>
    </w:p>
    <w:p>
      <w:pPr>
        <w:pStyle w:val="797"/>
        <w:ind w:firstLine="851"/>
        <w:widowControl w:val="off"/>
      </w:pPr>
      <w:r>
        <w:t xml:space="preserve">Непосредственно образовательная деятельность физкультурно- 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  <w:r/>
    </w:p>
    <w:p>
      <w:pPr>
        <w:pStyle w:val="797"/>
        <w:ind w:firstLine="851"/>
        <w:widowControl w:val="off"/>
      </w:pPr>
      <w:r>
        <w:t xml:space="preserve">Непосредственно-</w:t>
      </w:r>
      <w:r>
        <w:t xml:space="preserve"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  <w:r/>
    </w:p>
    <w:p>
      <w:pPr>
        <w:pStyle w:val="1112"/>
        <w:numPr>
          <w:ilvl w:val="1"/>
          <w:numId w:val="41"/>
        </w:numPr>
        <w:ind w:left="1396" w:right="354" w:hanging="360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</w:t>
      </w:r>
      <w:r>
        <w:rPr>
          <w:rFonts w:eastAsia="Times New Roman"/>
          <w:b/>
          <w:bCs/>
          <w:lang w:eastAsia="ru-RU"/>
        </w:rPr>
        <w:t xml:space="preserve">Взаимодействие взрослых с детьми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lang w:eastAsia="ru-RU"/>
        </w:rPr>
        <w:t xml:space="preserve">Взаимодействие</w:t>
      </w:r>
      <w:r>
        <w:t xml:space="preserve"> взрослых с детьми является важнейшим фактором развития ребенка и пронизывает все направления образовательной деятельности. 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lang w:eastAsia="ru-RU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</w:t>
      </w:r>
      <w:r>
        <w:rPr>
          <w:lang w:eastAsia="ru-RU"/>
        </w:rPr>
        <w:t xml:space="preserve">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lang w:eastAsia="ru-RU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</w:t>
      </w:r>
      <w:r>
        <w:rPr>
          <w:lang w:eastAsia="ru-RU"/>
        </w:rPr>
        <w:t xml:space="preserve">оддерживая и развивая мотивацию ребенка. Партнерские отношения взрослого и ребенка в ДОУ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</w:t>
      </w:r>
      <w:r>
        <w:rPr>
          <w:lang w:eastAsia="ru-RU"/>
        </w:rPr>
        <w:t xml:space="preserve">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t xml:space="preserve">Для </w:t>
      </w:r>
      <w:r>
        <w:rPr>
          <w:b/>
          <w:i/>
        </w:rPr>
        <w:t xml:space="preserve">личностно-порождающего взаимодействия</w:t>
      </w:r>
      <w: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</w:t>
      </w:r>
      <w:r>
        <w:t xml:space="preserve">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</w:t>
      </w:r>
      <w:r>
        <w:t xml:space="preserve">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i/>
        </w:rPr>
        <w:t xml:space="preserve">Личностно-порождающее взаимодействие </w:t>
      </w:r>
      <w:r>
        <w:t xml:space="preserve">способствует формированию у ребенка  различных позитивных качеств. Ребенок учится </w:t>
      </w:r>
      <w:r>
        <w:rPr>
          <w:iCs/>
        </w:rPr>
        <w:t xml:space="preserve">уважать себя и других, так как о</w:t>
      </w:r>
      <w:r>
        <w:t xml:space="preserve">тношение ребенка к себе и другим людям всегда отражает характер отношения к нему окружающих взрослых. Он приобретает </w:t>
      </w:r>
      <w:r>
        <w:rPr>
          <w:iCs/>
        </w:rPr>
        <w:t xml:space="preserve">чувство уверенности в себе, не боится ошибок</w:t>
      </w:r>
      <w:r>
        <w:rPr>
          <w:i/>
          <w:iCs/>
        </w:rPr>
        <w:t xml:space="preserve">.</w:t>
      </w:r>
      <w:r>
        <w:t xml:space="preserve"> Когда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t xml:space="preserve">Ребенок </w:t>
      </w:r>
      <w:r>
        <w:rPr>
          <w:iCs/>
        </w:rPr>
        <w:t xml:space="preserve">не боится быть самим собой, быть искренним</w:t>
      </w:r>
      <w:r>
        <w:t xml:space="preserve">. Когда взрослые поддерживают индивидуальн</w:t>
      </w:r>
      <w:r>
        <w:t xml:space="preserve">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t xml:space="preserve">Ребенок учится </w:t>
      </w:r>
      <w:r>
        <w:rPr>
          <w:iCs/>
        </w:rPr>
        <w:t xml:space="preserve">брать на себя ответственность за свои решения и поступки</w:t>
      </w:r>
      <w:r>
        <w:t xml:space="preserve">. Ведь взрослый везде, где это возможно, предос</w:t>
      </w:r>
      <w:r>
        <w:t xml:space="preserve">тавляет ребенку  право выбора того или иного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t xml:space="preserve">Ребенок приучается </w:t>
      </w:r>
      <w:r>
        <w:rPr>
          <w:iCs/>
        </w:rPr>
        <w:t xml:space="preserve">думать самостоятельно, </w:t>
      </w:r>
      <w:r>
        <w:t xml:space="preserve">поскольку взрослые не навязывают ему своего решения, а способствуют тому, чтобы он принял собственное.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t xml:space="preserve">Ребенок учится </w:t>
      </w:r>
      <w:r>
        <w:rPr>
          <w:iCs/>
        </w:rPr>
        <w:t xml:space="preserve">адекватно выражать свои чувства</w:t>
      </w:r>
      <w:r>
        <w:t xml:space="preserve">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t xml:space="preserve">Ребенок учится </w:t>
      </w:r>
      <w:r>
        <w:rPr>
          <w:iCs/>
        </w:rPr>
        <w:t xml:space="preserve">понимать других и сочувствовать им, </w:t>
      </w:r>
      <w:r>
        <w:t xml:space="preserve">потому что получает этот опыт из общения со взрослыми и переносит его на других людей.</w:t>
      </w:r>
      <w:r/>
    </w:p>
    <w:p>
      <w:pPr>
        <w:pStyle w:val="797"/>
        <w:ind w:firstLine="0"/>
        <w:jc w:val="center"/>
        <w:rPr>
          <w:b/>
        </w:rPr>
      </w:pPr>
      <w:r>
        <w:rPr>
          <w:rFonts w:eastAsia="Times New Roman"/>
          <w:b/>
          <w:bCs/>
          <w:lang w:eastAsia="ru-RU"/>
        </w:rPr>
        <w:t xml:space="preserve">2.5 Взаимодействие педагогического коллектива с семьями </w:t>
      </w:r>
      <w:r>
        <w:rPr>
          <w:b/>
        </w:rPr>
        <w:t xml:space="preserve"> </w:t>
      </w:r>
      <w:r>
        <w:rPr>
          <w:rFonts w:eastAsia="Times New Roman"/>
          <w:b/>
          <w:bCs/>
          <w:lang w:eastAsia="ru-RU"/>
        </w:rPr>
        <w:t xml:space="preserve">дошкольников</w:t>
      </w:r>
      <w:r>
        <w:rPr>
          <w:b/>
        </w:rPr>
        <w:t xml:space="preserve">.</w:t>
      </w:r>
      <w:r/>
    </w:p>
    <w:p>
      <w:pPr>
        <w:pStyle w:val="797"/>
        <w:ind w:right="-1" w:firstLine="851"/>
      </w:pPr>
      <w:r>
        <w:rPr>
          <w:rFonts w:eastAsia="Times New Roman"/>
          <w:bCs/>
          <w:lang w:eastAsia="ru-RU"/>
        </w:rPr>
        <w:t xml:space="preserve">Одним из важнейших условий реализации Программы является сотрудничество педагогов  с семьями воспитанников. Дети, педагоги и родители – основные участники образов</w:t>
      </w:r>
      <w:r>
        <w:rPr>
          <w:rFonts w:eastAsia="Times New Roman"/>
          <w:bCs/>
          <w:lang w:eastAsia="ru-RU"/>
        </w:rPr>
        <w:t xml:space="preserve">ательных отношений. Семья является институтом первичной социализации и образования, который оказывает большое влияние на развитие ребенка в дошкольном возрасте. Семья – жизненно необходимая среда дошкольника, определяющая путь развития его личности. Поэтом</w:t>
      </w:r>
      <w:r>
        <w:rPr>
          <w:rFonts w:eastAsia="Times New Roman"/>
          <w:bCs/>
          <w:lang w:eastAsia="ru-RU"/>
        </w:rPr>
        <w:t xml:space="preserve">у педагогам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родителей(законных представителей) в деле воспитания и развития их детей. </w:t>
      </w:r>
      <w:r/>
    </w:p>
    <w:p>
      <w:pPr>
        <w:pStyle w:val="79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Тесное сотрудничество с семьей делает успешной работу ДОУ. Только в диалоге обе стороны могут узнать, как ребенок ведет себя в другой жизненной среде. Обмен инф</w:t>
      </w:r>
      <w:r>
        <w:rPr>
          <w:rFonts w:eastAsia="Times New Roman"/>
          <w:lang w:eastAsia="ru-RU"/>
        </w:rPr>
        <w:t xml:space="preserve">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 </w:t>
      </w:r>
      <w:r/>
    </w:p>
    <w:p>
      <w:pPr>
        <w:pStyle w:val="797"/>
      </w:pPr>
      <w:r>
        <w:rPr>
          <w:rFonts w:eastAsia="Times New Roman"/>
          <w:lang w:eastAsia="ru-RU"/>
        </w:rPr>
        <w:t xml:space="preserve">Взаимодействие с семьей в духе партнерства в деле образования и воспитания детей является предпосылкой для обеспечения их полноценного развития. </w:t>
      </w:r>
      <w:r>
        <w:rPr>
          <w:rFonts w:eastAsia="Times New Roman"/>
          <w:bCs/>
          <w:lang w:eastAsia="ru-RU"/>
        </w:rPr>
        <w:t xml:space="preserve">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ДОУ равноправны, преследуют одн</w:t>
      </w:r>
      <w:r>
        <w:rPr>
          <w:rFonts w:eastAsia="Times New Roman"/>
          <w:bCs/>
          <w:lang w:eastAsia="ru-RU"/>
        </w:rPr>
        <w:t xml:space="preserve">и и те же цели и сотрудничают для их достижения. Согласие партнеров с общими целями и методами воспитания и сотрудничество в их достижении позволяют объединить  усилия и обеспечить преемственность и взаимодополняемость в семейном и внесемейном образовании.</w:t>
      </w:r>
      <w:r/>
    </w:p>
    <w:p>
      <w:pPr>
        <w:pStyle w:val="797"/>
        <w:ind w:right="-1" w:firstLine="851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Основная </w:t>
      </w:r>
      <w:r>
        <w:rPr>
          <w:rFonts w:eastAsia="Times New Roman"/>
          <w:b/>
          <w:bCs/>
          <w:lang w:eastAsia="ru-RU"/>
        </w:rPr>
        <w:t xml:space="preserve">цель</w:t>
      </w:r>
      <w:r>
        <w:rPr>
          <w:rFonts w:eastAsia="Times New Roman"/>
          <w:bCs/>
          <w:lang w:eastAsia="ru-RU"/>
        </w:rPr>
        <w:t xml:space="preserve"> взаимодействия ДОУ с семьей:</w:t>
      </w:r>
      <w:r/>
    </w:p>
    <w:p>
      <w:pPr>
        <w:pStyle w:val="797"/>
        <w:numPr>
          <w:ilvl w:val="0"/>
          <w:numId w:val="25"/>
        </w:numPr>
        <w:ind w:left="426" w:hanging="360"/>
        <w:widowControl w:val="off"/>
      </w:pPr>
      <w:r>
        <w:t xml:space="preserve">создание условий для участия родителей (законных представителей) в образовательной деятельности;</w:t>
      </w:r>
      <w:r/>
    </w:p>
    <w:p>
      <w:pPr>
        <w:pStyle w:val="797"/>
        <w:numPr>
          <w:ilvl w:val="0"/>
          <w:numId w:val="25"/>
        </w:numPr>
        <w:ind w:left="426" w:hanging="360"/>
        <w:widowControl w:val="off"/>
      </w:pPr>
      <w:r>
        <w:t xml:space="preserve">обеспечение поддержки родителей (законных представителей) в воспитании детей, охране и укреплении их здоровья;</w:t>
      </w:r>
      <w:r/>
    </w:p>
    <w:p>
      <w:pPr>
        <w:pStyle w:val="797"/>
        <w:numPr>
          <w:ilvl w:val="0"/>
          <w:numId w:val="25"/>
        </w:numPr>
        <w:ind w:left="426" w:hanging="360"/>
        <w:widowControl w:val="off"/>
      </w:pPr>
      <w:r>
        <w:t xml:space="preserve">взаимодействие с родителями (законными представител</w:t>
      </w:r>
      <w:r>
        <w:t xml:space="preserve">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Задачи</w:t>
      </w:r>
      <w:r>
        <w:rPr>
          <w:rFonts w:eastAsia="Times New Roman"/>
          <w:bCs/>
          <w:lang w:eastAsia="ru-RU"/>
        </w:rPr>
        <w:t xml:space="preserve">, решаемые в процессе организации взаимодействия с семьями воспитанников:</w:t>
      </w:r>
      <w:r>
        <w:rPr>
          <w:rFonts w:eastAsia="Times New Roman"/>
          <w:b/>
          <w:bCs/>
          <w:lang w:eastAsia="ru-RU"/>
        </w:rPr>
        <w:t xml:space="preserve"> 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установление партнерских отношений с семьей каждого воспитанника;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объединение усилий семьи и ДОУ для развития и воспитания детей;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создание атмосферы взаимопонимания родителей (законных представителей) воспитанников и педагогов ДОУ, общности их интересов, эмоциональной взаимоподдержки;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активизация и обогащение воспитательных умений родителей;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создание условий для поддержки уверенности родителей (законных представителей) в собственных педагогических возможностях.</w:t>
      </w:r>
      <w:r/>
    </w:p>
    <w:p>
      <w:pPr>
        <w:pStyle w:val="797"/>
        <w:ind w:right="354" w:firstLine="851"/>
      </w:pPr>
      <w:r>
        <w:rPr>
          <w:rFonts w:eastAsia="Times New Roman"/>
          <w:b/>
          <w:bCs/>
          <w:lang w:eastAsia="ru-RU"/>
        </w:rPr>
        <w:t xml:space="preserve">Виды взаимоотношений ДОУ с семьями воспитанников:</w:t>
      </w:r>
      <w:r/>
    </w:p>
    <w:p>
      <w:pPr>
        <w:pStyle w:val="1112"/>
        <w:numPr>
          <w:ilvl w:val="0"/>
          <w:numId w:val="27"/>
        </w:numPr>
        <w:ind w:left="426" w:right="-1" w:hanging="36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Сотрудничество</w:t>
      </w:r>
      <w:r>
        <w:rPr>
          <w:rFonts w:eastAsia="Times New Roman"/>
          <w:bCs/>
          <w:lang w:eastAsia="ru-RU"/>
        </w:rPr>
        <w:t xml:space="preserve"> – общение на равных, где ни одной из сторон взаимодействия не принадлежит привилегия указывать, контролировать, оценивать.</w:t>
      </w:r>
      <w:r/>
    </w:p>
    <w:p>
      <w:pPr>
        <w:pStyle w:val="1112"/>
        <w:numPr>
          <w:ilvl w:val="0"/>
          <w:numId w:val="27"/>
        </w:numPr>
        <w:ind w:left="426" w:right="-1" w:hanging="36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Взаимодействие</w:t>
      </w:r>
      <w:r>
        <w:rPr>
          <w:rFonts w:eastAsia="Times New Roman"/>
          <w:bCs/>
          <w:lang w:eastAsia="ru-RU"/>
        </w:rPr>
        <w:t xml:space="preserve"> – способ организации совместной деятельности, которая осуществляется на основании социальной перцепции и с помощью общения.</w:t>
      </w:r>
      <w:r/>
    </w:p>
    <w:p>
      <w:pPr>
        <w:pStyle w:val="797"/>
        <w:ind w:right="354" w:firstLine="851"/>
      </w:pPr>
      <w:r>
        <w:rPr>
          <w:rFonts w:eastAsia="Times New Roman"/>
          <w:b/>
          <w:bCs/>
          <w:lang w:eastAsia="ru-RU"/>
        </w:rPr>
        <w:t xml:space="preserve">Основные принципы взаимодействия с семьями воспитанников:</w:t>
      </w:r>
      <w:r/>
    </w:p>
    <w:p>
      <w:pPr>
        <w:pStyle w:val="797"/>
        <w:numPr>
          <w:ilvl w:val="0"/>
          <w:numId w:val="34"/>
        </w:numPr>
        <w:ind w:left="426" w:right="354" w:hanging="360"/>
        <w:shd w:val="clear" w:color="auto" w:fill="ffffff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Открытость ДОУ для семьи </w:t>
      </w:r>
      <w:r>
        <w:rPr>
          <w:rFonts w:eastAsia="Times New Roman"/>
          <w:lang w:eastAsia="ru-RU"/>
        </w:rPr>
        <w:t xml:space="preserve">(каждому родителю обеспечивается возможность знать и видеть, как живет и развивается его ребенок); </w:t>
      </w:r>
      <w:r/>
    </w:p>
    <w:p>
      <w:pPr>
        <w:pStyle w:val="797"/>
        <w:numPr>
          <w:ilvl w:val="0"/>
          <w:numId w:val="34"/>
        </w:numPr>
        <w:ind w:left="426" w:right="354" w:hanging="360"/>
        <w:jc w:val="left"/>
        <w:shd w:val="clear" w:color="auto" w:fill="ffffff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Сотрудничество педагогов и родителей в воспитании детей.</w:t>
      </w:r>
      <w:r/>
    </w:p>
    <w:p>
      <w:pPr>
        <w:pStyle w:val="1112"/>
        <w:numPr>
          <w:ilvl w:val="0"/>
          <w:numId w:val="34"/>
        </w:numPr>
        <w:ind w:left="426" w:right="354" w:hanging="360"/>
      </w:pPr>
      <w:r>
        <w:rPr>
          <w:rFonts w:eastAsia="Times New Roman"/>
          <w:bCs/>
          <w:lang w:eastAsia="ru-RU"/>
        </w:rPr>
        <w:t xml:space="preserve">Создание единой развивающей среды, </w:t>
      </w:r>
      <w:r>
        <w:rPr>
          <w:rFonts w:eastAsia="Times New Roman"/>
          <w:lang w:eastAsia="ru-RU"/>
        </w:rPr>
        <w:t xml:space="preserve">активных форм общения детей и взрослых, </w:t>
      </w:r>
      <w:r>
        <w:rPr>
          <w:rFonts w:eastAsia="Times New Roman"/>
          <w:bCs/>
          <w:lang w:eastAsia="ru-RU"/>
        </w:rPr>
        <w:t xml:space="preserve">обеспечивающих единые подходы к развитию ребенка в семье и в ДОУ.</w:t>
      </w:r>
      <w:r/>
    </w:p>
    <w:p>
      <w:pPr>
        <w:pStyle w:val="797"/>
        <w:ind w:right="354" w:firstLine="567"/>
        <w:jc w:val="center"/>
        <w:spacing w:before="120" w:after="120"/>
      </w:pPr>
      <w:r>
        <w:rPr>
          <w:rFonts w:eastAsia="Times New Roman"/>
          <w:b/>
          <w:bCs/>
          <w:lang w:eastAsia="ru-RU"/>
        </w:rPr>
        <w:t xml:space="preserve">Система взаимодействия </w:t>
      </w:r>
      <w:r>
        <w:t xml:space="preserve">ДОУ с семьями воспитанников</w:t>
      </w:r>
      <w:r/>
    </w:p>
    <w:tbl>
      <w:tblPr>
        <w:tblW w:w="9581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502"/>
        <w:gridCol w:w="6079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2" w:type="dxa"/>
            <w:textDirection w:val="lrTb"/>
            <w:noWrap w:val="false"/>
          </w:tcPr>
          <w:p>
            <w:pPr>
              <w:pStyle w:val="797"/>
              <w:ind w:right="354" w:firstLine="0"/>
              <w:jc w:val="center"/>
            </w:pPr>
            <w:r>
              <w:rPr>
                <w:rFonts w:eastAsia="Times New Roman"/>
                <w:b/>
                <w:bCs/>
                <w:i/>
                <w:lang w:eastAsia="ru-RU"/>
              </w:rPr>
              <w:t xml:space="preserve">Направления взаимодействия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79" w:type="dxa"/>
            <w:textDirection w:val="lrTb"/>
            <w:noWrap w:val="false"/>
          </w:tcPr>
          <w:p>
            <w:pPr>
              <w:pStyle w:val="797"/>
              <w:ind w:right="-108" w:firstLine="0"/>
              <w:jc w:val="center"/>
              <w:rPr>
                <w:rFonts w:eastAsia="Times New Roman"/>
                <w:b/>
                <w:bCs/>
                <w:i/>
                <w:lang w:eastAsia="ru-RU"/>
              </w:rPr>
            </w:pPr>
            <w:r>
              <w:rPr>
                <w:rFonts w:eastAsia="Times New Roman"/>
                <w:b/>
                <w:bCs/>
                <w:i/>
                <w:lang w:eastAsia="ru-RU"/>
              </w:rPr>
              <w:t xml:space="preserve">Формы взаимодействия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2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Изучение семьи, запросов, уровня психолого-педагогической компетентности. Семейных ценностей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79" w:type="dxa"/>
            <w:textDirection w:val="lrTb"/>
            <w:noWrap w:val="false"/>
          </w:tcPr>
          <w:p>
            <w:pPr>
              <w:pStyle w:val="1112"/>
              <w:numPr>
                <w:ilvl w:val="0"/>
                <w:numId w:val="42"/>
              </w:numPr>
              <w:ind w:left="360"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Социологическое обследование по определению социального статуса и микроклимата семьи; </w:t>
            </w:r>
            <w:r/>
          </w:p>
          <w:p>
            <w:pPr>
              <w:pStyle w:val="1112"/>
              <w:numPr>
                <w:ilvl w:val="0"/>
                <w:numId w:val="42"/>
              </w:numPr>
              <w:ind w:left="360"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беседы (администрация, воспитатели, специалисты);</w:t>
            </w:r>
            <w:r/>
          </w:p>
          <w:p>
            <w:pPr>
              <w:pStyle w:val="1112"/>
              <w:numPr>
                <w:ilvl w:val="0"/>
                <w:numId w:val="42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наблюдения за процессом общения членов семьи с ребенком;</w:t>
            </w:r>
            <w:r/>
          </w:p>
          <w:p>
            <w:pPr>
              <w:pStyle w:val="1112"/>
              <w:numPr>
                <w:ilvl w:val="0"/>
                <w:numId w:val="42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анкетирование;</w:t>
            </w:r>
            <w:r/>
          </w:p>
          <w:p>
            <w:pPr>
              <w:pStyle w:val="1112"/>
              <w:numPr>
                <w:ilvl w:val="0"/>
                <w:numId w:val="42"/>
              </w:numPr>
              <w:ind w:left="360"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проведение мониторинга потребностей семей в дополнительных услугах.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2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Информирование родителей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79" w:type="dxa"/>
            <w:textDirection w:val="lrTb"/>
            <w:noWrap w:val="false"/>
          </w:tcPr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Рекламные буклеты;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журнал для родителей;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визитная карточка учреждения;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информационные стенды;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выставки детских работ;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личные беседы;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общение по телефону;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индивидуальные записки;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родительские собрания;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родительский клуб;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официальный сайт ДОУ;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общение по электронной почте;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объявления;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фотогазеты;</w:t>
            </w:r>
            <w:r/>
          </w:p>
          <w:p>
            <w:pPr>
              <w:pStyle w:val="1112"/>
              <w:numPr>
                <w:ilvl w:val="0"/>
                <w:numId w:val="10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памятки.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2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Консультирование родителей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79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Консультации по различным вопросам (индивидуальное, семейное, очное, дистанционное консультирование) 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2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Просвещение и обучение родителей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79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По запросу родителей или по выявленной проблеме: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педагогические гостиные;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родительские клубы;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семинары;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семинары-практикумы;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мастер-классы;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приглашения специалистов;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официальный сайт организации;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персональные сайты педагогов;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творческие задания;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тренинги;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папки-передвижки;</w:t>
            </w:r>
            <w:r/>
          </w:p>
          <w:p>
            <w:pPr>
              <w:pStyle w:val="1112"/>
              <w:numPr>
                <w:ilvl w:val="0"/>
                <w:numId w:val="4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папки-раскладушки.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02" w:type="dxa"/>
            <w:textDirection w:val="lrTb"/>
            <w:noWrap w:val="false"/>
          </w:tcPr>
          <w:p>
            <w:pPr>
              <w:pStyle w:val="797"/>
              <w:ind w:right="354" w:firstLine="0"/>
            </w:pPr>
            <w:r>
              <w:rPr>
                <w:rFonts w:eastAsia="Times New Roman"/>
                <w:bCs/>
                <w:lang w:eastAsia="ru-RU"/>
              </w:rPr>
              <w:t xml:space="preserve">Совместная деятельность ДОУ и семьи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79" w:type="dxa"/>
            <w:textDirection w:val="lrTb"/>
            <w:noWrap w:val="false"/>
          </w:tcPr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Дни открытых дверей;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дни семьи;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организация совместных праздников;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семейный театр;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совместная проектная деятельность;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выставки семейного творчества;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семейные фотоколлажи;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субботники;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экскурсии;</w:t>
            </w:r>
            <w:r/>
          </w:p>
          <w:p>
            <w:pPr>
              <w:pStyle w:val="1112"/>
              <w:numPr>
                <w:ilvl w:val="0"/>
                <w:numId w:val="23"/>
              </w:numPr>
              <w:ind w:left="360" w:right="354" w:firstLine="0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 xml:space="preserve">досуги с активным вовлечением родителей.</w:t>
            </w:r>
            <w:r/>
          </w:p>
        </w:tc>
      </w:tr>
    </w:tbl>
    <w:p>
      <w:pPr>
        <w:pStyle w:val="797"/>
        <w:ind w:right="354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right="354" w:firstLine="0"/>
      </w:pPr>
      <w:r>
        <w:rPr>
          <w:rFonts w:eastAsia="Times New Roman"/>
          <w:b/>
          <w:bCs/>
          <w:lang w:eastAsia="ru-RU"/>
        </w:rPr>
        <w:t xml:space="preserve">Планируемые результаты сотрудничества ДОУ с семьями воспитанников:</w:t>
      </w:r>
      <w:r/>
    </w:p>
    <w:p>
      <w:pPr>
        <w:pStyle w:val="1112"/>
        <w:numPr>
          <w:ilvl w:val="0"/>
          <w:numId w:val="49"/>
        </w:numPr>
        <w:ind w:left="426" w:right="-1" w:hanging="36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Наличие партнерских отношений с большинством семьей воспитанников.</w:t>
      </w:r>
      <w:r/>
    </w:p>
    <w:p>
      <w:pPr>
        <w:pStyle w:val="1112"/>
        <w:numPr>
          <w:ilvl w:val="0"/>
          <w:numId w:val="49"/>
        </w:numPr>
        <w:ind w:left="426" w:right="-1" w:hanging="360"/>
      </w:pPr>
      <w:r>
        <w:rPr>
          <w:rFonts w:eastAsia="Times New Roman"/>
          <w:bCs/>
          <w:lang w:eastAsia="ru-RU"/>
        </w:rPr>
        <w:t xml:space="preserve">Сформированность у родителей представлений о сфере педагогической деятельности.</w:t>
      </w:r>
      <w:r/>
    </w:p>
    <w:p>
      <w:pPr>
        <w:pStyle w:val="1112"/>
        <w:numPr>
          <w:ilvl w:val="0"/>
          <w:numId w:val="49"/>
        </w:numPr>
        <w:ind w:left="426" w:right="-1" w:hanging="360"/>
      </w:pPr>
      <w:r>
        <w:rPr>
          <w:rFonts w:eastAsia="Times New Roman"/>
          <w:bCs/>
          <w:lang w:eastAsia="ru-RU"/>
        </w:rPr>
        <w:t xml:space="preserve">Овладение родителями практическими умениями и навыками воспитания и обучения детей дошкольного возраста.</w:t>
      </w:r>
      <w:r/>
    </w:p>
    <w:p>
      <w:pPr>
        <w:pStyle w:val="1112"/>
        <w:numPr>
          <w:ilvl w:val="0"/>
          <w:numId w:val="49"/>
        </w:numPr>
        <w:contextualSpacing/>
        <w:ind w:left="426" w:right="-1" w:hanging="360"/>
        <w:spacing w:before="0" w:after="12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Формирование устойчивого интереса родителей к активному включению в общественную деятельность.</w:t>
      </w:r>
      <w:r/>
    </w:p>
    <w:p>
      <w:pPr>
        <w:pStyle w:val="797"/>
        <w:jc w:val="center"/>
        <w:rPr>
          <w:b/>
        </w:rPr>
      </w:pPr>
      <w:r>
        <w:rPr>
          <w:b/>
        </w:rPr>
        <w:t xml:space="preserve">2.6 Способы и направления поддержки детской инициативы</w:t>
      </w:r>
      <w:r/>
    </w:p>
    <w:p>
      <w:pPr>
        <w:pStyle w:val="797"/>
        <w:ind w:firstLine="0"/>
        <w:rPr>
          <w:b/>
          <w:sz w:val="28"/>
          <w:szCs w:val="28"/>
        </w:rPr>
      </w:pPr>
      <w:r>
        <w:rPr>
          <w:rFonts w:eastAsia="Times New Roman"/>
        </w:rPr>
        <w:t xml:space="preserve">      </w:t>
      </w:r>
      <w:r>
        <w:t xml:space="preserve">Детская инициатива проявляет</w:t>
      </w:r>
      <w:r>
        <w:t xml:space="preserve">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</w:t>
      </w:r>
      <w:r/>
    </w:p>
    <w:p>
      <w:pPr>
        <w:pStyle w:val="797"/>
        <w:ind w:firstLine="0"/>
      </w:pPr>
      <w:r>
        <w:rPr>
          <w:rFonts w:eastAsia="Times New Roman"/>
        </w:rPr>
        <w:t xml:space="preserve">     </w:t>
      </w:r>
      <w:r>
        <w:t xml:space="preserve">Самостоятельная деятельность детей протекает преимущественно в утренний отрезок времени и во второй половине дня. Все виды деятельности ребенка в детском саду могут осуществляться в форме самостоятельной инициативной деятельности: </w:t>
      </w:r>
      <w:r/>
    </w:p>
    <w:p>
      <w:pPr>
        <w:pStyle w:val="797"/>
        <w:ind w:firstLine="0"/>
      </w:pPr>
      <w:r>
        <w:t xml:space="preserve">- самостоятельные сюжетно-ролевые, режиссерские и театрализованные игры; </w:t>
      </w:r>
      <w:r/>
    </w:p>
    <w:p>
      <w:pPr>
        <w:pStyle w:val="797"/>
        <w:ind w:firstLine="0"/>
      </w:pPr>
      <w:r>
        <w:t xml:space="preserve">- развивающие и логические игры; </w:t>
      </w:r>
      <w:r/>
    </w:p>
    <w:p>
      <w:pPr>
        <w:pStyle w:val="797"/>
        <w:ind w:firstLine="0"/>
      </w:pPr>
      <w:r>
        <w:t xml:space="preserve">- музыкальные игры и импровизации;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речевые игры, игры с буквами, звуками и слогами; </w:t>
      </w:r>
      <w:r/>
    </w:p>
    <w:p>
      <w:pPr>
        <w:pStyle w:val="797"/>
        <w:ind w:firstLine="0"/>
      </w:pPr>
      <w:r>
        <w:t xml:space="preserve">- самостоятельная деятельность в книжном уголке; </w:t>
      </w:r>
      <w:r/>
    </w:p>
    <w:p>
      <w:pPr>
        <w:pStyle w:val="797"/>
        <w:ind w:firstLine="0"/>
      </w:pPr>
      <w:r>
        <w:t xml:space="preserve">- самостоятельная изобразительная и конструктивная деятельность по выбору детей;    </w:t>
      </w:r>
      <w:r/>
    </w:p>
    <w:p>
      <w:pPr>
        <w:pStyle w:val="797"/>
        <w:ind w:firstLine="0"/>
      </w:pPr>
      <w:r>
        <w:t xml:space="preserve">- самостоятельные опыты и эксперименты и др.</w:t>
      </w:r>
      <w:r/>
    </w:p>
    <w:p>
      <w:pPr>
        <w:pStyle w:val="797"/>
        <w:ind w:firstLine="0"/>
      </w:pPr>
      <w:r>
        <w:rPr>
          <w:rFonts w:eastAsia="Times New Roman"/>
        </w:rPr>
        <w:t xml:space="preserve">        </w:t>
      </w:r>
      <w:r>
        <w:t xml:space="preserve">В развитии детской инициативы и самостоятельности воспитателю важно соблюдать ряд общих требований: </w:t>
      </w:r>
      <w:r/>
    </w:p>
    <w:p>
      <w:pPr>
        <w:pStyle w:val="797"/>
        <w:ind w:firstLine="0"/>
      </w:pPr>
      <w:r>
        <w:t xml:space="preserve">- развивать активный интерес детей к окружающему миру, стремление к получению новых знаний и умений; </w:t>
      </w:r>
      <w:r/>
    </w:p>
    <w:p>
      <w:pPr>
        <w:pStyle w:val="797"/>
        <w:ind w:firstLine="0"/>
      </w:pPr>
      <w:r>
        <w:t xml:space="preserve">-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  <w:r/>
    </w:p>
    <w:p>
      <w:pPr>
        <w:pStyle w:val="797"/>
        <w:ind w:firstLine="0"/>
      </w:pPr>
      <w:r>
        <w:t xml:space="preserve">- 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  <w:r/>
    </w:p>
    <w:p>
      <w:pPr>
        <w:pStyle w:val="797"/>
        <w:ind w:firstLine="0"/>
      </w:pPr>
      <w:r>
        <w:t xml:space="preserve">- тренировать волю детей, поддерживать желание преодолевать трудности, доводить начатое дело до конца;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</w:r>
      <w:r/>
    </w:p>
    <w:p>
      <w:pPr>
        <w:pStyle w:val="797"/>
        <w:ind w:firstLine="0"/>
      </w:pPr>
      <w:r>
        <w:t xml:space="preserve">- 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 </w:t>
      </w:r>
      <w:r/>
    </w:p>
    <w:p>
      <w:pPr>
        <w:pStyle w:val="797"/>
        <w:ind w:firstLine="0"/>
      </w:pPr>
      <w:r>
        <w:t xml:space="preserve">- поддерживать у детей чувство гордости и радости от успешных самостоятельных действий, подчеркивать рост возможностей и достиж</w:t>
      </w:r>
      <w:r>
        <w:t xml:space="preserve">ений каждого ребенка, побуждать к проявлению инициативы и творчества.         Условия, необходимые для создания социальной ситуации развития детей, соответствующей специфике дошкольного возраста, предполагают: обеспечение эмоционального благополучия через:</w:t>
      </w:r>
      <w:r/>
    </w:p>
    <w:p>
      <w:pPr>
        <w:pStyle w:val="797"/>
        <w:ind w:firstLine="0"/>
      </w:pPr>
      <w:r>
        <w:t xml:space="preserve">- непосредственное общение с каждым ребенком;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уважительное отношение к каждому ребенку, к его чувствам и потребностям.</w:t>
      </w:r>
      <w:r/>
    </w:p>
    <w:p>
      <w:pPr>
        <w:pStyle w:val="797"/>
        <w:ind w:firstLine="708"/>
      </w:pPr>
      <w:r>
        <w:t xml:space="preserve">Поддержку  индивидуальности и инициативы детей через: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создание условий для свободного выбора детьми деятельности, участников совместной деятельности; </w:t>
      </w:r>
      <w:r/>
    </w:p>
    <w:p>
      <w:pPr>
        <w:pStyle w:val="797"/>
        <w:ind w:firstLine="0"/>
      </w:pPr>
      <w:r>
        <w:t xml:space="preserve">- создание условий для принятия детьми решений, выражения своих чувств и мыслей; </w:t>
      </w:r>
      <w:r/>
    </w:p>
    <w:p>
      <w:pPr>
        <w:pStyle w:val="797"/>
        <w:ind w:firstLine="0"/>
      </w:pPr>
      <w:r>
        <w:t xml:space="preserve">-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  <w:r/>
    </w:p>
    <w:p>
      <w:pPr>
        <w:pStyle w:val="797"/>
        <w:ind w:firstLine="0"/>
      </w:pPr>
      <w:r>
        <w:t xml:space="preserve">установление правил взаимодействия в разных ситуациях: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  <w:r/>
    </w:p>
    <w:p>
      <w:pPr>
        <w:pStyle w:val="797"/>
        <w:ind w:firstLine="0"/>
      </w:pPr>
      <w:r>
        <w:t xml:space="preserve">- развитие коммуникативных способностей детей, позволяющих разрешать конфликтные ситуации со сверстниками; </w:t>
      </w:r>
      <w:r/>
    </w:p>
    <w:p>
      <w:pPr>
        <w:pStyle w:val="797"/>
        <w:ind w:firstLine="0"/>
      </w:pPr>
      <w:r>
        <w:t xml:space="preserve">- развитие умения детей работать в группе сверстников.</w:t>
      </w:r>
      <w:r/>
    </w:p>
    <w:p>
      <w:pPr>
        <w:pStyle w:val="797"/>
        <w:ind w:firstLine="0"/>
      </w:pPr>
      <w:r>
        <w:rPr>
          <w:rFonts w:eastAsia="Times New Roman"/>
        </w:rPr>
        <w:t xml:space="preserve">        </w:t>
      </w:r>
      <w:r>
        <w:t xml:space="preserve">Построение  вариативного развивающего обра</w:t>
      </w:r>
      <w:r>
        <w:t xml:space="preserve">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создание условий для овладения культурными средствами деятельности;</w:t>
      </w:r>
      <w:r/>
    </w:p>
    <w:p>
      <w:pPr>
        <w:pStyle w:val="797"/>
        <w:ind w:firstLine="0"/>
      </w:pPr>
      <w:r>
        <w:rPr>
          <w:rFonts w:eastAsia="Times New Roman"/>
        </w:rPr>
        <w:t xml:space="preserve"> </w:t>
      </w:r>
      <w:r>
        <w:t xml:space="preserve"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</w:t>
      </w:r>
      <w:r/>
    </w:p>
    <w:p>
      <w:pPr>
        <w:pStyle w:val="797"/>
        <w:ind w:firstLine="0"/>
      </w:pPr>
      <w:r>
        <w:t xml:space="preserve">- поддержку спонтанной игры детей, ее обогащение, обеспечение игрового времени и пространства; </w:t>
      </w:r>
      <w:r/>
    </w:p>
    <w:p>
      <w:pPr>
        <w:pStyle w:val="797"/>
        <w:ind w:firstLine="0"/>
      </w:pPr>
      <w:r>
        <w:t xml:space="preserve">- оценку индивидуального развития детей; взаимодействие с родителями (законными представител</w:t>
      </w:r>
      <w:r>
        <w:t xml:space="preserve">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  <w:r/>
    </w:p>
    <w:p>
      <w:pPr>
        <w:pStyle w:val="797"/>
        <w:rPr>
          <w:rFonts w:eastAsia="Times New Roman"/>
          <w:bCs/>
          <w:lang w:eastAsia="ru-RU"/>
        </w:rPr>
      </w:pPr>
      <w:r>
        <w:rPr>
          <w:rFonts w:eastAsia="Times New Roman"/>
          <w:b/>
          <w:spacing w:val="-12"/>
        </w:rPr>
        <w:t xml:space="preserve">  </w:t>
      </w:r>
      <w:r>
        <w:rPr>
          <w:b/>
          <w:bCs/>
        </w:rPr>
        <w:t xml:space="preserve">Приоритетная сфера инициативы – продуктивная деятельность</w:t>
      </w:r>
      <w:r>
        <w:rPr>
          <w:b/>
          <w:spacing w:val="-12"/>
        </w:rPr>
        <w:t xml:space="preserve"> 3 – 4 года</w:t>
      </w:r>
      <w:r/>
    </w:p>
    <w:p>
      <w:pPr>
        <w:pStyle w:val="797"/>
        <w:ind w:firstLine="0"/>
      </w:pPr>
      <w:r>
        <w:rPr>
          <w:rFonts w:eastAsia="Times New Roman"/>
          <w:bCs/>
          <w:lang w:eastAsia="ru-RU"/>
        </w:rPr>
        <w:t xml:space="preserve">-Создавать условия для реализации собственных планов и замыслов каждого ребёнка.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-Рассказывать детям об их реальных, а также возможных в будущем достижениях.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-Отмечать и публично поддерживать любые успехи детей.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-Всемерно поощрять самостоятельность детей и расширять ее сферу.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-Помогать ребенку найти способ реализации собственных поставленных целей.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-Поддерживать стремление научиться делать что-то и радостное ощущение возрастающей умелости.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-В процессе непосредственно образовательной деятельности и в повседневной жизни терпимо относиться к затруднениям ребенка, позволять ему действовать в своем темпе.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-Учитывать индивидуальные особенности детей, стремиться находить подход к застенчивым, нерешительным, конфликтным, непопулярным детям.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-Уважать и ценить каждого ребенка независимо от его достижений, достоинств и недостатков.</w:t>
      </w:r>
      <w:r/>
    </w:p>
    <w:p>
      <w:pPr>
        <w:pStyle w:val="1112"/>
        <w:ind w:left="0" w:right="354" w:firstLine="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-Созд</w:t>
      </w:r>
      <w:r>
        <w:rPr>
          <w:rFonts w:eastAsia="Times New Roman"/>
          <w:bCs/>
          <w:lang w:eastAsia="ru-RU"/>
        </w:rPr>
        <w:t xml:space="preserve">авать в группе положительный психологический микроклимат, в равной мере проявлять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  <w:r/>
    </w:p>
    <w:p>
      <w:pPr>
        <w:pStyle w:val="1112"/>
        <w:ind w:left="0" w:right="354" w:firstLine="0"/>
        <w:rPr>
          <w:rFonts w:eastAsia="Times New Roman"/>
          <w:b/>
          <w:bCs/>
          <w:lang w:eastAsia="ru-RU"/>
        </w:rPr>
      </w:pPr>
      <w:r>
        <w:rPr>
          <w:b/>
          <w:bCs/>
        </w:rPr>
        <w:t xml:space="preserve">Приоритетная сфера инициативы – познание окружающего мира 4 – 5 лет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-Поощряя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-Создать условия и поддерживать театрализованную деятельность детей, их стремление переодеваться («рядиться»).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-Обеспечить условия для музыкальной импровизации, пения и движения под популярную музыку.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-Создать в группе возможность, используя мебель и ткани, строить «дома», укрытия для игр.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-Негативные оценки можно давать только поступкам ребенка и только один на один, а не на глазах у группы.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-Недопустимо диктовать детям, как и во что они должны играть, навязывать им сюжеты игры. Развивающий потенциал игры определяется тем, что это самостоятельная, организуемая самими детьми деятельность.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-Участие взрослого в играх детей полезно при в</w:t>
      </w:r>
      <w:r>
        <w:rPr>
          <w:rFonts w:eastAsia="Times New Roman"/>
          <w:bCs/>
          <w:lang w:eastAsia="ru-RU"/>
        </w:rPr>
        <w:t xml:space="preserve">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-Привлекать детей к украшению группы к праздникам, обсуждая разные возможности и предложения.</w:t>
      </w:r>
      <w:r/>
    </w:p>
    <w:p>
      <w:pPr>
        <w:pStyle w:val="1112"/>
        <w:ind w:left="0" w:right="354" w:firstLine="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-Побуждать детей формировать и выражать собственную эстетическую оценку воспринимаемого, не навязывая им мнения взрослых.</w:t>
      </w:r>
      <w:r/>
    </w:p>
    <w:p>
      <w:pPr>
        <w:pStyle w:val="1112"/>
        <w:ind w:left="0" w:right="354" w:firstLine="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-Привлекать детей к планированию жизни группы на день.</w:t>
      </w:r>
      <w:r/>
    </w:p>
    <w:p>
      <w:pPr>
        <w:pStyle w:val="1112"/>
        <w:ind w:left="0" w:right="354" w:firstLine="0"/>
        <w:rPr>
          <w:rFonts w:eastAsia="Times New Roman"/>
          <w:bCs/>
          <w:lang w:eastAsia="ru-RU"/>
        </w:rPr>
      </w:pPr>
      <w:r>
        <w:rPr>
          <w:b/>
          <w:bCs/>
        </w:rPr>
        <w:t xml:space="preserve">Приоритетная сфера инициативы -внеситуативно-личностное общение 5 –6 лет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-Создавать в группе положительный психологический микроклимат, в равной мере проявлять любовь и заботу ко всем детям: выражать радость при встрече; использовать ласку и теплое слово для выражения своего отношения к ребенку.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-Уважать индивидуальные вкусы и привычки детей.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-Создавать условия для самостоятельной творческой деятельности детей.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-При необходимости помогать детям в решении проблем организации игры.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Привлекать детей к планированию жизни группы на день  и на более отдаленную перспективу. Обсуждать выбор спектакля для постановки, песни, танца и т.п.</w:t>
      </w:r>
      <w:r/>
    </w:p>
    <w:p>
      <w:pPr>
        <w:pStyle w:val="797"/>
        <w:ind w:right="354" w:firstLine="0"/>
        <w:rPr>
          <w:b/>
          <w:bCs/>
          <w:color w:val="00B0F0"/>
          <w:sz w:val="28"/>
          <w:szCs w:val="28"/>
        </w:rPr>
      </w:pPr>
      <w:r>
        <w:rPr>
          <w:rFonts w:eastAsia="Times New Roman"/>
          <w:bCs/>
          <w:lang w:eastAsia="ru-RU"/>
        </w:rPr>
        <w:t xml:space="preserve">-Создавать условия и выделять время для самостоятельной творческой или познавательной деятельности детей по интересам.</w:t>
      </w:r>
      <w:r/>
    </w:p>
    <w:p>
      <w:pPr>
        <w:pStyle w:val="797"/>
        <w:ind w:right="354" w:firstLine="0"/>
        <w:rPr>
          <w:b/>
          <w:bCs/>
        </w:rPr>
      </w:pPr>
      <w:r>
        <w:rPr>
          <w:b/>
          <w:bCs/>
        </w:rPr>
        <w:t xml:space="preserve">Приоритетная сфера инициативы – научение  6 – 8 лет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-Спокойно реагировать на не</w:t>
      </w:r>
      <w:r>
        <w:rPr>
          <w:rFonts w:eastAsia="Times New Roman"/>
          <w:bCs/>
          <w:lang w:eastAsia="ru-RU"/>
        </w:rPr>
        <w:t xml:space="preserve">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-Создавать ситуации, позволяющие ребенку реализовать свою компетентность, обретая уважение и признание взрослых и сверстников.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-Обращаться к детям с просьбой показать воспитателю и научить его тем индивидуальным достижениям, которые есть у каждого.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-Поддерживать чувство гордости за свой труд и удовлетворение его результатами.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-Создавать условия для разнообразной самостоятельной творческой деятельности детей.</w:t>
      </w:r>
      <w:r/>
    </w:p>
    <w:p>
      <w:pPr>
        <w:pStyle w:val="1112"/>
        <w:ind w:left="0" w:right="354" w:firstLine="0"/>
      </w:pPr>
      <w:r>
        <w:rPr>
          <w:rFonts w:eastAsia="Times New Roman"/>
          <w:bCs/>
          <w:lang w:eastAsia="ru-RU"/>
        </w:rPr>
        <w:t xml:space="preserve">-При необходимости помогать детям в решении проблем при организации игры.</w:t>
      </w:r>
      <w:r/>
    </w:p>
    <w:p>
      <w:pPr>
        <w:pStyle w:val="1112"/>
        <w:ind w:left="0" w:right="354" w:firstLine="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-Привлекать детей к планированию жизни группы на день, неделю, месяц. Учитывать и реализовывать их пожелания, предложения.</w:t>
      </w:r>
      <w:r/>
    </w:p>
    <w:p>
      <w:pPr>
        <w:pStyle w:val="1112"/>
        <w:ind w:left="0" w:right="354" w:firstLine="0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-Создавать условия и выделять время для самостоятельной творческой или познавательной деятельности детей по интересам</w:t>
      </w:r>
      <w:r/>
    </w:p>
    <w:p>
      <w:pPr>
        <w:pStyle w:val="1112"/>
        <w:contextualSpacing/>
        <w:ind w:left="1036" w:firstLine="0"/>
        <w:jc w:val="center"/>
        <w:spacing w:before="0" w:after="120"/>
      </w:pPr>
      <w:r>
        <w:rPr>
          <w:rFonts w:eastAsia="Times New Roman"/>
          <w:b/>
          <w:lang w:eastAsia="ru-RU"/>
        </w:rPr>
        <w:t xml:space="preserve">2.7. Содержание образовательной деятельности по профессиональной </w:t>
      </w:r>
      <w:r/>
    </w:p>
    <w:p>
      <w:pPr>
        <w:pStyle w:val="1112"/>
        <w:ind w:left="1080"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коррекции нарушений развития речи</w:t>
      </w:r>
      <w:r/>
    </w:p>
    <w:p>
      <w:pPr>
        <w:pStyle w:val="797"/>
        <w:ind w:firstLine="851"/>
      </w:pPr>
      <w:r>
        <w:t xml:space="preserve">Распространение в нашей стране процесса интеграции (инклюзии) детей с ограниченными возможностям</w:t>
      </w:r>
      <w:r>
        <w:t xml:space="preserve">и психического или физического здоровья в образовательных учреждениях является не только отражением времени, но и представляет собой реализацию прав детей на образование в соответствии с Законом об образовании. Для осуществления инклюзивного воспитания и о</w:t>
      </w:r>
      <w:r>
        <w:t xml:space="preserve">бучения необходимо формировать у дошкольников умение строить взаимодействия на основе сотрудничества и взаимопонимания. Основой жизненной позиции общества должна стать толерантность. Инклюзия помогает развивать у здоровых детей терпимость к физическим и пс</w:t>
      </w:r>
      <w:r>
        <w:t xml:space="preserve">ихическим недостаткам сверстников, чувство взаимопомощи и стремление к сотрудничеству. Инклюзия способствует формированию у детей с ограниченными возможностями здоровья (ОВЗ) положительного отношения к сверстникам и адекватного социального поведения, а так</w:t>
      </w:r>
      <w:r>
        <w:t xml:space="preserve">же более полной реализации потенциала развития в обучении и воспитании.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детьми. </w:t>
      </w:r>
      <w:r/>
    </w:p>
    <w:p>
      <w:pPr>
        <w:pStyle w:val="797"/>
      </w:pPr>
      <w:r>
        <w:t xml:space="preserve">В ДОУ функционирует 2 комбинированные группы, с 5-7 лет, которые посещают 19 детей.</w:t>
      </w:r>
      <w:r/>
    </w:p>
    <w:p>
      <w:pPr>
        <w:pStyle w:val="797"/>
      </w:pPr>
      <w:r>
        <w:t xml:space="preserve">Обучение детей с ОНР ведется по адаптированной   образовательной  программе дошкольного образования для детей с тяжелым нарушением речи на основе ООП ДО. Организация коррекционно-развивающих занятий проводится учителем-логопедом.</w:t>
      </w:r>
      <w:r/>
    </w:p>
    <w:p>
      <w:pPr>
        <w:pStyle w:val="797"/>
        <w:ind w:firstLine="708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Программы </w:t>
      </w:r>
      <w:r>
        <w:rPr>
          <w:rFonts w:eastAsia="Times New Roman"/>
          <w:bCs/>
          <w:color w:val="111111"/>
          <w:lang w:eastAsia="ru-RU"/>
        </w:rPr>
        <w:t xml:space="preserve">коррекционной  работы</w:t>
      </w:r>
      <w:r>
        <w:rPr>
          <w:rFonts w:eastAsia="Times New Roman"/>
          <w:color w:val="111111"/>
          <w:lang w:eastAsia="ru-RU"/>
        </w:rPr>
        <w:t xml:space="preserve"> в ДОУ содержат несколько </w:t>
      </w:r>
      <w:r>
        <w:rPr>
          <w:rFonts w:eastAsia="Times New Roman"/>
          <w:color w:val="111111"/>
          <w:lang w:eastAsia="ru-RU"/>
        </w:rPr>
        <w:t xml:space="preserve">направлений</w:t>
      </w:r>
      <w:r>
        <w:rPr>
          <w:rFonts w:eastAsia="Times New Roman"/>
          <w:color w:val="111111"/>
          <w:lang w:eastAsia="ru-RU"/>
        </w:rPr>
        <w:t xml:space="preserve">: диагностическое, </w:t>
      </w:r>
      <w:r>
        <w:rPr>
          <w:rFonts w:eastAsia="Times New Roman"/>
          <w:bCs/>
          <w:color w:val="111111"/>
          <w:lang w:eastAsia="ru-RU"/>
        </w:rPr>
        <w:t xml:space="preserve">коррекционно-развивающее</w:t>
      </w:r>
      <w:r>
        <w:rPr>
          <w:rFonts w:eastAsia="Times New Roman"/>
          <w:color w:val="111111"/>
          <w:lang w:eastAsia="ru-RU"/>
        </w:rPr>
        <w:t xml:space="preserve">, консультативное, информационно-просветительское.</w:t>
      </w:r>
      <w:r/>
    </w:p>
    <w:p>
      <w:pPr>
        <w:pStyle w:val="797"/>
        <w:ind w:firstLine="708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Диагностическое направление </w:t>
      </w:r>
      <w:r>
        <w:rPr>
          <w:rFonts w:eastAsia="Times New Roman"/>
          <w:color w:val="111111"/>
          <w:lang w:eastAsia="ru-RU"/>
        </w:rPr>
        <w:t xml:space="preserve">включает</w:t>
      </w:r>
      <w:r>
        <w:rPr>
          <w:rFonts w:eastAsia="Times New Roman"/>
          <w:color w:val="111111"/>
          <w:lang w:eastAsia="ru-RU"/>
        </w:rPr>
        <w:t xml:space="preserve">: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своевременное выявление детей, нуждающихся в специальной помощи;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раннюю диагностику отклонений в развитии и анализ причин трудностей адаптации;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комплексный сбор сведений о ребенке на основе диагностической </w:t>
      </w:r>
      <w:r>
        <w:rPr>
          <w:rFonts w:eastAsia="Times New Roman"/>
          <w:color w:val="111111"/>
          <w:lang w:eastAsia="ru-RU"/>
        </w:rPr>
        <w:t xml:space="preserve">информации</w:t>
      </w:r>
      <w:r>
        <w:rPr>
          <w:rFonts w:eastAsia="Times New Roman"/>
          <w:color w:val="111111"/>
          <w:lang w:eastAsia="ru-RU"/>
        </w:rPr>
        <w:t xml:space="preserve">: изучение развития эмоционально-волевой сферы и личностных особенностей, социализация ситуации развития и </w:t>
      </w:r>
      <w:r>
        <w:rPr>
          <w:rFonts w:eastAsia="Times New Roman"/>
          <w:bCs/>
          <w:color w:val="111111"/>
          <w:lang w:eastAsia="ru-RU"/>
        </w:rPr>
        <w:t xml:space="preserve">условий</w:t>
      </w:r>
      <w:r>
        <w:rPr>
          <w:rFonts w:eastAsia="Times New Roman"/>
          <w:color w:val="111111"/>
          <w:lang w:eastAsia="ru-RU"/>
        </w:rPr>
        <w:t xml:space="preserve"> семейного воспитания, адаптивные возможности уровня социализации, систематический разносторонний контроль специалистов за уровнем и динамикой развития, анализ успешности </w:t>
      </w:r>
      <w:r>
        <w:rPr>
          <w:rFonts w:eastAsia="Times New Roman"/>
          <w:bCs/>
          <w:color w:val="111111"/>
          <w:lang w:eastAsia="ru-RU"/>
        </w:rPr>
        <w:t xml:space="preserve">коррекционно-развивающей работы</w:t>
      </w:r>
      <w:r>
        <w:rPr>
          <w:rFonts w:eastAsia="Times New Roman"/>
          <w:color w:val="111111"/>
          <w:lang w:eastAsia="ru-RU"/>
        </w:rPr>
        <w:t xml:space="preserve">.</w:t>
      </w:r>
      <w:r/>
    </w:p>
    <w:p>
      <w:pPr>
        <w:pStyle w:val="797"/>
        <w:ind w:firstLine="708"/>
        <w:shd w:val="clear" w:color="auto" w:fill="ffffff"/>
      </w:pPr>
      <w:r>
        <w:rPr>
          <w:rFonts w:eastAsia="Times New Roman"/>
          <w:bCs/>
          <w:color w:val="111111"/>
          <w:lang w:eastAsia="ru-RU"/>
        </w:rPr>
        <w:t xml:space="preserve">Коррекционно</w:t>
      </w:r>
      <w:r>
        <w:rPr>
          <w:rFonts w:eastAsia="Times New Roman"/>
          <w:color w:val="111111"/>
          <w:lang w:eastAsia="ru-RU"/>
        </w:rPr>
        <w:t xml:space="preserve">-развивающее направление </w:t>
      </w:r>
      <w:r>
        <w:rPr>
          <w:rFonts w:eastAsia="Times New Roman"/>
          <w:color w:val="111111"/>
          <w:lang w:eastAsia="ru-RU"/>
        </w:rPr>
        <w:t xml:space="preserve">включает</w:t>
      </w:r>
      <w:r>
        <w:rPr>
          <w:rFonts w:eastAsia="Times New Roman"/>
          <w:color w:val="111111"/>
          <w:lang w:eastAsia="ru-RU"/>
        </w:rPr>
        <w:t xml:space="preserve">: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выбор оптимальных для развития ребенка с ОВЗ </w:t>
      </w:r>
      <w:r>
        <w:rPr>
          <w:rFonts w:eastAsia="Times New Roman"/>
          <w:bCs/>
          <w:color w:val="111111"/>
          <w:lang w:eastAsia="ru-RU"/>
        </w:rPr>
        <w:t xml:space="preserve">коррекционных программ</w:t>
      </w:r>
      <w:r>
        <w:rPr>
          <w:rFonts w:eastAsia="Times New Roman"/>
          <w:color w:val="111111"/>
          <w:lang w:eastAsia="ru-RU"/>
        </w:rPr>
        <w:t xml:space="preserve">, методик, методов и приемов обучения в соответствии с его особыми образовательными </w:t>
      </w:r>
      <w:r>
        <w:rPr>
          <w:rFonts w:eastAsia="Times New Roman"/>
          <w:color w:val="111111"/>
          <w:lang w:eastAsia="ru-RU"/>
        </w:rPr>
        <w:t xml:space="preserve">потребностями</w:t>
      </w:r>
      <w:r>
        <w:rPr>
          <w:rFonts w:eastAsia="Times New Roman"/>
          <w:color w:val="111111"/>
          <w:lang w:eastAsia="ru-RU"/>
        </w:rPr>
        <w:t xml:space="preserve">: </w:t>
      </w:r>
      <w:r>
        <w:rPr>
          <w:rFonts w:eastAsia="Times New Roman"/>
          <w:bCs/>
          <w:color w:val="111111"/>
          <w:lang w:eastAsia="ru-RU"/>
        </w:rPr>
        <w:t xml:space="preserve">организация</w:t>
      </w:r>
      <w:r>
        <w:rPr>
          <w:rFonts w:eastAsia="Times New Roman"/>
          <w:color w:val="111111"/>
          <w:lang w:eastAsia="ru-RU"/>
        </w:rPr>
        <w:t xml:space="preserve"> и проведение специалистами индивидуальных и групповых </w:t>
      </w:r>
      <w:r>
        <w:rPr>
          <w:rFonts w:eastAsia="Times New Roman"/>
          <w:bCs/>
          <w:color w:val="111111"/>
          <w:lang w:eastAsia="ru-RU"/>
        </w:rPr>
        <w:t xml:space="preserve">коррекционно-развивающих занятий</w:t>
      </w:r>
      <w:r>
        <w:rPr>
          <w:rFonts w:eastAsia="Times New Roman"/>
          <w:color w:val="111111"/>
          <w:lang w:eastAsia="ru-RU"/>
        </w:rPr>
        <w:t xml:space="preserve">, необходимых для преодоления нарушений развития и трудностей обучения;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 </w:t>
      </w:r>
      <w:r>
        <w:rPr>
          <w:rFonts w:eastAsia="Times New Roman"/>
          <w:bCs/>
          <w:color w:val="111111"/>
          <w:lang w:eastAsia="ru-RU"/>
        </w:rPr>
        <w:t xml:space="preserve">коррекция</w:t>
      </w:r>
      <w:r>
        <w:rPr>
          <w:rFonts w:eastAsia="Times New Roman"/>
          <w:color w:val="111111"/>
          <w:lang w:eastAsia="ru-RU"/>
        </w:rPr>
        <w:t xml:space="preserve"> и развитие высших психических функций, развитие эмоционально-волевой и личностных сфер ребенка и </w:t>
      </w:r>
      <w:r>
        <w:rPr>
          <w:rFonts w:eastAsia="Times New Roman"/>
          <w:bCs/>
          <w:color w:val="111111"/>
          <w:lang w:eastAsia="ru-RU"/>
        </w:rPr>
        <w:t xml:space="preserve">психокоррекция его поведения</w:t>
      </w:r>
      <w:r>
        <w:rPr>
          <w:rFonts w:eastAsia="Times New Roman"/>
          <w:color w:val="111111"/>
          <w:lang w:eastAsia="ru-RU"/>
        </w:rPr>
        <w:t xml:space="preserve">, социальная защита ребенка в случае неблагоприятных </w:t>
      </w:r>
      <w:r>
        <w:rPr>
          <w:rFonts w:eastAsia="Times New Roman"/>
          <w:bCs/>
          <w:color w:val="111111"/>
          <w:lang w:eastAsia="ru-RU"/>
        </w:rPr>
        <w:t xml:space="preserve">условий</w:t>
      </w:r>
      <w:r>
        <w:rPr>
          <w:rFonts w:eastAsia="Times New Roman"/>
          <w:color w:val="111111"/>
          <w:lang w:eastAsia="ru-RU"/>
        </w:rPr>
        <w:t xml:space="preserve"> жизни при психотравмирующих обстоятельствах.</w:t>
      </w:r>
      <w:r/>
    </w:p>
    <w:p>
      <w:pPr>
        <w:pStyle w:val="797"/>
        <w:ind w:firstLine="708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Информацинно-просветительское направление </w:t>
      </w:r>
      <w:r>
        <w:rPr>
          <w:rFonts w:eastAsia="Times New Roman"/>
          <w:color w:val="111111"/>
          <w:lang w:eastAsia="ru-RU"/>
        </w:rPr>
        <w:t xml:space="preserve">предусматривает</w:t>
      </w:r>
      <w:r>
        <w:rPr>
          <w:rFonts w:eastAsia="Times New Roman"/>
          <w:color w:val="111111"/>
          <w:lang w:eastAsia="ru-RU"/>
        </w:rPr>
        <w:t xml:space="preserve">: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различные формы просветительской деятельности (лекции, беседы, печатный материал, проведение тематических выступлений для педагогов и родителей по разъя</w:t>
      </w:r>
      <w:r>
        <w:rPr>
          <w:rFonts w:eastAsia="Times New Roman"/>
          <w:color w:val="111111"/>
          <w:lang w:eastAsia="ru-RU"/>
        </w:rPr>
        <w:t xml:space="preserve">снению индивидуально – типологических особенностей различных категорий детей с ОВЗ. В этом направлении широко используются информационно-обучающие средства и приемы, которые способствуют повышению логопедической грамотности, как педагогов, так и родителей.</w:t>
      </w:r>
      <w:r/>
    </w:p>
    <w:p>
      <w:pPr>
        <w:pStyle w:val="797"/>
        <w:ind w:firstLine="0"/>
        <w:jc w:val="left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Консультативная </w:t>
      </w:r>
      <w:r>
        <w:rPr>
          <w:rFonts w:eastAsia="Times New Roman"/>
          <w:bCs/>
          <w:color w:val="111111"/>
          <w:lang w:eastAsia="ru-RU"/>
        </w:rPr>
        <w:t xml:space="preserve">работа включает</w:t>
      </w:r>
      <w:r>
        <w:rPr>
          <w:rFonts w:eastAsia="Times New Roman"/>
          <w:color w:val="111111"/>
          <w:lang w:eastAsia="ru-RU"/>
        </w:rPr>
        <w:t xml:space="preserve">:</w:t>
      </w:r>
      <w:r/>
    </w:p>
    <w:p>
      <w:pPr>
        <w:pStyle w:val="797"/>
        <w:ind w:firstLine="0"/>
        <w:jc w:val="left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</w:t>
      </w:r>
      <w:r>
        <w:rPr>
          <w:rFonts w:eastAsia="Times New Roman"/>
          <w:bCs/>
          <w:color w:val="111111"/>
          <w:lang w:eastAsia="ru-RU"/>
        </w:rPr>
        <w:t xml:space="preserve">выработку</w:t>
      </w:r>
      <w:r>
        <w:rPr>
          <w:rFonts w:eastAsia="Times New Roman"/>
          <w:color w:val="111111"/>
          <w:lang w:eastAsia="ru-RU"/>
        </w:rPr>
        <w:t xml:space="preserve"> совместных обоснованных рекомендаций по основным направлениям </w:t>
      </w:r>
      <w:r>
        <w:rPr>
          <w:rFonts w:eastAsia="Times New Roman"/>
          <w:bCs/>
          <w:color w:val="111111"/>
          <w:lang w:eastAsia="ru-RU"/>
        </w:rPr>
        <w:t xml:space="preserve">работы с детьми с ОВЗ</w:t>
      </w:r>
      <w:r>
        <w:rPr>
          <w:rFonts w:eastAsia="Times New Roman"/>
          <w:color w:val="111111"/>
          <w:lang w:eastAsia="ru-RU"/>
        </w:rPr>
        <w:t xml:space="preserve">, единых для всех участников образовательного процесса;</w:t>
      </w:r>
      <w:r/>
    </w:p>
    <w:p>
      <w:pPr>
        <w:pStyle w:val="797"/>
        <w:ind w:firstLine="0"/>
        <w:jc w:val="left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консультирование специалистами педагогов по выбору индивидуально-ориентированных методов и приемов </w:t>
      </w:r>
      <w:r>
        <w:rPr>
          <w:rFonts w:eastAsia="Times New Roman"/>
          <w:bCs/>
          <w:color w:val="111111"/>
          <w:lang w:eastAsia="ru-RU"/>
        </w:rPr>
        <w:t xml:space="preserve">работы детей с ОВЗ</w:t>
      </w:r>
      <w:r>
        <w:rPr>
          <w:rFonts w:eastAsia="Times New Roman"/>
          <w:color w:val="111111"/>
          <w:lang w:eastAsia="ru-RU"/>
        </w:rPr>
        <w:t xml:space="preserve">;</w:t>
      </w:r>
      <w:r/>
    </w:p>
    <w:p>
      <w:pPr>
        <w:pStyle w:val="797"/>
        <w:ind w:firstLine="0"/>
        <w:jc w:val="left"/>
        <w:shd w:val="clear" w:color="auto" w:fill="ffffff"/>
      </w:pPr>
      <w:r>
        <w:rPr>
          <w:rFonts w:eastAsia="Times New Roman"/>
          <w:color w:val="111111"/>
          <w:lang w:eastAsia="ru-RU"/>
        </w:rPr>
        <w:t xml:space="preserve">-  консультационную помощь семье в вопросах выбора стратегии воспитания и приемов </w:t>
      </w:r>
      <w:r>
        <w:rPr>
          <w:rFonts w:eastAsia="Times New Roman"/>
          <w:bCs/>
          <w:color w:val="111111"/>
          <w:lang w:eastAsia="ru-RU"/>
        </w:rPr>
        <w:t xml:space="preserve">коррекционного</w:t>
      </w:r>
      <w:r>
        <w:rPr>
          <w:rFonts w:eastAsia="Times New Roman"/>
          <w:color w:val="111111"/>
          <w:lang w:eastAsia="ru-RU"/>
        </w:rPr>
        <w:t xml:space="preserve"> обучения ребенка с ОВЗ.</w:t>
      </w:r>
      <w:r/>
    </w:p>
    <w:p>
      <w:pPr>
        <w:pStyle w:val="797"/>
        <w:ind w:firstLine="708"/>
      </w:pPr>
      <w:r>
        <w:t xml:space="preserve">Реализация содержания образовате</w:t>
      </w:r>
      <w:r>
        <w:t xml:space="preserve">льных областей осуществляется через регламентируемые (занятия) и не регламентируемые виды деятельности (режимные моменты, игры, труд, театрализованная деятельность, блок дополнительного образования, экскурсии, прогулки, самостоятельная деятельность детей).</w:t>
      </w:r>
      <w:r/>
    </w:p>
    <w:p>
      <w:pPr>
        <w:pStyle w:val="797"/>
        <w:ind w:firstLine="851"/>
      </w:pPr>
      <w:r>
        <w:t xml:space="preserve">При планировании занятий специалисты и воспитатель </w:t>
      </w:r>
      <w:r>
        <w:rPr>
          <w:i/>
          <w:iCs/>
        </w:rPr>
        <w:t xml:space="preserve">учитывают тематический принцип</w:t>
      </w:r>
      <w:r>
        <w:t xml:space="preserve"> отбора материала, с постоянным усложнением заданий. При изучении каждой темы опре</w:t>
      </w:r>
      <w:r>
        <w:t xml:space="preserve">деляется словарный минимум (пассивный и активный), исходя из речевых возможностей детей. Тему рекомендуется соотносить со временем года, праздниками, яркими событиями в жизни детей. В рамках изучения каждой темы специалисты и воспитатели проводят работу по</w:t>
      </w:r>
      <w:r>
        <w:t xml:space="preserve"> уточнению, обогащению и активизации словаря, формированию навыков словоизменения и словообразования, развитию связного высказывания. Обязательным требованием к организации обучения является создание условий для практического применения формируемых знаний.</w:t>
      </w:r>
      <w:r/>
    </w:p>
    <w:p>
      <w:pPr>
        <w:pStyle w:val="797"/>
        <w:ind w:firstLine="851"/>
      </w:pPr>
      <w:r>
        <w:t xml:space="preserve">Форма организации  обучения</w:t>
      </w:r>
      <w:r>
        <w:rPr>
          <w:b/>
        </w:rPr>
        <w:t xml:space="preserve"> </w:t>
      </w:r>
      <w:r>
        <w:t xml:space="preserve">- подгрупповая и индивидуальная. </w:t>
      </w:r>
      <w:r/>
    </w:p>
    <w:p>
      <w:pPr>
        <w:pStyle w:val="797"/>
        <w:ind w:firstLine="851"/>
      </w:pPr>
      <w:r>
        <w:t xml:space="preserve">Подгруппы комплектуются в зависимости от возраста и уровня развития детей. На подгрупповые занятия для детей старшего возраста) отводится 20-25 минут, для детей подготовительной группы – 25-30 минут. Все остальное время занимают индивидуальные занятия. </w:t>
      </w:r>
      <w:r/>
    </w:p>
    <w:p>
      <w:pPr>
        <w:pStyle w:val="797"/>
        <w:ind w:firstLine="851"/>
      </w:pPr>
      <w:r>
        <w:t xml:space="preserve">Основная цель подгрупповых занятий - обеспечить каждому ребенку возможность участвовать в коллективной деятельности, полноту восприятия чужой речи, дети учатся  слышать ошибки в чужой и собственной речи, у них формируется языковое чутьё, чувство языка</w:t>
      </w:r>
      <w:r>
        <w:t xml:space="preserve">. На этих занятиях дети должны научиться адекватно, оценивать качество речевых высказываний сверстников. Состав подгрупп является открытой системой, меняется по усмотрению логопеда в зависимости от динамики достижений дошкольников в коррекции произношения.</w:t>
      </w:r>
      <w:r/>
    </w:p>
    <w:p>
      <w:pPr>
        <w:pStyle w:val="797"/>
        <w:ind w:firstLine="851"/>
      </w:pPr>
      <w:r>
        <w:t xml:space="preserve">Индивидуальные занятия проводятся</w:t>
      </w:r>
      <w:r>
        <w:t xml:space="preserve"> с каждым ребенком 2-3 раза в неделю. Частота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детей, продолжительность индивидуальных занятий 15-20 минут.</w:t>
      </w:r>
      <w:r/>
    </w:p>
    <w:p>
      <w:pPr>
        <w:pStyle w:val="797"/>
        <w:ind w:firstLine="851"/>
      </w:pPr>
      <w:r>
        <w:t xml:space="preserve">Основная цель индивидуальных занятий</w:t>
      </w:r>
      <w:r>
        <w:rPr>
          <w:b/>
        </w:rPr>
        <w:t xml:space="preserve"> </w:t>
      </w:r>
      <w:r>
        <w:t xml:space="preserve">состоит в выборе и в применении комплекса артикуляционных упражнений, направленных </w:t>
      </w:r>
      <w:r>
        <w:t xml:space="preserve">на устранение специфических нарушений. На индивидуальных занятиях специалисты имеют возможность установить эмоциональный контакт с ребёнком, активизировать контроль над качеством звучащей речи, корригировать речевой дефект, сгладить невротические реакции. </w:t>
      </w:r>
      <w:r/>
    </w:p>
    <w:p>
      <w:pPr>
        <w:pStyle w:val="797"/>
        <w:ind w:firstLine="851"/>
      </w:pPr>
      <w:r>
        <w:t xml:space="preserve">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</w:t>
      </w:r>
      <w:r>
        <w:t xml:space="preserve">в слогах со стечением согласных, словах несложной слоговой структуры, в словосочетаниях, в предложениях и далее необходимый звук должен автоматизироваться в свободной речи. Таким образом, ребёнок подготавливается к усвоению содержания подгрупповых занятий.</w:t>
      </w:r>
      <w:r/>
    </w:p>
    <w:p>
      <w:pPr>
        <w:pStyle w:val="797"/>
        <w:ind w:firstLine="851"/>
      </w:pPr>
      <w:r>
        <w:t xml:space="preserve">Важной в методическом аспекте особенностью индивидуальных и подгрупповых занятий является то, что они готовят детей к усвоению более сложного фонетического и лексико-грамматического материала на фронтальных занятиях в группе.</w:t>
      </w:r>
      <w:r/>
    </w:p>
    <w:p>
      <w:pPr>
        <w:pStyle w:val="797"/>
        <w:ind w:firstLine="851"/>
      </w:pPr>
      <w:r>
        <w:rPr>
          <w:rFonts w:eastAsia="Times New Roman"/>
        </w:rPr>
        <w:t xml:space="preserve"> </w:t>
      </w:r>
      <w:r>
        <w:t xml:space="preserve">В эти занятия необходимо включать упражнения на употребление детьми лексико-грамматических категорий, а также упражнения направленные на развитие связной речи.</w:t>
      </w:r>
      <w:r/>
    </w:p>
    <w:p>
      <w:pPr>
        <w:pStyle w:val="797"/>
        <w:ind w:firstLine="851"/>
      </w:pPr>
      <w:r>
        <w:t xml:space="preserve">Учебный год в группе для детей с ОВЗ начинается первого сентября, длится девять месяцев и условно делится на три периода:</w:t>
      </w:r>
      <w:r/>
    </w:p>
    <w:p>
      <w:pPr>
        <w:pStyle w:val="797"/>
        <w:ind w:firstLine="851"/>
      </w:pPr>
      <w:r>
        <w:t xml:space="preserve">I период - сентябрь, октябрь, ноябрь;</w:t>
      </w:r>
      <w:r/>
    </w:p>
    <w:p>
      <w:pPr>
        <w:pStyle w:val="797"/>
        <w:ind w:firstLine="851"/>
      </w:pPr>
      <w:r>
        <w:t xml:space="preserve">II период - декабрь, январь, февраль;</w:t>
      </w:r>
      <w:r/>
    </w:p>
    <w:p>
      <w:pPr>
        <w:pStyle w:val="797"/>
        <w:ind w:firstLine="851"/>
      </w:pPr>
      <w:r>
        <w:t xml:space="preserve">III период - март, апрель, май.</w:t>
      </w:r>
      <w:r/>
    </w:p>
    <w:p>
      <w:pPr>
        <w:pStyle w:val="797"/>
        <w:ind w:firstLine="851"/>
      </w:pPr>
      <w:r>
        <w:t xml:space="preserve">Сентябрь отводится для углубл</w:t>
      </w:r>
      <w:r>
        <w:t xml:space="preserve">енной диагностики, сбора анамнеза, заполнения речевых карт, индивидуальных занятий с детьми, наблюдений за детьми в режимные моменты, составления плана на три периода работы. Порядок постановки звуков, последовательность лексических тем определяет логопед.</w:t>
      </w:r>
      <w:r/>
    </w:p>
    <w:p>
      <w:pPr>
        <w:pStyle w:val="797"/>
        <w:ind w:firstLine="851"/>
      </w:pPr>
      <w:r>
        <w:t xml:space="preserve">С октября начинаются занятия с детьми в соответствии с планом работы. В конце учебного года проводится совещание ПМПк, с тем, чтобы обсудить результаты итоговой диагностики развития детей и определить эффективность работы учителя-логопеда.</w:t>
      </w:r>
      <w:r/>
    </w:p>
    <w:p>
      <w:pPr>
        <w:pStyle w:val="797"/>
        <w:ind w:firstLine="851"/>
      </w:pPr>
      <w:r>
        <w:rPr>
          <w:bCs/>
          <w:iCs/>
        </w:rPr>
        <w:t xml:space="preserve">Модель организации коррекционно-образовательного процесса</w:t>
      </w:r>
      <w:r>
        <w:t xml:space="preserve"> </w:t>
      </w:r>
      <w:r/>
    </w:p>
    <w:p>
      <w:pPr>
        <w:pStyle w:val="797"/>
        <w:ind w:firstLine="851"/>
      </w:pP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этап. Исходно-диагностический</w:t>
      </w:r>
      <w:r/>
    </w:p>
    <w:p>
      <w:pPr>
        <w:pStyle w:val="797"/>
        <w:ind w:firstLine="851"/>
      </w:pPr>
      <w:r>
        <w:t xml:space="preserve">1. Сбор анамнестических данных посредством изучения медицинской и педагогической документации ребёнка.</w:t>
      </w:r>
      <w:r/>
    </w:p>
    <w:p>
      <w:pPr>
        <w:pStyle w:val="797"/>
        <w:ind w:firstLine="851"/>
      </w:pPr>
      <w:r>
        <w:t xml:space="preserve">2. Проведение процед</w:t>
      </w:r>
      <w:r>
        <w:t xml:space="preserve">уры психолого-педагогической и логопедической диагностики детей: исследование состояния речевых и неречевых функций ребёнка, уточнение структуры речевого дефекта, изучение личностных качеств детей, определение наличия и степени фиксации на речевом дефекте.</w:t>
      </w:r>
      <w:r/>
    </w:p>
    <w:p>
      <w:pPr>
        <w:pStyle w:val="797"/>
        <w:ind w:firstLine="851"/>
      </w:pPr>
      <w:r>
        <w:rPr>
          <w:iCs/>
        </w:rPr>
        <w:t xml:space="preserve">Результат:</w:t>
      </w:r>
      <w:r>
        <w:t xml:space="preserve"> Определение структуры речевого дефекта каждого ребёнка, задач коррекционной работы. Заполнение речевых карт.</w:t>
      </w:r>
      <w:r/>
    </w:p>
    <w:p>
      <w:pPr>
        <w:pStyle w:val="797"/>
        <w:ind w:firstLine="851"/>
      </w:pP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</w:t>
      </w: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этап. Организационно — подготовительный</w:t>
      </w:r>
      <w:r/>
    </w:p>
    <w:p>
      <w:pPr>
        <w:pStyle w:val="797"/>
        <w:ind w:firstLine="851"/>
      </w:pPr>
      <w:r>
        <w:t xml:space="preserve">1. Определение содержания деятельности по реализации задач коррекционно-образовательной деятельности, формирование подгрупп для занятий в соответствии с уровнем сформированных речевых и неречевых функций.</w:t>
      </w:r>
      <w:r/>
    </w:p>
    <w:p>
      <w:pPr>
        <w:pStyle w:val="797"/>
        <w:ind w:firstLine="851"/>
      </w:pPr>
      <w:r>
        <w:t xml:space="preserve">2. Пополнение фонда логопедического кабинета учебно-методическими пособиями, наглядным дидактическим материалом в соответствии с составленными планами работы.</w:t>
      </w:r>
      <w:r/>
    </w:p>
    <w:p>
      <w:pPr>
        <w:pStyle w:val="797"/>
        <w:ind w:firstLine="851"/>
      </w:pPr>
      <w:r>
        <w:t xml:space="preserve">3. Формирование информационной готовности педагогов МДОУ и родителей к проведению эффективной коррекционно-педагогической работы с детьми.</w:t>
      </w:r>
      <w:r/>
    </w:p>
    <w:p>
      <w:pPr>
        <w:pStyle w:val="797"/>
        <w:ind w:firstLine="851"/>
      </w:pPr>
      <w:r>
        <w:t xml:space="preserve">4. Индивидуальное консуль</w:t>
      </w:r>
      <w:r>
        <w:t xml:space="preserve">тирование родителей – знакомство с данными логопедического исследования,  структурой речевого дефекта, определение задач совместной помощи ребёнку в преодолении данного речевого нарушения, рекомендации по организации деятельности ребёнка вне детского сада.</w:t>
      </w:r>
      <w:r/>
    </w:p>
    <w:p>
      <w:pPr>
        <w:pStyle w:val="797"/>
        <w:ind w:firstLine="851"/>
      </w:pPr>
      <w:r>
        <w:rPr>
          <w:iCs/>
        </w:rPr>
        <w:t xml:space="preserve">Результат:</w:t>
      </w:r>
      <w:r>
        <w:t xml:space="preserve"> Конструирование индивидуальных программ коррекции речевого нарушения в соответствии с учётом данных, полученных в ходе логопедического исследования, программ взаимодействия  с педагогами и родителями ребёнка</w:t>
      </w:r>
      <w:r/>
    </w:p>
    <w:p>
      <w:pPr>
        <w:pStyle w:val="797"/>
        <w:ind w:firstLine="851"/>
      </w:pP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</w:t>
      </w: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</w:t>
      </w: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этап. Коррекционно-технологический</w:t>
      </w:r>
      <w:r/>
    </w:p>
    <w:p>
      <w:pPr>
        <w:pStyle w:val="797"/>
        <w:ind w:firstLine="851"/>
      </w:pPr>
      <w:r>
        <w:t xml:space="preserve">1. Реализация задач, определённых в индивидуальных, подгрупповых коррекционных программах.</w:t>
      </w:r>
      <w:r/>
    </w:p>
    <w:p>
      <w:pPr>
        <w:pStyle w:val="797"/>
        <w:ind w:firstLine="851"/>
      </w:pPr>
      <w:r>
        <w:t xml:space="preserve">2. Психолого-педагогический и логопедический мониторинг, аналитические справки по результатам работы.</w:t>
      </w:r>
      <w:r/>
    </w:p>
    <w:p>
      <w:pPr>
        <w:pStyle w:val="797"/>
        <w:ind w:firstLine="851"/>
      </w:pPr>
      <w:r>
        <w:t xml:space="preserve">3. Согласование, уточнение и корректировка меры и характера коррекционно-педагогического влияния субъектов коррекционно-образовательного процесса.</w:t>
      </w:r>
      <w:r/>
    </w:p>
    <w:p>
      <w:pPr>
        <w:pStyle w:val="797"/>
        <w:ind w:firstLine="851"/>
      </w:pPr>
      <w:r>
        <w:t xml:space="preserve">4. Индивидуальное консультирование родителей о ходе коррекционного процесса, посещение ими индивидуальных занятий, овладением приёмами автоматизации корректируемых звуков.</w:t>
      </w:r>
      <w:r/>
    </w:p>
    <w:p>
      <w:pPr>
        <w:pStyle w:val="797"/>
        <w:ind w:firstLine="851"/>
      </w:pPr>
      <w:r>
        <w:t xml:space="preserve">5. Взаимодействие с педагогами по тетрадям и папкам взаимодействия, проведение консультаций.</w:t>
      </w:r>
      <w:r/>
    </w:p>
    <w:p>
      <w:pPr>
        <w:pStyle w:val="797"/>
        <w:ind w:firstLine="851"/>
      </w:pPr>
      <w:r>
        <w:rPr>
          <w:iCs/>
        </w:rPr>
        <w:t xml:space="preserve">Результат:</w:t>
      </w:r>
      <w:r>
        <w:t xml:space="preserve"> Достижение определённого позитивного эффекта в устранении у детей отклонений в речевом развитии.</w:t>
      </w:r>
      <w:r/>
    </w:p>
    <w:p>
      <w:pPr>
        <w:pStyle w:val="797"/>
        <w:ind w:firstLine="851"/>
      </w:pPr>
      <w:r>
        <w:rPr>
          <w:bCs/>
          <w:iCs/>
          <w:lang w:val="en-US"/>
        </w:rPr>
        <w:t xml:space="preserve">I</w:t>
      </w:r>
      <w:r>
        <w:rPr>
          <w:bCs/>
          <w:iCs/>
        </w:rPr>
        <w:t xml:space="preserve"> </w:t>
      </w:r>
      <w:r>
        <w:rPr>
          <w:bCs/>
          <w:iCs/>
          <w:lang w:val="en-US"/>
        </w:rPr>
        <w:t xml:space="preserve">V</w:t>
      </w:r>
      <w:r>
        <w:rPr>
          <w:bCs/>
          <w:iCs/>
        </w:rPr>
        <w:t xml:space="preserve"> этап: Итогово-диагностический</w:t>
      </w:r>
      <w:r/>
    </w:p>
    <w:p>
      <w:pPr>
        <w:pStyle w:val="797"/>
        <w:ind w:firstLine="851"/>
      </w:pPr>
      <w:r>
        <w:t xml:space="preserve">1. Проведение диагностической процедуры логопедического исследования состояния речевых и неречевых функций ребёнка – оценка динамики, качества и устойчивости результатов коррекционной работы с детьми.</w:t>
      </w:r>
      <w:r/>
    </w:p>
    <w:p>
      <w:pPr>
        <w:pStyle w:val="797"/>
        <w:ind w:firstLine="851"/>
      </w:pPr>
      <w:r>
        <w:t xml:space="preserve">2. Определение дальнейших образовательных (коррекционно-образовательных) перспектив детей, выпускников ДОУ.</w:t>
      </w:r>
      <w:r/>
    </w:p>
    <w:p>
      <w:pPr>
        <w:pStyle w:val="797"/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Организационный раздел</w:t>
      </w:r>
      <w:r/>
    </w:p>
    <w:p>
      <w:pPr>
        <w:pStyle w:val="1112"/>
        <w:numPr>
          <w:ilvl w:val="1"/>
          <w:numId w:val="16"/>
        </w:numPr>
        <w:contextualSpacing/>
        <w:ind w:left="0" w:right="354" w:firstLine="851"/>
        <w:jc w:val="center"/>
        <w:spacing w:before="0" w:after="120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Психолого-педагогические условия, обеспечивающие развитие </w:t>
      </w:r>
      <w:r/>
    </w:p>
    <w:p>
      <w:pPr>
        <w:pStyle w:val="1112"/>
        <w:contextualSpacing/>
        <w:ind w:left="851" w:right="354" w:firstLine="0"/>
        <w:jc w:val="center"/>
        <w:spacing w:before="0" w:after="120"/>
      </w:pPr>
      <w:r>
        <w:rPr>
          <w:rFonts w:eastAsia="Times New Roman"/>
          <w:b/>
          <w:lang w:eastAsia="ru-RU"/>
        </w:rPr>
        <w:t xml:space="preserve">ребенка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  <w:tab w:val="left" w:pos="709" w:leader="none"/>
        </w:tabs>
      </w:pPr>
      <w:r>
        <w:rPr>
          <w:bCs/>
        </w:rPr>
        <w:t xml:space="preserve"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bCs/>
          <w:i/>
          <w:lang w:eastAsia="ru-RU"/>
        </w:rPr>
        <w:t xml:space="preserve">Личностно-порождающее взаимодействие взрослых с детьми,</w:t>
      </w:r>
      <w:r>
        <w:rPr>
          <w:bCs/>
          <w:lang w:eastAsia="ru-RU"/>
        </w:rPr>
        <w:t xml:space="preserve"> </w:t>
      </w:r>
      <w:r>
        <w:rPr>
          <w:lang w:eastAsia="ru-RU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bCs/>
          <w:i/>
          <w:lang w:eastAsia="ru-RU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lang w:eastAsia="ru-RU"/>
        </w:rPr>
        <w:t xml:space="preserve">то есть сравнение нынешних и предыдущих достижений ребенка, стимулирование самооценки.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i/>
          <w:lang w:eastAsia="ru-RU"/>
        </w:rPr>
        <w:t xml:space="preserve">Ф</w:t>
      </w:r>
      <w:r>
        <w:rPr>
          <w:b/>
          <w:bCs/>
          <w:i/>
          <w:lang w:eastAsia="ru-RU"/>
        </w:rPr>
        <w:t xml:space="preserve">ормирование игры </w:t>
      </w:r>
      <w:r>
        <w:rPr>
          <w:lang w:eastAsia="ru-RU"/>
        </w:rPr>
        <w:t xml:space="preserve">как важнейшего фактора развития ребенка.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bCs/>
          <w:i/>
          <w:lang w:eastAsia="ru-RU"/>
        </w:rPr>
        <w:t xml:space="preserve">Создание развивающей образовательной среды, </w:t>
      </w:r>
      <w:r>
        <w:rPr>
          <w:lang w:eastAsia="ru-RU"/>
        </w:rPr>
        <w:t xml:space="preserve"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bCs/>
          <w:i/>
          <w:lang w:eastAsia="ru-RU"/>
        </w:rPr>
        <w:t xml:space="preserve">Сбалансированность репродуктивной</w:t>
      </w:r>
      <w:r>
        <w:rPr>
          <w:bCs/>
          <w:lang w:eastAsia="ru-RU"/>
        </w:rPr>
        <w:t xml:space="preserve"> </w:t>
      </w:r>
      <w:r>
        <w:rPr>
          <w:lang w:eastAsia="ru-RU"/>
        </w:rPr>
        <w:t xml:space="preserve">(воспроизводящей готовый образец) </w:t>
      </w:r>
      <w:r>
        <w:rPr>
          <w:b/>
          <w:bCs/>
          <w:i/>
          <w:lang w:eastAsia="ru-RU"/>
        </w:rPr>
        <w:t xml:space="preserve">и продуктивной </w:t>
      </w:r>
      <w:r>
        <w:rPr>
          <w:lang w:eastAsia="ru-RU"/>
        </w:rPr>
        <w:t xml:space="preserve">(производящей субъективно новый продукт) </w:t>
      </w:r>
      <w:r>
        <w:rPr>
          <w:b/>
          <w:bCs/>
          <w:i/>
          <w:lang w:eastAsia="ru-RU"/>
        </w:rPr>
        <w:t xml:space="preserve">деятельности, </w:t>
      </w:r>
      <w:r>
        <w:rPr>
          <w:lang w:eastAsia="ru-RU"/>
        </w:rPr>
        <w:t xml:space="preserve"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</w:pPr>
      <w:r>
        <w:rPr>
          <w:b/>
          <w:bCs/>
          <w:i/>
          <w:lang w:eastAsia="ru-RU"/>
        </w:rPr>
        <w:t xml:space="preserve">Участие семьи </w:t>
      </w:r>
      <w:r>
        <w:rPr>
          <w:lang w:eastAsia="ru-RU"/>
        </w:rPr>
        <w:t xml:space="preserve">как необходимое условие для полноценного развития ребенка дошкольного возраста.</w:t>
      </w:r>
      <w:r/>
    </w:p>
    <w:p>
      <w:pPr>
        <w:pStyle w:val="797"/>
        <w:ind w:firstLine="851"/>
        <w:tabs>
          <w:tab w:val="left" w:pos="567" w:leader="none"/>
          <w:tab w:val="clear" w:pos="708" w:leader="none"/>
        </w:tabs>
        <w:rPr>
          <w:lang w:eastAsia="ru-RU"/>
        </w:rPr>
      </w:pPr>
      <w:r>
        <w:rPr>
          <w:b/>
          <w:bCs/>
          <w:i/>
          <w:lang w:eastAsia="ru-RU"/>
        </w:rPr>
        <w:t xml:space="preserve">Профессиональное развитие педагогов, </w:t>
      </w:r>
      <w:r>
        <w:rPr>
          <w:lang w:eastAsia="ru-RU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>
        <w:rPr>
          <w:bCs/>
          <w:lang w:eastAsia="ru-RU"/>
        </w:rPr>
        <w:t xml:space="preserve">создание сетевого взаимодействия </w:t>
      </w:r>
      <w:r>
        <w:rPr>
          <w:lang w:eastAsia="ru-RU"/>
        </w:rPr>
        <w:t xml:space="preserve">педагогов и управленцев, работающих по Программе.</w:t>
      </w:r>
      <w:r/>
    </w:p>
    <w:p>
      <w:pPr>
        <w:pStyle w:val="797"/>
        <w:numPr>
          <w:ilvl w:val="1"/>
          <w:numId w:val="16"/>
        </w:numPr>
        <w:ind w:left="0" w:firstLine="0"/>
        <w:jc w:val="center"/>
        <w:rPr>
          <w:b/>
        </w:rPr>
      </w:pPr>
      <w:r>
        <w:rPr>
          <w:b/>
        </w:rPr>
        <w:t xml:space="preserve">Организация развивающей предметно-пространственной среды.</w:t>
      </w:r>
      <w:r/>
    </w:p>
    <w:p>
      <w:pPr>
        <w:pStyle w:val="797"/>
        <w:ind w:firstLine="708"/>
        <w:rPr>
          <w:b/>
        </w:rPr>
      </w:pPr>
      <w:r>
        <w:rPr>
          <w:rFonts w:eastAsia="Times New Roman"/>
          <w:color w:val="000000"/>
          <w:lang w:eastAsia="ru-RU"/>
        </w:rPr>
        <w:t xml:space="preserve">Развива</w:t>
      </w:r>
      <w:r>
        <w:rPr>
          <w:rFonts w:eastAsia="Times New Roman"/>
          <w:color w:val="000000"/>
          <w:lang w:eastAsia="ru-RU"/>
        </w:rPr>
        <w:t xml:space="preserve">ющая предметно-пространственная среда ДОУ (далее – РППС) соответствует требованиям ФГОС ДО и «Санитарно-эпидемиологическим требованиям к устройству и организации режима работы дошкольных образовательных организаций» (от 15 мая 2013 года № 26) обеспечивает </w:t>
      </w:r>
      <w:r>
        <w:rPr>
          <w:rFonts w:eastAsia="Times New Roman"/>
          <w:iCs/>
          <w:color w:val="000000"/>
          <w:lang w:eastAsia="ru-RU"/>
        </w:rPr>
        <w:t xml:space="preserve">реализацию Программы.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При проектировании РППС ДОУ учитывает особенности своей образовательной деятельности и потребности участников образовательного процесса (детей и их родителей (законных представителей), педагогов и других сотрудников ДОУ).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РППС – часть образовательной среды, представленная специально организованным пространством (помещениями ДОУ, прилегающими и другими территориями, предназначенными для реализации Прог</w:t>
      </w:r>
      <w:r>
        <w:rPr>
          <w:rFonts w:eastAsia="Times New Roman"/>
          <w:color w:val="000000"/>
          <w:lang w:eastAsia="ru-RU"/>
        </w:rPr>
        <w:t xml:space="preserve">раммы); материалами, оборудованием, электронными образовательными ресурсами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соответствии с ФГОС ДО РППС обеспечивает и гарантирует: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</w:t>
      </w:r>
      <w:r>
        <w:rPr>
          <w:rFonts w:eastAsia="Times New Roman"/>
          <w:color w:val="0070C1"/>
          <w:lang w:eastAsia="ru-RU"/>
        </w:rPr>
        <w:t xml:space="preserve">, </w:t>
      </w:r>
      <w:r>
        <w:rPr>
          <w:rFonts w:eastAsia="Times New Roman"/>
          <w:color w:val="000000"/>
          <w:lang w:eastAsia="ru-RU"/>
        </w:rPr>
        <w:t xml:space="preserve">пр</w:t>
      </w:r>
      <w:r>
        <w:rPr>
          <w:rFonts w:eastAsia="Times New Roman"/>
          <w:color w:val="000000"/>
          <w:lang w:eastAsia="ru-RU"/>
        </w:rPr>
        <w:t xml:space="preserve">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максимальную реализацию образовательного потенциала пространства ДОУ, группы и прилегающих территорий, приспособленных для реализации </w:t>
      </w:r>
      <w:r>
        <w:rPr>
          <w:rFonts w:eastAsia="Times New Roman"/>
          <w:color w:val="000000"/>
          <w:lang w:eastAsia="ru-RU"/>
        </w:rPr>
        <w:t xml:space="preserve">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построение вариативного раз</w:t>
      </w:r>
      <w:r>
        <w:rPr>
          <w:rFonts w:eastAsia="Times New Roman"/>
          <w:color w:val="000000"/>
          <w:lang w:eastAsia="ru-RU"/>
        </w:rPr>
        <w:t xml:space="preserve">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со</w:t>
      </w:r>
      <w:r>
        <w:rPr>
          <w:rFonts w:eastAsia="Times New Roman"/>
          <w:color w:val="000000"/>
          <w:lang w:eastAsia="ru-RU"/>
        </w:rPr>
        <w:t xml:space="preserve">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открытость дошкольного образован</w:t>
      </w:r>
      <w:r>
        <w:rPr>
          <w:rFonts w:eastAsia="Times New Roman"/>
          <w:color w:val="000000"/>
          <w:lang w:eastAsia="ru-RU"/>
        </w:rPr>
        <w:t xml:space="preserve">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построение образовательной деятельности на основе взаимодействия взрослых с детьми, ориентированного на уважение достоин</w:t>
      </w:r>
      <w:r>
        <w:rPr>
          <w:rFonts w:eastAsia="Times New Roman"/>
          <w:color w:val="000000"/>
          <w:lang w:eastAsia="ru-RU"/>
        </w:rPr>
        <w:t xml:space="preserve">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</w:t>
      </w:r>
      <w:r/>
    </w:p>
    <w:p>
      <w:pPr>
        <w:pStyle w:val="797"/>
        <w:numPr>
          <w:ilvl w:val="0"/>
          <w:numId w:val="46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создание равных условий, максимально способствующих реализации различных образовательных программ в ДОУ, для детей, принадлежащих к разным национально-</w:t>
      </w:r>
      <w:r/>
    </w:p>
    <w:p>
      <w:pPr>
        <w:pStyle w:val="797"/>
        <w:ind w:left="426" w:firstLine="0"/>
      </w:pPr>
      <w:r>
        <w:rPr>
          <w:rFonts w:eastAsia="Times New Roman"/>
          <w:color w:val="000000"/>
          <w:lang w:eastAsia="ru-RU"/>
        </w:rPr>
        <w:t xml:space="preserve">культурным, религиозным общностям и социальным слоям, а также имеющих различные (в том числе ограниченные) возможности здоровья.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РППС обладает свойствами открытой системы и выполняет образовательную, воспитывающую, мотивирующую функции. Среда является не только развивающей, но и развивающейся.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РППС ДОУ  обеспечивает возможность реализации</w:t>
      </w:r>
      <w:r>
        <w:rPr>
          <w:rFonts w:eastAsia="Times New Roman"/>
          <w:color w:val="000000"/>
          <w:lang w:eastAsia="ru-RU"/>
        </w:rPr>
        <w:t xml:space="preserve">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</w:t>
      </w:r>
      <w:r>
        <w:rPr>
          <w:rFonts w:eastAsia="Times New Roman"/>
          <w:color w:val="000000"/>
          <w:lang w:eastAsia="ru-RU"/>
        </w:rPr>
        <w:t xml:space="preserve">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РППС ДОУ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Для выполнения этой задачи РППС является:</w:t>
      </w:r>
      <w:r/>
    </w:p>
    <w:p>
      <w:pPr>
        <w:pStyle w:val="797"/>
        <w:ind w:firstLine="0"/>
      </w:pPr>
      <w:r>
        <w:rPr>
          <w:rFonts w:eastAsia="Times New Roman"/>
          <w:color w:val="000000"/>
          <w:lang w:eastAsia="ru-RU"/>
        </w:rPr>
        <w:t xml:space="preserve">1) </w:t>
      </w:r>
      <w:r>
        <w:rPr>
          <w:rFonts w:eastAsia="Times New Roman"/>
          <w:i/>
          <w:iCs/>
          <w:color w:val="000000"/>
          <w:lang w:eastAsia="ru-RU"/>
        </w:rPr>
        <w:t xml:space="preserve">содержательно-насыщенной </w:t>
      </w:r>
      <w:r>
        <w:rPr>
          <w:rFonts w:eastAsia="Times New Roman"/>
          <w:color w:val="000000"/>
          <w:lang w:eastAsia="ru-RU"/>
        </w:rPr>
        <w:t xml:space="preserve">– включать средства обучения (в том числе технические и информационные</w:t>
      </w:r>
      <w:r>
        <w:rPr>
          <w:rFonts w:eastAsia="Times New Roman"/>
          <w:color w:val="000000"/>
          <w:lang w:eastAsia="ru-RU"/>
        </w:rPr>
        <w:t xml:space="preserve">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</w:t>
      </w:r>
      <w:r>
        <w:rPr>
          <w:rFonts w:eastAsia="Times New Roman"/>
          <w:color w:val="000000"/>
          <w:lang w:eastAsia="ru-RU"/>
        </w:rPr>
        <w:t xml:space="preserve">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  <w:r/>
    </w:p>
    <w:p>
      <w:pPr>
        <w:pStyle w:val="797"/>
        <w:ind w:firstLine="0"/>
      </w:pPr>
      <w:r>
        <w:rPr>
          <w:rFonts w:eastAsia="Times New Roman"/>
          <w:color w:val="000000"/>
          <w:lang w:eastAsia="ru-RU"/>
        </w:rPr>
        <w:t xml:space="preserve">2) </w:t>
      </w:r>
      <w:r>
        <w:rPr>
          <w:rFonts w:eastAsia="Times New Roman"/>
          <w:i/>
          <w:iCs/>
          <w:color w:val="000000"/>
          <w:lang w:eastAsia="ru-RU"/>
        </w:rPr>
        <w:t xml:space="preserve">трансформируемой – </w:t>
      </w:r>
      <w:r>
        <w:rPr>
          <w:rFonts w:eastAsia="Times New Roman"/>
          <w:color w:val="000000"/>
          <w:lang w:eastAsia="ru-RU"/>
        </w:rPr>
        <w:t xml:space="preserve">обеспечивать возможность изменений РППС в зависимости от образовательной ситуации, в том числе меняющихся интересов, мотивов и возможностей детей;</w:t>
      </w:r>
      <w:r/>
    </w:p>
    <w:p>
      <w:pPr>
        <w:pStyle w:val="797"/>
        <w:ind w:firstLine="0"/>
      </w:pPr>
      <w:r>
        <w:rPr>
          <w:rFonts w:eastAsia="Times New Roman"/>
          <w:color w:val="000000"/>
          <w:lang w:eastAsia="ru-RU"/>
        </w:rPr>
        <w:t xml:space="preserve">3) </w:t>
      </w:r>
      <w:r>
        <w:rPr>
          <w:rFonts w:eastAsia="Times New Roman"/>
          <w:i/>
          <w:iCs/>
          <w:color w:val="000000"/>
          <w:lang w:eastAsia="ru-RU"/>
        </w:rPr>
        <w:t xml:space="preserve">полифункциональной </w:t>
      </w:r>
      <w:r>
        <w:rPr>
          <w:rFonts w:eastAsia="Times New Roman"/>
          <w:color w:val="000000"/>
          <w:lang w:eastAsia="ru-RU"/>
        </w:rPr>
        <w:t xml:space="preserve"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  <w:r/>
    </w:p>
    <w:p>
      <w:pPr>
        <w:pStyle w:val="797"/>
        <w:ind w:firstLine="0"/>
      </w:pPr>
      <w:r>
        <w:rPr>
          <w:rFonts w:eastAsia="Times New Roman"/>
          <w:color w:val="000000"/>
          <w:lang w:eastAsia="ru-RU"/>
        </w:rPr>
        <w:t xml:space="preserve">4) </w:t>
      </w:r>
      <w:r>
        <w:rPr>
          <w:rFonts w:eastAsia="Times New Roman"/>
          <w:i/>
          <w:iCs/>
          <w:color w:val="000000"/>
          <w:lang w:eastAsia="ru-RU"/>
        </w:rPr>
        <w:t xml:space="preserve">доступной </w:t>
      </w:r>
      <w:r>
        <w:rPr>
          <w:rFonts w:eastAsia="Times New Roman"/>
          <w:color w:val="000000"/>
          <w:lang w:eastAsia="ru-RU"/>
        </w:rPr>
        <w:t xml:space="preserve"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  <w:r/>
    </w:p>
    <w:p>
      <w:pPr>
        <w:pStyle w:val="797"/>
        <w:ind w:firstLine="0"/>
      </w:pPr>
      <w:r>
        <w:rPr>
          <w:rFonts w:eastAsia="Times New Roman"/>
          <w:color w:val="000000"/>
          <w:lang w:eastAsia="ru-RU"/>
        </w:rPr>
        <w:t xml:space="preserve">5) </w:t>
      </w:r>
      <w:r>
        <w:rPr>
          <w:rFonts w:eastAsia="Times New Roman"/>
          <w:i/>
          <w:iCs/>
          <w:color w:val="000000"/>
          <w:lang w:eastAsia="ru-RU"/>
        </w:rPr>
        <w:t xml:space="preserve">безопасной </w:t>
      </w:r>
      <w:r>
        <w:rPr>
          <w:rFonts w:eastAsia="Times New Roman"/>
          <w:color w:val="000000"/>
          <w:lang w:eastAsia="ru-RU"/>
        </w:rPr>
        <w:t xml:space="preserve">– все элементы РППС должны соответствовать требованиям по обеспечению надежности и безопасность их использования, такими как санитарно- эпидемиологические правила и нормативы и правила пожарной безопасности</w:t>
      </w:r>
      <w:r>
        <w:rPr>
          <w:rFonts w:eastAsia="Times New Roman"/>
          <w:color w:val="0070C1"/>
          <w:lang w:eastAsia="ru-RU"/>
        </w:rPr>
        <w:t xml:space="preserve">, </w:t>
      </w:r>
      <w:r>
        <w:rPr>
          <w:rFonts w:eastAsia="Times New Roman"/>
          <w:color w:val="000000"/>
          <w:lang w:eastAsia="ru-RU"/>
        </w:rPr>
        <w:t xml:space="preserve">а также правила безопасного пользования Интернетом.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При проектир</w:t>
      </w:r>
      <w:r>
        <w:rPr>
          <w:rFonts w:eastAsia="Times New Roman"/>
          <w:color w:val="000000"/>
          <w:lang w:eastAsia="ru-RU"/>
        </w:rPr>
        <w:t xml:space="preserve">овании РППС учитывается целостность образовательного процесса в ДОУ, в заданных ФГОС ДО образовательных областей: социально - коммуникативной, познавательной, речевой, художественно-эстетической и физической. Для обеспечения образовательной деятельности в </w:t>
      </w:r>
      <w:r>
        <w:rPr>
          <w:rFonts w:eastAsia="Times New Roman"/>
          <w:iCs/>
          <w:color w:val="000000"/>
          <w:lang w:eastAsia="ru-RU"/>
        </w:rPr>
        <w:t xml:space="preserve">социально-коммуникативной области</w:t>
      </w:r>
      <w:r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iCs/>
          <w:color w:val="000000"/>
          <w:lang w:eastAsia="ru-RU"/>
        </w:rPr>
        <w:t xml:space="preserve">необходимо следующее</w:t>
      </w:r>
      <w:r>
        <w:rPr>
          <w:rFonts w:eastAsia="Times New Roman"/>
          <w:color w:val="000000"/>
          <w:lang w:eastAsia="ru-RU"/>
        </w:rPr>
        <w:t xml:space="preserve">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групповых и других помещениях, предназначенных для образовательной деятельности детей (музыкальном, спортивном зал</w:t>
      </w:r>
      <w:r>
        <w:rPr>
          <w:rFonts w:eastAsia="Times New Roman"/>
          <w:color w:val="000000"/>
          <w:lang w:eastAsia="ru-RU"/>
        </w:rPr>
        <w:t xml:space="preserve">ах) создаются условия для общения и совместной деятельности детей как со взрослыми, так и со сверстниками в разных групповых сочетаниях. Дети должны иметь возможность собираться для игр и занятий всей группой вместе, а также объединяться в малые группы в с</w:t>
      </w:r>
      <w:r>
        <w:rPr>
          <w:rFonts w:eastAsia="Times New Roman"/>
          <w:color w:val="000000"/>
          <w:lang w:eastAsia="ru-RU"/>
        </w:rPr>
        <w:t xml:space="preserve">оответствии со своими интересами.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</w:t>
      </w:r>
      <w:r>
        <w:rPr>
          <w:rFonts w:eastAsia="Times New Roman"/>
          <w:color w:val="000000"/>
          <w:lang w:eastAsia="ru-RU"/>
        </w:rPr>
        <w:t xml:space="preserve">редств познавательно- исследовательской деятельности детей. Дети имеют возможность безопасного беспрепятственного доступа к объектам инфраструктуры МБДОУ, а также к играм, игрушкам, материалам, пособиям, обеспечивающим все основные виды детской активности.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ДОУ обеспечена </w:t>
      </w:r>
      <w:r>
        <w:rPr>
          <w:rFonts w:eastAsia="Times New Roman"/>
          <w:iCs/>
          <w:color w:val="000000"/>
          <w:lang w:eastAsia="ru-RU"/>
        </w:rPr>
        <w:t xml:space="preserve">доступность</w:t>
      </w:r>
      <w:r>
        <w:rPr>
          <w:rFonts w:eastAsia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предметно-пространственной среды для воспитанников, в том числе детей с ОВЗ. Для детей с ОВЗ достаточно места для специального оборудования.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ПРРС ДОУ обеспечивает</w:t>
      </w:r>
      <w:r>
        <w:rPr>
          <w:rFonts w:eastAsia="Times New Roman"/>
          <w:iCs/>
          <w:color w:val="000000"/>
          <w:lang w:eastAsia="ru-RU"/>
        </w:rPr>
        <w:t xml:space="preserve"> условия для физического и психического развития, охраны и укрепления здоровья, коррекции и компенсации недостатков развития детей.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Для этого в групповых и других помещениях достаточно пространства для свободного передвижения детей, а также выделены помещения или зоны для разных видов двигательной активности детей – бега, прыжков, лазания, метания и др.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ДОУ имеется оборудование, инвентарь и материалы для развития крупной моторики и содействия двигательной активности, материалы и пособия для развития мелкой моторики.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ДОУ созданы условия для проведения диагностики состояния здоровья детей, медицинских процедур, коррекционных и профилактических мероприятий.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РППС обеспечивает</w:t>
      </w:r>
      <w:r>
        <w:rPr>
          <w:rFonts w:eastAsia="Times New Roman"/>
          <w:iCs/>
          <w:color w:val="000000"/>
          <w:lang w:eastAsia="ru-RU"/>
        </w:rPr>
        <w:t xml:space="preserve"> условия для эмоционального благополучия детей и комфортной работы педагогических и учебно- вспомогательных сотрудников.</w:t>
      </w:r>
      <w:r/>
    </w:p>
    <w:p>
      <w:pPr>
        <w:pStyle w:val="797"/>
        <w:ind w:firstLine="851"/>
        <w:rPr>
          <w:rFonts w:eastAsia="Times New Roman"/>
          <w:i/>
          <w:iC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РППС обеспечивает</w:t>
      </w:r>
      <w:r>
        <w:rPr>
          <w:rFonts w:eastAsia="Times New Roman"/>
          <w:iCs/>
          <w:color w:val="000000"/>
          <w:lang w:eastAsia="ru-RU"/>
        </w:rPr>
        <w:t xml:space="preserve"> условия для развития игровой и познавательно-исследовательской деятельности </w:t>
      </w:r>
      <w:r>
        <w:rPr>
          <w:rFonts w:eastAsia="Times New Roman"/>
          <w:color w:val="000000"/>
          <w:lang w:eastAsia="ru-RU"/>
        </w:rPr>
        <w:t xml:space="preserve">детей.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Для этого в групповых помещениях и на прилегающих территориях пространство организовано так,</w:t>
      </w:r>
      <w:r>
        <w:rPr>
          <w:rFonts w:eastAsia="Times New Roman"/>
          <w:color w:val="000000"/>
          <w:lang w:eastAsia="ru-RU"/>
        </w:rPr>
        <w:t xml:space="preserve">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сюжетно-ролевых и дидактических игр, в том числе предметы-заместители.</w:t>
      </w:r>
      <w:r/>
    </w:p>
    <w:p>
      <w:pPr>
        <w:pStyle w:val="797"/>
        <w:ind w:firstLine="851"/>
        <w:rPr>
          <w:rFonts w:eastAsia="Times New Roman"/>
          <w:i/>
          <w:iC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РППС обеспечивает</w:t>
      </w:r>
      <w:r>
        <w:rPr>
          <w:rFonts w:eastAsia="Times New Roman"/>
          <w:iCs/>
          <w:color w:val="000000"/>
          <w:lang w:eastAsia="ru-RU"/>
        </w:rPr>
        <w:t xml:space="preserve"> условия для познавательно-исследовательского развития детей</w:t>
      </w:r>
      <w:r>
        <w:rPr>
          <w:rFonts w:eastAsia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(выделены помещения или зоны,</w:t>
      </w:r>
      <w:r>
        <w:rPr>
          <w:rFonts w:eastAsia="Times New Roman"/>
          <w:i/>
          <w:iCs/>
          <w:color w:val="000000"/>
          <w:lang w:eastAsia="ru-RU"/>
        </w:rPr>
        <w:t xml:space="preserve"> о</w:t>
      </w:r>
      <w:r>
        <w:rPr>
          <w:rFonts w:eastAsia="Times New Roman"/>
          <w:color w:val="000000"/>
          <w:lang w:eastAsia="ru-RU"/>
        </w:rPr>
        <w:t xml:space="preserve">снащенные оборудованием и информационными ресурсами, приборами и материалами для</w:t>
      </w:r>
      <w:r>
        <w:rPr>
          <w:rFonts w:eastAsia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разных видов познавательной деятельности детей – книжный уголок, библиотека,</w:t>
      </w:r>
      <w:r>
        <w:rPr>
          <w:rFonts w:eastAsia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огород и др.).</w:t>
      </w:r>
      <w:r/>
    </w:p>
    <w:p>
      <w:pPr>
        <w:pStyle w:val="797"/>
        <w:ind w:firstLine="851"/>
        <w:rPr>
          <w:rFonts w:eastAsia="Times New Roman"/>
          <w:i/>
          <w:iCs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РППС обеспечивает</w:t>
      </w:r>
      <w:r>
        <w:rPr>
          <w:rFonts w:eastAsia="Times New Roman"/>
          <w:iCs/>
          <w:color w:val="000000"/>
          <w:lang w:eastAsia="ru-RU"/>
        </w:rPr>
        <w:t xml:space="preserve"> условия для художественно- эстетического развития детей</w:t>
      </w:r>
      <w:r>
        <w:rPr>
          <w:rFonts w:eastAsia="Times New Roman"/>
          <w:i/>
          <w:iCs/>
          <w:color w:val="000000"/>
          <w:lang w:eastAsia="ru-RU"/>
        </w:rPr>
        <w:t xml:space="preserve">. </w:t>
      </w:r>
      <w:r>
        <w:rPr>
          <w:rFonts w:eastAsia="Times New Roman"/>
          <w:color w:val="000000"/>
          <w:lang w:eastAsia="ru-RU"/>
        </w:rPr>
        <w:t xml:space="preserve">Помещения ДОУ и прилегающие территории оформлены с художественным вкусом; выделены помещения или зоны, оснащенные</w:t>
      </w:r>
      <w:r>
        <w:rPr>
          <w:rFonts w:eastAsia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оборудованием и материалами для изобразительной, музыкальной, театрализованной деятельности детей.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В ДОУ созданы условия </w:t>
      </w:r>
      <w:r>
        <w:rPr>
          <w:rFonts w:eastAsia="Times New Roman"/>
          <w:iCs/>
          <w:color w:val="000000"/>
          <w:lang w:eastAsia="ru-RU"/>
        </w:rPr>
        <w:t xml:space="preserve">для информатизации образовательного процесса</w:t>
      </w:r>
      <w:r>
        <w:rPr>
          <w:rFonts w:eastAsia="Times New Roman"/>
          <w:i/>
          <w:iCs/>
          <w:color w:val="000000"/>
          <w:lang w:eastAsia="ru-RU"/>
        </w:rPr>
        <w:t xml:space="preserve">.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Для этого в групповых и прочих помещениях ДОУ имеется оборудование для использования информационно-коммуникационных технологий в образовательном процессе (стационарные и мобильные компьютеры, интерактивное оборудование, принтеры и т. п.). </w:t>
      </w:r>
      <w:r/>
    </w:p>
    <w:p>
      <w:pPr>
        <w:pStyle w:val="797"/>
        <w:ind w:firstLine="851"/>
      </w:pPr>
      <w:r>
        <w:rPr>
          <w:rFonts w:eastAsia="Times New Roman"/>
          <w:color w:val="000000"/>
          <w:lang w:eastAsia="ru-RU"/>
        </w:rPr>
        <w:t xml:space="preserve">Компьютерно-техническое оснащение ДОУ используется для различных целей:</w:t>
      </w:r>
      <w:r/>
    </w:p>
    <w:p>
      <w:pPr>
        <w:pStyle w:val="797"/>
        <w:numPr>
          <w:ilvl w:val="0"/>
          <w:numId w:val="30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для демонстрации детям познавательных, художественных, мультипликационных фильмов, литературных, музыкальных произведений и др.;</w:t>
      </w:r>
      <w:r/>
    </w:p>
    <w:p>
      <w:pPr>
        <w:pStyle w:val="797"/>
        <w:numPr>
          <w:ilvl w:val="0"/>
          <w:numId w:val="30"/>
        </w:numPr>
        <w:ind w:left="426" w:hanging="360"/>
      </w:pPr>
      <w:r>
        <w:rPr>
          <w:rFonts w:eastAsia="Times New Roman"/>
          <w:color w:val="000000"/>
          <w:lang w:eastAsia="ru-RU"/>
        </w:rPr>
        <w:t xml:space="preserve">для поиска в информационной среде материалов, обеспечивающих реализацию Программы;</w:t>
      </w:r>
      <w:r/>
    </w:p>
    <w:p>
      <w:pPr>
        <w:pStyle w:val="797"/>
        <w:numPr>
          <w:ilvl w:val="0"/>
          <w:numId w:val="30"/>
        </w:numPr>
        <w:ind w:left="426" w:hanging="36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для предоставления информации о Программе родителям (законным представителям) воспитанников, всем заинтересованным лицам, вовлеченным в образовательную деятельность, а также широкой общественности.</w:t>
      </w:r>
      <w:r/>
    </w:p>
    <w:p>
      <w:pPr>
        <w:pStyle w:val="797"/>
        <w:numPr>
          <w:ilvl w:val="1"/>
          <w:numId w:val="16"/>
        </w:numPr>
        <w:ind w:left="0" w:firstLine="851"/>
        <w:jc w:val="center"/>
        <w:rPr>
          <w:b/>
        </w:rPr>
      </w:pPr>
      <w:r>
        <w:rPr>
          <w:b/>
        </w:rPr>
        <w:t xml:space="preserve">Кадровые условия реализации программы.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ДОУ укомплектована квалиф</w:t>
      </w:r>
      <w:r>
        <w:rPr>
          <w:rFonts w:eastAsia="Times New Roman"/>
          <w:lang w:eastAsia="ru-RU"/>
        </w:rPr>
        <w:t xml:space="preserve">ицированными кадрами, в т. ч. руководящими, педагогическими, вспомогательными, административно - хозяйственными работниками. Исходя из особенностей реализуемой Программы в ДОУ сформировано штатное расписание, определена потребность в педагогических кадрах.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Реализация Программы осуществляется:</w:t>
      </w:r>
      <w:r/>
    </w:p>
    <w:p>
      <w:pPr>
        <w:pStyle w:val="797"/>
        <w:ind w:left="360" w:firstLine="0"/>
      </w:pPr>
      <w:r>
        <w:rPr>
          <w:rFonts w:eastAsia="Times New Roman"/>
          <w:lang w:eastAsia="ru-RU"/>
        </w:rPr>
        <w:t xml:space="preserve">1) </w:t>
      </w:r>
      <w:r>
        <w:rPr>
          <w:rFonts w:eastAsia="Times New Roman"/>
          <w:iCs/>
          <w:lang w:eastAsia="ru-RU"/>
        </w:rPr>
        <w:t xml:space="preserve">педагогическими работниками</w:t>
      </w:r>
      <w:r>
        <w:rPr>
          <w:rFonts w:eastAsia="Times New Roman"/>
          <w:i/>
          <w:iCs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в течение всего времени пребывания воспитанников в ДОУ.</w:t>
      </w:r>
      <w:r/>
    </w:p>
    <w:p>
      <w:pPr>
        <w:pStyle w:val="797"/>
        <w:ind w:left="360" w:firstLine="0"/>
      </w:pPr>
      <w:r>
        <w:rPr>
          <w:rFonts w:eastAsia="Times New Roman"/>
          <w:lang w:eastAsia="ru-RU"/>
        </w:rPr>
        <w:t xml:space="preserve">2) </w:t>
      </w:r>
      <w:r>
        <w:rPr>
          <w:rFonts w:eastAsia="Times New Roman"/>
          <w:iCs/>
          <w:lang w:eastAsia="ru-RU"/>
        </w:rPr>
        <w:t xml:space="preserve">вспомогательными работниками</w:t>
      </w:r>
      <w:r>
        <w:rPr>
          <w:rFonts w:eastAsia="Times New Roman"/>
          <w:i/>
          <w:iCs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в группе в течение всего времени пребывания воспитанников в ДОУ. Каждая группа непрерывно сопровождаться одним вспомогательным работником.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Реализация Программы требует от ДОУ осуществления управления, ведения бухгалтерского учета, финансово-хозяйственной и хозяйственной деятельности, организации необходимого медицинского обслуживания. </w:t>
      </w:r>
      <w:r/>
    </w:p>
    <w:p>
      <w:pPr>
        <w:pStyle w:val="797"/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При работе в группах для детей с ОВЗ в ДОУ   дополнительно предусмотрены должности педагогов, имеющих соответствующую квалификацию для работы в соответствии со спецификой ограничения здоровья детей.</w:t>
      </w:r>
      <w:r/>
    </w:p>
    <w:p>
      <w:pPr>
        <w:pStyle w:val="797"/>
        <w:ind w:firstLine="851"/>
      </w:pPr>
      <w:r>
        <w:rPr>
          <w:rFonts w:eastAsia="Times New Roman"/>
          <w:lang w:eastAsia="ru-RU"/>
        </w:rPr>
        <w:t xml:space="preserve">В целях эффективной реализации Программы ДОУ создаёт условия для профессионального ра</w:t>
      </w:r>
      <w:r>
        <w:rPr>
          <w:rFonts w:eastAsia="Times New Roman"/>
          <w:lang w:eastAsia="ru-RU"/>
        </w:rPr>
        <w:t xml:space="preserve">звития педагогических и руководящих кадров, в т. ч.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учитывающие особенности реализуемой Программы.</w:t>
      </w:r>
      <w:r/>
    </w:p>
    <w:p>
      <w:pPr>
        <w:pStyle w:val="797"/>
        <w:ind w:right="-1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ДОУ самостоятельно или с привлечением других организаций и партнеров обеспечивает консультативную поддержку руководящих и п</w:t>
      </w:r>
      <w:r>
        <w:rPr>
          <w:rFonts w:eastAsia="Times New Roman"/>
          <w:lang w:eastAsia="ru-RU"/>
        </w:rPr>
        <w:t xml:space="preserve">едагогических работников по вопросам образования детей, в том числе реализации программам дополнительного образования, адаптивных коррекционно-развивающих программ. ДОУ осуществляет организационно - методическое сопровождение процесса реализации Программы.</w:t>
      </w:r>
      <w:r/>
    </w:p>
    <w:p>
      <w:pPr>
        <w:pStyle w:val="797"/>
        <w:ind w:firstLine="0"/>
        <w:jc w:val="center"/>
        <w:rPr>
          <w:b/>
        </w:rPr>
      </w:pPr>
      <w:r>
        <w:rPr>
          <w:b/>
        </w:rPr>
        <w:t xml:space="preserve">3.4. Материально-технического обеспечения Программы: обеспеченность </w:t>
      </w:r>
      <w:r/>
    </w:p>
    <w:p>
      <w:pPr>
        <w:pStyle w:val="797"/>
        <w:ind w:firstLine="0"/>
        <w:jc w:val="center"/>
        <w:rPr>
          <w:b/>
        </w:rPr>
      </w:pPr>
      <w:r>
        <w:rPr>
          <w:b/>
        </w:rPr>
        <w:t xml:space="preserve">методическими материалами и средствами обучения и воспитания</w:t>
      </w:r>
      <w:r/>
    </w:p>
    <w:p>
      <w:pPr>
        <w:pStyle w:val="797"/>
      </w:pPr>
      <w:r>
        <w:t xml:space="preserve">Материально-техническое обеспечение программы соответствует:</w:t>
      </w:r>
      <w:r/>
    </w:p>
    <w:p>
      <w:pPr>
        <w:pStyle w:val="1112"/>
        <w:numPr>
          <w:ilvl w:val="0"/>
          <w:numId w:val="7"/>
        </w:numPr>
        <w:ind w:left="720" w:right="354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санитарно-эпидемиологическими правилами и нормативами;</w:t>
      </w:r>
      <w:r/>
    </w:p>
    <w:p>
      <w:pPr>
        <w:pStyle w:val="1112"/>
        <w:numPr>
          <w:ilvl w:val="0"/>
          <w:numId w:val="7"/>
        </w:numPr>
        <w:ind w:left="720" w:right="354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правилами пожарной безопасности;</w:t>
      </w:r>
      <w:r/>
    </w:p>
    <w:p>
      <w:pPr>
        <w:pStyle w:val="1112"/>
        <w:numPr>
          <w:ilvl w:val="0"/>
          <w:numId w:val="7"/>
        </w:numPr>
        <w:ind w:left="720" w:right="354" w:hanging="360"/>
      </w:pPr>
      <w:r>
        <w:rPr>
          <w:rFonts w:eastAsia="Times New Roman"/>
          <w:lang w:eastAsia="ru-RU"/>
        </w:rPr>
        <w:t xml:space="preserve">требованиями, предъявляемыми к средствам обучения и воспитания детей дошкольного возраста (учет возраста и индивидуальных особенностей развития детей);</w:t>
      </w:r>
      <w:r/>
    </w:p>
    <w:p>
      <w:pPr>
        <w:pStyle w:val="1112"/>
        <w:numPr>
          <w:ilvl w:val="0"/>
          <w:numId w:val="7"/>
        </w:numPr>
        <w:ind w:left="720" w:right="354" w:hanging="360"/>
      </w:pPr>
      <w:r>
        <w:rPr>
          <w:rFonts w:eastAsia="Times New Roman"/>
          <w:lang w:eastAsia="ru-RU"/>
        </w:rPr>
        <w:t xml:space="preserve">требованиями к оснащенности помещений развивающей предметно-пространственной средой;</w:t>
      </w:r>
      <w:r/>
    </w:p>
    <w:p>
      <w:pPr>
        <w:pStyle w:val="1112"/>
        <w:numPr>
          <w:ilvl w:val="0"/>
          <w:numId w:val="7"/>
        </w:numPr>
        <w:ind w:left="720" w:right="354" w:hanging="360"/>
      </w:pPr>
      <w:r>
        <w:rPr>
          <w:rFonts w:eastAsia="Times New Roman"/>
          <w:lang w:eastAsia="ru-RU"/>
        </w:rPr>
        <w:t xml:space="preserve">требованиями к материально-техническому обеспечению программы (учебно-методический комплект, оборудование, оснащение (предметы).</w:t>
      </w:r>
      <w:r/>
    </w:p>
    <w:p>
      <w:pPr>
        <w:pStyle w:val="1112"/>
        <w:ind w:left="0" w:firstLine="851"/>
      </w:pPr>
      <w:r>
        <w:t xml:space="preserve">Здание: типовое 2-х этажное. Расположено во дворе жилого массива, вдали от промышленных предприятий. Территория ДОУ озеленена насажден</w:t>
      </w:r>
      <w:r>
        <w:t xml:space="preserve">иями по всему периметру, оформлены клумбы, цветники и огород, растут деревья и кустарники. Для каждой группы на территории детского сада имеются индивидуальные участки с прогулочными верандами, с выделенным местом для игр и двигательной активности детей.  </w:t>
      </w:r>
      <w:r/>
    </w:p>
    <w:p>
      <w:pPr>
        <w:pStyle w:val="797"/>
        <w:ind w:firstLine="851"/>
      </w:pPr>
      <w:r>
        <w:t xml:space="preserve">Здание детского сада включает:</w:t>
      </w:r>
      <w:r/>
    </w:p>
    <w:p>
      <w:pPr>
        <w:pStyle w:val="797"/>
        <w:numPr>
          <w:ilvl w:val="0"/>
          <w:numId w:val="24"/>
        </w:numPr>
        <w:ind w:left="426" w:hanging="360"/>
      </w:pPr>
      <w:r>
        <w:t xml:space="preserve">групповые ячейки - изолированные помещения, принадлежащие каждой детской группе. В состав групповой ячейки входят: приемная, раздевалка, игровая, спальня, буфетная и туалетная комната; общая площадь групповых помещений – 387,2  м</w:t>
      </w:r>
      <w:r>
        <w:rPr>
          <w:vertAlign w:val="superscript"/>
        </w:rPr>
        <w:t xml:space="preserve">2</w:t>
      </w:r>
      <w:r/>
    </w:p>
    <w:p>
      <w:pPr>
        <w:pStyle w:val="1145"/>
        <w:numPr>
          <w:ilvl w:val="0"/>
          <w:numId w:val="24"/>
        </w:numPr>
        <w:ind w:left="426" w:hanging="360"/>
        <w:jc w:val="both"/>
      </w:pPr>
      <w:r>
        <w:rPr>
          <w:color w:val="000000"/>
        </w:rPr>
        <w:t xml:space="preserve">специализированные помещения для занятий с детьми – музыкальный зал, спортивный зал, логопедический кабинет, кабинет изобразительной деятельности.</w:t>
      </w:r>
      <w:r/>
    </w:p>
    <w:p>
      <w:pPr>
        <w:pStyle w:val="797"/>
        <w:numPr>
          <w:ilvl w:val="0"/>
          <w:numId w:val="24"/>
        </w:numPr>
        <w:ind w:left="426" w:hanging="360"/>
      </w:pPr>
      <w:r>
        <w:t xml:space="preserve">сопутствующие помещения (методический кабинет, медицинский кабинет, пищеблок, прачечная, помещения для хранения инвентаря и оборудования);</w:t>
      </w:r>
      <w:r/>
    </w:p>
    <w:p>
      <w:pPr>
        <w:pStyle w:val="797"/>
        <w:numPr>
          <w:ilvl w:val="0"/>
          <w:numId w:val="24"/>
        </w:numPr>
        <w:ind w:left="426" w:hanging="360"/>
      </w:pPr>
      <w:r>
        <w:t xml:space="preserve">административные кабинеты.</w:t>
      </w:r>
      <w:r/>
    </w:p>
    <w:p>
      <w:pPr>
        <w:pStyle w:val="1112"/>
        <w:ind w:left="0" w:firstLine="851"/>
      </w:pPr>
      <w:r>
        <w:t xml:space="preserve">Материально-техническое обеспечение позволяет создать для детей необходимы</w:t>
      </w:r>
      <w:r>
        <w:t xml:space="preserve">е санитарно-гигиенические условия, организовать развивающую предметную среду. Состояние материально-технической базы ДОУ соответствует педагогическим требованиям, современному уровню образования и санитарным нормам. Детский сад постоянно работает над совер</w:t>
      </w:r>
      <w:r>
        <w:t xml:space="preserve">шенствованием материально-технической базы ДОУ. Все базисные компоненты развивающей среды детства включают оптимальные условия для полноценного физического, познавательного, речевого, социально-коммуникативного, художественно-эстетического развития детей. </w:t>
      </w:r>
      <w:r/>
    </w:p>
    <w:p>
      <w:pPr>
        <w:pStyle w:val="797"/>
        <w:ind w:firstLine="851"/>
        <w:shd w:val="clear" w:color="auto" w:fill="ffffff"/>
      </w:pPr>
      <w:r>
        <w:t xml:space="preserve"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образовательной программы дошкольного образования и нормам СанПиН 2.4.1.3049-13.</w:t>
      </w:r>
      <w:r/>
    </w:p>
    <w:tbl>
      <w:tblPr>
        <w:tblW w:w="4900" w:type="pct"/>
        <w:tblInd w:w="-12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403"/>
        <w:gridCol w:w="2263"/>
        <w:gridCol w:w="4768"/>
      </w:tblGrid>
      <w:tr>
        <w:trPr/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403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rPr>
                <w:b/>
              </w:rPr>
              <w:t xml:space="preserve"> </w:t>
            </w:r>
            <w:r>
              <w:rPr>
                <w:b/>
                <w:i/>
              </w:rPr>
              <w:t xml:space="preserve">Основные направления развития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rPr>
                <w:b/>
                <w:i/>
              </w:rPr>
              <w:t xml:space="preserve">Наличие специальных помещений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rPr>
                <w:b/>
                <w:i/>
              </w:rPr>
              <w:t xml:space="preserve">Основные </w:t>
            </w:r>
            <w:r>
              <w:rPr>
                <w:rStyle w:val="1050"/>
                <w:b/>
                <w:i/>
              </w:rPr>
              <w:t xml:space="preserve"> </w:t>
            </w:r>
            <w:r>
              <w:rPr>
                <w:b/>
                <w:i/>
              </w:rPr>
              <w:t xml:space="preserve">пособия и специальное оборудование</w:t>
            </w:r>
            <w:r/>
          </w:p>
        </w:tc>
      </w:tr>
      <w:tr>
        <w:trPr>
          <w:trHeight w:val="286"/>
        </w:trPr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403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  <w:shd w:val="clear" w:color="auto" w:fill="ffffff"/>
            </w:pPr>
            <w:r>
              <w:t xml:space="preserve">Физическое развитие</w:t>
            </w:r>
            <w:r/>
          </w:p>
          <w:p>
            <w:pPr>
              <w:pStyle w:val="797"/>
              <w:ind w:firstLine="0"/>
              <w:shd w:val="clear" w:color="auto" w:fill="ffffff"/>
            </w:pPr>
            <w:r/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right="-108" w:firstLine="0"/>
            </w:pPr>
            <w:r>
              <w:t xml:space="preserve">Физкультурный зал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  <w:shd w:val="clear" w:color="auto" w:fill="ffffff"/>
            </w:pPr>
            <w:r>
              <w:t xml:space="preserve">Спортивное оборудование для проведения физкультурных занятий, развлечений, досугов, тренажёры, маты, скамейки, сенсорные дорожки.</w:t>
            </w:r>
            <w:r/>
          </w:p>
        </w:tc>
      </w:tr>
      <w:tr>
        <w:trPr>
          <w:trHeight w:val="251"/>
        </w:trPr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  <w:shd w:val="clear" w:color="auto" w:fill="ffffff"/>
            </w:pPr>
            <w:r>
              <w:t xml:space="preserve">Центры двигательной активности, дорожки здоровья, оборудование для закаливания, </w:t>
            </w:r>
            <w:r/>
          </w:p>
        </w:tc>
      </w:tr>
      <w:tr>
        <w:trPr>
          <w:trHeight w:val="571"/>
        </w:trPr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Медицинский блок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Ростомер, мебель, спирометр, динамометр, весы, тонометр, медикаменты для оказания первой медицинской помощи, бактерицидные лампы</w:t>
            </w:r>
            <w:r/>
          </w:p>
        </w:tc>
      </w:tr>
      <w:tr>
        <w:trPr>
          <w:trHeight w:val="1146"/>
        </w:trPr>
        <w:tc>
          <w:tcPr>
            <w:shd w:val="clear" w:color="auto" w:fill="ffffff"/>
            <w:tcBorders>
              <w:left w:val="single" w:color="000000" w:sz="8" w:space="0"/>
            </w:tcBorders>
            <w:tcW w:w="2403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Социально-коммуникативное развитие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Развивающие пособия и игры, атрибуты, игровые модули, сюжетно-игровое оборудование, оборудование для трудовой деятельности, художественная литература,</w:t>
            </w:r>
            <w:r>
              <w:rPr>
                <w:rStyle w:val="1050"/>
              </w:rPr>
              <w:t xml:space="preserve"> </w:t>
            </w:r>
            <w:r>
              <w:t xml:space="preserve">видео - </w:t>
            </w:r>
            <w:r>
              <w:rPr>
                <w:rStyle w:val="1050"/>
              </w:rPr>
              <w:t xml:space="preserve"> </w:t>
            </w:r>
            <w:r>
              <w:t xml:space="preserve">и </w:t>
            </w:r>
            <w:r>
              <w:rPr>
                <w:rStyle w:val="1050"/>
              </w:rPr>
              <w:t xml:space="preserve"> </w:t>
            </w:r>
            <w:r>
              <w:t xml:space="preserve">аудиотека.</w:t>
            </w:r>
            <w:r/>
          </w:p>
        </w:tc>
      </w:tr>
      <w:tr>
        <w:trPr>
          <w:trHeight w:val="554"/>
        </w:trPr>
        <w:tc>
          <w:tcPr>
            <w:shd w:val="clear" w:color="auto" w:fill="ffffff"/>
            <w:tcBorders>
              <w:left w:val="single" w:color="000000" w:sz="8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Территория ДОУ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Малые архитектурные формы на групповых прогулочных площадках для сюжетно-ролевых игр и др.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403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Познавательное  развитие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  <w:p>
            <w:pPr>
              <w:pStyle w:val="797"/>
              <w:ind w:firstLine="0"/>
            </w:pPr>
            <w:r>
              <w:t xml:space="preserve"> </w:t>
            </w:r>
            <w:r/>
          </w:p>
          <w:p>
            <w:pPr>
              <w:pStyle w:val="797"/>
              <w:ind w:firstLine="0"/>
            </w:pPr>
            <w:r>
              <w:t xml:space="preserve"> 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Центры познавательного развития, оборудование для исследовательской и опытнической деятельности детей (мини - лаборатория), </w:t>
            </w:r>
            <w:r>
              <w:rPr>
                <w:rStyle w:val="1050"/>
              </w:rPr>
              <w:t xml:space="preserve"> </w:t>
            </w:r>
            <w:r>
              <w:t xml:space="preserve">материал для разного вида конструирования, экологические уголки, дидактические и развивающие игры, игры-головоломки, игры для развития логического мышления, развивающие таблицы, мобильные стенды, переносное мультимедийное оборудование,  презентаци по темам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- Уголок нравственно-патриотического воспитания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4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Территория ДОУ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Экологическая тропа, «Зимняя столовая для птиц», цветники</w:t>
            </w:r>
            <w:r/>
          </w:p>
        </w:tc>
      </w:tr>
      <w:tr>
        <w:trPr>
          <w:trHeight w:val="1699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3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Художественно-эстетическое развитие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6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Центры музыкально-художественного творчества, центры художественно-продуктивной деятельности, театры разных видов (настольный, кукольный, перчаточный, бибабо и другие), магнитофоны, музыкальные инструменты)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Музыкальный зал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6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Музыкальное оборудование, атрибуты для театра, проведения социально-значимых акций, детские музыкальные инструменты, мультимедийная техника, телевизор, диски и другие носители со специальными программами</w:t>
            </w:r>
            <w:r/>
          </w:p>
        </w:tc>
      </w:tr>
      <w:tr>
        <w:trPr/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Холлы и коридорные пролёты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Фотовыставки, тематические выставки, выставки детских рисунков и предметы продуктивной деятельности детей</w:t>
            </w:r>
            <w:r/>
          </w:p>
        </w:tc>
      </w:tr>
      <w:tr>
        <w:trPr/>
        <w:tc>
          <w:tcPr>
            <w:shd w:val="clear" w:color="auto" w:fill="ffffff"/>
            <w:tcBorders>
              <w:left w:val="single" w:color="000000" w:sz="8" w:space="0"/>
            </w:tcBorders>
            <w:tcW w:w="240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Речевое развитие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Дидактические речевые игры, детские библиотечки с подбором детской литературы, дидактических игр с литературоведческим содержанием </w:t>
            </w:r>
            <w:r>
              <w:rPr>
                <w:rStyle w:val="1050"/>
              </w:rPr>
              <w:t xml:space="preserve"> </w:t>
            </w:r>
            <w:r>
              <w:t xml:space="preserve">и др.</w:t>
            </w:r>
            <w:r/>
          </w:p>
        </w:tc>
      </w:tr>
      <w:tr>
        <w:trPr>
          <w:trHeight w:val="613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403" w:type="dxa"/>
            <w:vMerge w:val="restart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Коррекционное направление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Групповые помещения</w:t>
            </w:r>
            <w:r/>
          </w:p>
        </w:tc>
        <w:tc>
          <w:tcPr>
            <w:shd w:val="clear" w:color="auto" w:fill="ffffff"/>
            <w:tcBorders>
              <w:left w:val="single" w:color="000000" w:sz="8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Уголки с оборудованием для коррекции психомоторного развития.</w:t>
            </w:r>
            <w:r/>
          </w:p>
        </w:tc>
      </w:tr>
      <w:tr>
        <w:trPr>
          <w:trHeight w:val="1168"/>
        </w:trPr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403" w:type="dxa"/>
            <w:vMerge w:val="continue"/>
            <w:textDirection w:val="lrTb"/>
            <w:noWrap w:val="false"/>
          </w:tcPr>
          <w:p>
            <w:pPr>
              <w:pStyle w:val="797"/>
              <w:ind w:firstLine="0"/>
            </w:pPr>
            <w:r/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</w:tcBorders>
            <w:tcW w:w="226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Кабинет учителя - логопеда</w:t>
            </w:r>
            <w:r/>
          </w:p>
        </w:tc>
        <w:tc>
          <w:tcPr>
            <w:shd w:val="clear" w:color="auto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47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Игры для коррекции речевой сферы, таблицы, азбука разных видов (картонная, магнитная), картотеки,  дидактический материал для</w:t>
            </w:r>
            <w:r>
              <w:rPr>
                <w:rStyle w:val="1050"/>
              </w:rPr>
              <w:t xml:space="preserve"> </w:t>
            </w:r>
            <w:r>
              <w:t xml:space="preserve"> постановки звуков</w:t>
            </w:r>
            <w:r/>
          </w:p>
        </w:tc>
      </w:tr>
    </w:tbl>
    <w:p>
      <w:pPr>
        <w:pStyle w:val="1112"/>
        <w:contextualSpacing/>
        <w:ind w:left="0" w:firstLine="708"/>
        <w:spacing w:before="120" w:after="0"/>
      </w:pPr>
      <w:r>
        <w:t xml:space="preserve">Оснащение образовательного процесса в ДОУ обеспечивает возможность осуществления образовательной деятельности, организации совместной деятельности взрослого и ребенка, самостоятельной деятельности не только в рамках непосредственно образовател</w:t>
      </w:r>
      <w:r>
        <w:t xml:space="preserve">ьной деятельности по освоению основной общеобразовательной программы, но и при проведении режимных моментов. Подбор средств обучения и воспитания осуществляется для тех видов детской деятельности (игровая, продуктивная, познавательно- исследовательская, ко</w:t>
      </w:r>
      <w:r>
        <w:t xml:space="preserve">ммуникативная, трудовая, музыкально- художественная, восприятие художественной литературы), которые в наибольшей степени способствуют решению развивающих задач на уровне дошкольного образования, а также с целью активизации двигательной активности ребенка. </w:t>
      </w:r>
      <w:r/>
    </w:p>
    <w:p>
      <w:pPr>
        <w:pStyle w:val="1112"/>
        <w:contextualSpacing/>
        <w:ind w:left="0" w:firstLine="851"/>
        <w:spacing w:before="0" w:after="75"/>
      </w:pPr>
      <w:r>
        <w:t xml:space="preserve">Оборудование помещений ДОУ отвечает условиям безопасности, здоровьесбережения, эстетической привлекательности. Мебель соответствует росту и возрасту детей, игрушки – обеспечивают максим</w:t>
      </w:r>
      <w:r>
        <w:t xml:space="preserve">альный для данного возраста развивающий эффект. ДОУ укомплектовано научно-методическими материалами, дидактическими пособиями, игровым оборудованием. Библиотечный фонд методического кабинета насчитывает более 350 экземпляров, который ежегодно пополняется. </w:t>
      </w:r>
      <w:r/>
    </w:p>
    <w:p>
      <w:pPr>
        <w:pStyle w:val="1112"/>
        <w:contextualSpacing/>
        <w:ind w:left="0" w:firstLine="851"/>
        <w:spacing w:before="0" w:after="75"/>
      </w:pPr>
      <w:r>
        <w:t xml:space="preserve">Методическое обеспечение образовательного процесса в учреждении осуществляется методической службой, основными задачами которой являются: </w:t>
      </w:r>
      <w:r/>
    </w:p>
    <w:p>
      <w:pPr>
        <w:pStyle w:val="1112"/>
        <w:numPr>
          <w:ilvl w:val="0"/>
          <w:numId w:val="26"/>
        </w:numPr>
        <w:contextualSpacing/>
        <w:ind w:left="426" w:hanging="360"/>
        <w:spacing w:before="0" w:after="75"/>
      </w:pPr>
      <w:r>
        <w:t xml:space="preserve">оказание помощи в развитии творческого потенциала педагогических работников;</w:t>
      </w:r>
      <w:r/>
    </w:p>
    <w:p>
      <w:pPr>
        <w:pStyle w:val="1112"/>
        <w:numPr>
          <w:ilvl w:val="0"/>
          <w:numId w:val="26"/>
        </w:numPr>
        <w:contextualSpacing/>
        <w:ind w:left="426" w:hanging="360"/>
        <w:spacing w:before="0" w:after="75"/>
      </w:pPr>
      <w:r>
        <w:t xml:space="preserve">удовлетворение информационных, учебно-методических, образовательных потребностей педагогов;</w:t>
      </w:r>
      <w:r/>
    </w:p>
    <w:p>
      <w:pPr>
        <w:pStyle w:val="1112"/>
        <w:numPr>
          <w:ilvl w:val="0"/>
          <w:numId w:val="26"/>
        </w:numPr>
        <w:contextualSpacing/>
        <w:ind w:left="426" w:hanging="360"/>
        <w:spacing w:before="0" w:after="75"/>
      </w:pPr>
      <w:r>
        <w:t xml:space="preserve">создание условий для организации и осуществления повышения квалификации педагогических и административных работников образовательных учреждений;</w:t>
      </w:r>
      <w:r/>
    </w:p>
    <w:p>
      <w:pPr>
        <w:pStyle w:val="1112"/>
        <w:numPr>
          <w:ilvl w:val="0"/>
          <w:numId w:val="26"/>
        </w:numPr>
        <w:ind w:left="426" w:hanging="360"/>
      </w:pPr>
      <w:r>
        <w:t xml:space="preserve">оказание учебно-методической поддержки всем участникам образовательного процесса.</w:t>
      </w:r>
      <w:r/>
    </w:p>
    <w:p>
      <w:pPr>
        <w:pStyle w:val="797"/>
        <w:numPr>
          <w:ilvl w:val="1"/>
          <w:numId w:val="33"/>
        </w:numPr>
        <w:ind w:left="0" w:firstLine="66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Финансовые условия реализации Программы</w:t>
      </w:r>
      <w:r/>
    </w:p>
    <w:p>
      <w:pPr>
        <w:pStyle w:val="797"/>
      </w:pPr>
      <w:r>
        <w:rPr>
          <w:rFonts w:eastAsia="Times New Roman"/>
          <w:lang w:eastAsia="ru-RU"/>
        </w:rPr>
        <w:t xml:space="preserve">Финансовое обеспечение реализации  Программы  опирается на исполнение расходных обязательств, обеспечивающих </w:t>
      </w:r>
      <w:r>
        <w:rPr>
          <w:rFonts w:eastAsia="Times New Roman"/>
          <w:lang w:eastAsia="ru-RU"/>
        </w:rPr>
        <w:t xml:space="preserve">государственные гарантии прав на получение общедоступного и бесплатного дошкольного общего образования. Объем действующих расходных обязательств отражается в муниципальном задании ДОУ, реализующей основную образовательную программу дошкольного образования.</w:t>
      </w:r>
      <w:r/>
    </w:p>
    <w:p>
      <w:pPr>
        <w:pStyle w:val="797"/>
      </w:pPr>
      <w:r>
        <w:rPr>
          <w:rFonts w:eastAsia="Times New Roman"/>
          <w:lang w:eastAsia="ru-RU"/>
        </w:rPr>
        <w:t xml:space="preserve">Муниц</w:t>
      </w:r>
      <w:r>
        <w:rPr>
          <w:rFonts w:eastAsia="Times New Roman"/>
          <w:lang w:eastAsia="ru-RU"/>
        </w:rPr>
        <w:t xml:space="preserve">ипальное  задание устанавливает показатели, характеризующие качество и объем муниципальной услуги  по предоставлению общедоступного бесплатного дошкольного образования, а также по уходу и присмотру за детьми в ДОУ организациях, а также порядок ее оказания.</w:t>
      </w:r>
      <w:r/>
    </w:p>
    <w:p>
      <w:pPr>
        <w:pStyle w:val="797"/>
      </w:pPr>
      <w:r>
        <w:rPr>
          <w:rFonts w:eastAsia="Times New Roman"/>
          <w:lang w:eastAsia="ru-RU"/>
        </w:rPr>
        <w:t xml:space="preserve">Программа  служит основой для определения показателей качества соответствующей муниципальной услуги.</w:t>
      </w:r>
      <w:r/>
    </w:p>
    <w:p>
      <w:pPr>
        <w:pStyle w:val="797"/>
      </w:pPr>
      <w:r>
        <w:rPr>
          <w:rFonts w:eastAsia="Times New Roman"/>
          <w:lang w:eastAsia="ru-RU"/>
        </w:rPr>
        <w:t xml:space="preserve">Финансовое обеспечение реализации  Программы  ДОУ осуществляется на основании муниципального задания и исходя из установленных расходных обязательств, обеспечиваемых предоставляемой субсидией. </w:t>
      </w:r>
      <w:r/>
    </w:p>
    <w:p>
      <w:pPr>
        <w:pStyle w:val="79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Обеспечение государств</w:t>
      </w:r>
      <w:r>
        <w:rPr>
          <w:rFonts w:eastAsia="Times New Roman"/>
          <w:lang w:eastAsia="ru-RU"/>
        </w:rPr>
        <w:t xml:space="preserve">енных гарантий реализации прав на получение общедоступного и бесплатного дошкольного общего образования в ДОУ, реализующую Программу, осуществляется в соответствии с нормативами, определяемыми органами государственной власти субъектов Российской Федерации.</w:t>
      </w:r>
      <w:r/>
    </w:p>
    <w:p>
      <w:pPr>
        <w:pStyle w:val="797"/>
        <w:numPr>
          <w:ilvl w:val="1"/>
          <w:numId w:val="33"/>
        </w:numPr>
        <w:ind w:left="426" w:hanging="36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Планирование образовательной деятельности</w:t>
      </w:r>
      <w:r/>
    </w:p>
    <w:p>
      <w:pPr>
        <w:pStyle w:val="797"/>
        <w:ind w:firstLine="851"/>
      </w:pPr>
      <w:r>
        <w:t xml:space="preserve">В основе планирования образовательной деятельности лежит комплексно тематический принцип построения  воспитательно-образовательной работы в ДОУ.</w:t>
      </w:r>
      <w:r/>
    </w:p>
    <w:p>
      <w:pPr>
        <w:pStyle w:val="797"/>
        <w:ind w:firstLine="851"/>
      </w:pPr>
      <w:r>
        <w:t xml:space="preserve">Цель: построение образовательной деятельности направлено  на  обеспечение единства  воспитательных, раз</w:t>
      </w:r>
      <w:r>
        <w:t xml:space="preserve">вивающих и обучающих целей и задач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  <w:r/>
    </w:p>
    <w:p>
      <w:pPr>
        <w:pStyle w:val="797"/>
        <w:ind w:firstLine="851"/>
      </w:pPr>
      <w:r>
        <w:t xml:space="preserve">Организационной основой реализации комплексно-тематического принципа построения программы  являются темы, которые ориентированы на все направления развития ребенка дошкольного возраста и посвящены различным сторонам в жизни человека. </w:t>
      </w:r>
      <w:r/>
    </w:p>
    <w:p>
      <w:pPr>
        <w:pStyle w:val="797"/>
        <w:ind w:firstLine="851"/>
      </w:pPr>
      <w:r>
        <w:t xml:space="preserve">Тематический принцип построения образовательной деятельности позволил  ввести региональные и культурные компоненты, учитывать приоритет ДОУ.</w:t>
      </w:r>
      <w:r/>
    </w:p>
    <w:p>
      <w:pPr>
        <w:pStyle w:val="797"/>
        <w:ind w:firstLine="851"/>
      </w:pPr>
      <w:r>
        <w:t xml:space="preserve">Построение всей образовательной деятельности вокруг одного цент</w:t>
      </w:r>
      <w:r>
        <w:t xml:space="preserve">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  <w:r/>
    </w:p>
    <w:p>
      <w:pPr>
        <w:pStyle w:val="797"/>
        <w:ind w:firstLine="851"/>
      </w:pPr>
      <w:r>
        <w:t xml:space="preserve">Введен</w:t>
      </w:r>
      <w:r>
        <w:t xml:space="preserve">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  <w:r/>
    </w:p>
    <w:p>
      <w:pPr>
        <w:pStyle w:val="797"/>
        <w:ind w:firstLine="851"/>
      </w:pPr>
      <w:r>
        <w:t xml:space="preserve"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   и уголках развития.</w:t>
      </w:r>
      <w:r/>
    </w:p>
    <w:p>
      <w:pPr>
        <w:pStyle w:val="1112"/>
        <w:ind w:left="0" w:firstLine="851"/>
      </w:pPr>
      <w:r>
        <w:rPr>
          <w:rFonts w:eastAsia="Times New Roman"/>
        </w:rPr>
        <w:t xml:space="preserve"> </w:t>
      </w:r>
      <w:r>
        <w:t xml:space="preserve">Для каждой возрастной группы дано комплексно-тематическое планирование. 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 </w:t>
      </w:r>
      <w:r/>
    </w:p>
    <w:p>
      <w:pPr>
        <w:pStyle w:val="1112"/>
        <w:ind w:left="0" w:firstLine="851"/>
        <w:rPr>
          <w:b/>
        </w:rPr>
      </w:pPr>
      <w:r>
        <w:rPr>
          <w:b/>
        </w:rPr>
        <w:t xml:space="preserve">Модель организации воспитательно - образовательного процесса на день</w:t>
      </w:r>
      <w:r/>
    </w:p>
    <w:p>
      <w:pPr>
        <w:pStyle w:val="797"/>
        <w:ind w:firstLine="0"/>
      </w:pPr>
      <w:r>
        <w:rPr>
          <w:rFonts w:eastAsia="Times New Roman"/>
        </w:rPr>
        <w:t xml:space="preserve">  </w:t>
      </w:r>
      <w:r>
        <w:t xml:space="preserve">Воспитательно-образовательный процесс условно подразделен на:</w:t>
      </w:r>
      <w:r/>
    </w:p>
    <w:p>
      <w:pPr>
        <w:pStyle w:val="797"/>
        <w:ind w:firstLine="0"/>
        <w:widowControl w:val="off"/>
      </w:pPr>
      <w:r>
        <w:t xml:space="preserve">-совместную деятельность с детьми: образовательную деятельность, осуществляемую в процессе организации различных видов детской деятельности;</w:t>
      </w:r>
      <w:r/>
    </w:p>
    <w:p>
      <w:pPr>
        <w:pStyle w:val="797"/>
        <w:ind w:firstLine="0"/>
        <w:widowControl w:val="off"/>
        <w:tabs>
          <w:tab w:val="left" w:pos="518" w:leader="none"/>
          <w:tab w:val="clear" w:pos="708" w:leader="none"/>
        </w:tabs>
      </w:pPr>
      <w:r>
        <w:t xml:space="preserve">-образовательную деятельность, осуществляемую в ходе режимных моментов;</w:t>
      </w:r>
      <w:r/>
    </w:p>
    <w:p>
      <w:pPr>
        <w:pStyle w:val="797"/>
        <w:ind w:firstLine="0"/>
        <w:widowControl w:val="off"/>
        <w:tabs>
          <w:tab w:val="left" w:pos="518" w:leader="none"/>
          <w:tab w:val="clear" w:pos="708" w:leader="none"/>
        </w:tabs>
      </w:pPr>
      <w:r>
        <w:t xml:space="preserve">-самостоятельную деятельность детей;</w:t>
      </w:r>
      <w:r/>
    </w:p>
    <w:p>
      <w:pPr>
        <w:pStyle w:val="797"/>
        <w:ind w:firstLine="0"/>
        <w:widowControl w:val="off"/>
        <w:tabs>
          <w:tab w:val="left" w:pos="518" w:leader="none"/>
          <w:tab w:val="clear" w:pos="708" w:leader="none"/>
        </w:tabs>
      </w:pPr>
      <w:r>
        <w:t xml:space="preserve">-взаимодействие с семьями детей по реализации основной образовательной программы дошкольного образования.</w:t>
      </w:r>
      <w:r/>
    </w:p>
    <w:p>
      <w:pPr>
        <w:pStyle w:val="797"/>
        <w:ind w:firstLine="0"/>
        <w:jc w:val="center"/>
        <w:widowControl w:val="off"/>
        <w:rPr>
          <w:b/>
        </w:rPr>
      </w:pPr>
      <w:r>
        <w:rPr>
          <w:b/>
        </w:rPr>
        <w:t xml:space="preserve">Модель организации деятельности взрослых и детей в ДОУ</w:t>
      </w:r>
      <w:r/>
    </w:p>
    <w:p>
      <w:pPr>
        <w:pStyle w:val="797"/>
        <w:ind w:firstLine="851"/>
        <w:jc w:val="center"/>
        <w:widowControl w:val="off"/>
        <w:rPr>
          <w:b/>
        </w:rPr>
      </w:pPr>
      <w:r>
        <w:rPr>
          <w:b/>
        </w:rPr>
      </w:r>
      <w:r/>
    </w:p>
    <w:tbl>
      <w:tblPr>
        <w:tblW w:w="9332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107"/>
        <w:gridCol w:w="3107"/>
        <w:gridCol w:w="311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7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</w:pPr>
            <w:r>
              <w:rPr>
                <w:b/>
              </w:rPr>
              <w:t xml:space="preserve">Совместная деятельность</w:t>
            </w:r>
            <w:r/>
          </w:p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взрослого и детей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7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</w:pPr>
            <w:r>
              <w:rPr>
                <w:b/>
              </w:rPr>
              <w:t xml:space="preserve">Самостоятельная деятельность детей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Взаимодействие</w:t>
            </w:r>
            <w:r/>
          </w:p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с семьями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7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-Двигательные подвижные дидактические игры, подвижные игры с правилами, игровые упражнения, соревнования.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-Игровая: сюжетные игры, игры с правилами.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-Продуктивная мастерская по изготовлению продуктов детского творчества, реализация проектов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-Коммуникативная беседа, ситуативный разговор, речевая ситуация, составление и отгадывание загадок, сюжетные игры, игры с правилами.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-Трудовая: совместные действия, дежурство, поручение, задание, реализация проекта.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-Музыкально-художественная: слушание, исполнение, импровизация, экспериментирование, подвижные игры (с музыкальным сопровождением)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-Чтение художественной литературы: чтение, обсуждение, разучивание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7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18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-Диагностирование</w:t>
            </w:r>
            <w:r/>
          </w:p>
          <w:p>
            <w:pPr>
              <w:pStyle w:val="797"/>
              <w:ind w:firstLine="0"/>
              <w:widowControl w:val="off"/>
            </w:pPr>
            <w:r>
              <w:t xml:space="preserve">-Педагогическое просвещение родителей, обмен опытом.</w:t>
            </w:r>
            <w:r/>
          </w:p>
          <w:p>
            <w:pPr>
              <w:pStyle w:val="797"/>
              <w:ind w:firstLine="0"/>
              <w:widowControl w:val="off"/>
            </w:pPr>
            <w:r>
              <w:t xml:space="preserve">-Совместное творчество детей и взрослых.</w:t>
            </w:r>
            <w:r/>
          </w:p>
        </w:tc>
      </w:tr>
    </w:tbl>
    <w:p>
      <w:pPr>
        <w:pStyle w:val="797"/>
        <w:ind w:firstLine="708"/>
      </w:pPr>
      <w:r>
        <w:t xml:space="preserve">Построение образовательного процесса основывается на адекватных возрасту формах работы с д</w:t>
      </w:r>
      <w:r>
        <w:t xml:space="preserve">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  <w:r/>
    </w:p>
    <w:p>
      <w:pPr>
        <w:pStyle w:val="797"/>
        <w:ind w:firstLine="851"/>
      </w:pPr>
      <w:r>
        <w:rPr>
          <w:bCs/>
          <w:iCs/>
        </w:rPr>
        <w:t xml:space="preserve">В работе с детьми младшего дошкольного возраста</w:t>
      </w:r>
      <w:r>
        <w:t xml:space="preserve"> используются преимущественно:</w:t>
      </w:r>
      <w:r/>
    </w:p>
    <w:p>
      <w:pPr>
        <w:pStyle w:val="797"/>
        <w:ind w:firstLine="0"/>
        <w:jc w:val="left"/>
      </w:pPr>
      <w:r>
        <w:t xml:space="preserve">- игровые, </w:t>
      </w:r>
      <w:r/>
    </w:p>
    <w:p>
      <w:pPr>
        <w:pStyle w:val="797"/>
        <w:ind w:firstLine="0"/>
        <w:jc w:val="left"/>
      </w:pPr>
      <w:r>
        <w:t xml:space="preserve">- сюжетные,</w:t>
      </w:r>
      <w:r/>
    </w:p>
    <w:p>
      <w:pPr>
        <w:pStyle w:val="797"/>
        <w:ind w:firstLine="0"/>
        <w:jc w:val="left"/>
      </w:pPr>
      <w:r>
        <w:t xml:space="preserve">- интегрированные формы образовательной деятельности. </w:t>
      </w:r>
      <w:r/>
    </w:p>
    <w:p>
      <w:pPr>
        <w:pStyle w:val="797"/>
        <w:ind w:firstLine="851"/>
        <w:jc w:val="left"/>
      </w:pPr>
      <w:r>
        <w:t xml:space="preserve">Обучение происходит опосредованно, в процессе увлекательной для малышей деятельности. </w:t>
      </w:r>
      <w:r/>
    </w:p>
    <w:p>
      <w:pPr>
        <w:pStyle w:val="797"/>
        <w:ind w:firstLine="851"/>
      </w:pPr>
      <w:r>
        <w:rPr>
          <w:bCs/>
          <w:iCs/>
        </w:rPr>
        <w:t xml:space="preserve">В старшем дошкольном возрасте</w:t>
      </w:r>
      <w:r>
        <w:t xml:space="preserve"> (старшая и подготовительная к школе группы)</w:t>
      </w:r>
      <w:r>
        <w:rPr>
          <w:b/>
        </w:rPr>
        <w:t xml:space="preserve"> </w:t>
      </w:r>
      <w:r>
        <w:t xml:space="preserve">выделяется время для занятий учебно-тренирующего характера. </w:t>
      </w:r>
      <w:r/>
    </w:p>
    <w:p>
      <w:pPr>
        <w:pStyle w:val="797"/>
        <w:ind w:firstLine="851"/>
        <w:widowControl w:val="off"/>
        <w:rPr>
          <w:b/>
        </w:rPr>
      </w:pPr>
      <w:r>
        <w:t xml:space="preserve">Одной из форм непосредственно образовательной деятельности является «занятие», которое рассматривается как - занимательное дело, без отождествлен</w:t>
      </w:r>
      <w:r>
        <w:t xml:space="preserve">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</w:t>
      </w:r>
      <w:r>
        <w:t xml:space="preserve">взрослых, и направлено на освоение детьми одной или нескольких образовательных областей (интеграция содержания образовательных областей).   Реализация занятия как дидактической формы учебной деятельности рассматривается только в старшем дошкольном возрасте</w:t>
      </w:r>
      <w:r>
        <w:rPr>
          <w:b/>
        </w:rPr>
        <w:t xml:space="preserve">.</w:t>
      </w:r>
      <w:r/>
    </w:p>
    <w:p>
      <w:pPr>
        <w:pStyle w:val="797"/>
        <w:ind w:firstLine="851"/>
        <w:jc w:val="center"/>
        <w:widowControl w:val="off"/>
      </w:pPr>
      <w:r>
        <w:t xml:space="preserve">Младший дошкольный возраст</w:t>
      </w:r>
      <w:r/>
    </w:p>
    <w:tbl>
      <w:tblPr>
        <w:tblW w:w="9332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668"/>
        <w:gridCol w:w="4394"/>
        <w:gridCol w:w="327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</w:pPr>
            <w:r>
              <w:rPr>
                <w:b/>
              </w:rPr>
              <w:t xml:space="preserve">Образовательная область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Первая половина дня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70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Вторая половина дня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Социально – коммуникативное</w:t>
            </w:r>
            <w:r/>
          </w:p>
          <w:p>
            <w:pPr>
              <w:pStyle w:val="797"/>
              <w:ind w:firstLine="0"/>
              <w:widowControl w:val="off"/>
              <w:rPr>
                <w:b/>
              </w:rPr>
            </w:pPr>
            <w:r>
              <w:rPr>
                <w:b/>
              </w:rPr>
              <w:t xml:space="preserve">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-Утренний прием детей, индивидуальные и подгрупповые беседы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-Оценка эмоционального настроение группы с последующей коррекцией плана работы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-Формирование навыков культуры 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-Этика быта, трудовые поручения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-Формирование навыков культуры общения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-Театрализованные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-Сюжетно-ролевые игры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70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-Индивидуальная работа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-Эстетика быта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-Трудовые поручения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-Игры с ряжением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-Работа в книжном уголке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-Общение младших и старших детей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-Сюжетно – ролевые игры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Познавательное</w:t>
            </w:r>
            <w:r/>
          </w:p>
          <w:p>
            <w:pPr>
              <w:pStyle w:val="797"/>
              <w:ind w:firstLine="0"/>
              <w:widowControl w:val="off"/>
              <w:rPr>
                <w:b/>
              </w:rPr>
            </w:pPr>
            <w:r>
              <w:rPr>
                <w:b/>
              </w:rPr>
              <w:t xml:space="preserve">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-Игры-занятия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-Дидактические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-Наблюдения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-Беседы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-Экскурсии по участку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-Исследовательская работа, опыты и экспериментирование.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70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-Досуги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-Индивидуальная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Речевое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-Игры- занятия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-Дидактические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-Беседы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-Ситуации общения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70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-Беседы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-Инсценирование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Художественно-эстетическое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-НОД по музыкальному воспитанию и изобразительной деятельности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-Эстетика быта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-Экскурсии в природу (на участке)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70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-Музыкально-художественные досуги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-Индивидуальная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Физическое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-Прием детей в детский сад на воздухе в теплое время года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-Утренняя гимнастика (подвижные игры, игровые сюжеты)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-Гигиенические процедуры (обширное умывание, полоскание рта)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-Закаливание в повседневной жизни (облегченная одежда в группе, одежда по сезону на прогулке, обширное умывание, воздушные ванны)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-Физкультминутки на занятиях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-НОД по физкультуре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-Прогулка в двигательной активности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70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-Гимнастика после сна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-Закаливание (воздушные ванны, ходьба босиком в спальне)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-Физкультурные досуги, игры и развлечения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-Самостоятельная двигательная деятельность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-Ритмическая гимнастика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-Хореография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-Прогулка (индивидуальная работа по развитию движений)</w:t>
            </w:r>
            <w:r/>
          </w:p>
        </w:tc>
      </w:tr>
    </w:tbl>
    <w:p>
      <w:pPr>
        <w:pStyle w:val="797"/>
        <w:ind w:firstLine="851"/>
        <w:widowControl w:val="off"/>
        <w:rPr>
          <w:b/>
        </w:rPr>
      </w:pPr>
      <w:r>
        <w:rPr>
          <w:b/>
        </w:rPr>
      </w:r>
      <w:r/>
    </w:p>
    <w:p>
      <w:pPr>
        <w:pStyle w:val="797"/>
        <w:ind w:firstLine="851"/>
        <w:jc w:val="center"/>
        <w:widowControl w:val="off"/>
      </w:pPr>
      <w:r>
        <w:t xml:space="preserve">Старший дошкольный возраст</w:t>
      </w:r>
      <w:r/>
    </w:p>
    <w:tbl>
      <w:tblPr>
        <w:tblW w:w="9296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668"/>
        <w:gridCol w:w="4394"/>
        <w:gridCol w:w="323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</w:pPr>
            <w:r>
              <w:rPr>
                <w:b/>
              </w:rPr>
              <w:t xml:space="preserve">Образовательная область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Первая половина дня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34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  <w:widowControl w:val="off"/>
              <w:rPr>
                <w:b/>
              </w:rPr>
            </w:pPr>
            <w:r>
              <w:rPr>
                <w:b/>
              </w:rPr>
              <w:t xml:space="preserve">Вторая половина дня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Социально –</w:t>
            </w:r>
            <w:r/>
          </w:p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коммуникативное 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-Утренний прием детей, индивидуальные и подгрупповые беседы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-Оценка эмоционального настроения группы 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-Формирование навыков культуры 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-Этика быта, трудовые поручения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-Дежурства в столовой, в природном уголке, помощь в подготовке к занятиям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-Формирование навыков культуры общения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-Театрализованные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-Сюжетно-ролевые игры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3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-Воспитание в процессе хозяйственно-бытового труда в природе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-Эстетика быта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-Тематические досуги в игровой форме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-Работа в книжном уголке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-Общение младших и старших детей (совместные игры, спектакли, дни дарения)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-Сюжетно – ролевые игры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Познавательное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-НОД по познавательному развитию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-Дидактические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-Наблюдения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-Беседы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-Экскурсии по участку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-Исследовательская работа, опыты и экспериментирование.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3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-Развивающие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-Интеллектуальные досуги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-Индивидуальная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Речевое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-НОД по развитию речи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-Чтение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-Беседа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3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-Театрализованные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-Развивающие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-Дидактические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-Словесные игры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-Чтение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Художественно-эстетическое развитие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-Занятия по музыкальному воспитанию и изобразительной деятельности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-Эстетика быта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-Экскурсии в природу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-Посещение музеев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3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-Музыкально-художественные досуги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-Индивидуальная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b/>
              </w:rPr>
              <w:t xml:space="preserve">Физическое развитие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-Прием детей в детский сад на воздухе в теплое время года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-Утренняя гимнастика (подвижные игры, игровые сюжеты)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-Гигиенические процедуры (обширное умывание, полоскание рта)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-Закаливание в повседневной жизни (облегченная одежда в группе, одежда по сезону на прогулке, обширное умывание, воздушные ванны)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-Специальные виды закаливания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-Физкультминутки 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-НОД по физическому развитию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-Прогулка в двигательной активности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34" w:type="dxa"/>
            <w:textDirection w:val="lrTb"/>
            <w:noWrap w:val="false"/>
          </w:tcPr>
          <w:p>
            <w:pPr>
              <w:pStyle w:val="797"/>
              <w:ind w:firstLine="0"/>
              <w:jc w:val="left"/>
              <w:widowControl w:val="off"/>
            </w:pPr>
            <w:r>
              <w:t xml:space="preserve">-Гимнастика после сна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-Закаливание (воздушные ванны, ходьба босиком в спальне)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-Физкультурные досуги, игры и развлечения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-Самостоятельная двигательная деятельность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-Ритмическая гимнастика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-Хореография</w:t>
            </w:r>
            <w:r/>
          </w:p>
          <w:p>
            <w:pPr>
              <w:pStyle w:val="797"/>
              <w:ind w:firstLine="0"/>
              <w:jc w:val="left"/>
              <w:widowControl w:val="off"/>
            </w:pPr>
            <w:r>
              <w:t xml:space="preserve">-Прогулка (индивидуальная работа по развитию движений)</w:t>
            </w:r>
            <w:r/>
          </w:p>
        </w:tc>
      </w:tr>
    </w:tbl>
    <w:p>
      <w:pPr>
        <w:pStyle w:val="797"/>
        <w:ind w:firstLine="851"/>
        <w:rPr>
          <w:rFonts w:eastAsia="Times New Roman"/>
          <w:b/>
          <w:u w:val="single"/>
          <w:lang w:eastAsia="ru-RU"/>
        </w:rPr>
      </w:pPr>
      <w:r>
        <w:rPr>
          <w:rFonts w:eastAsia="Times New Roman"/>
          <w:b/>
          <w:u w:val="single"/>
          <w:lang w:eastAsia="ru-RU"/>
        </w:rPr>
      </w:r>
      <w:r/>
    </w:p>
    <w:p>
      <w:pPr>
        <w:pStyle w:val="1112"/>
        <w:numPr>
          <w:ilvl w:val="1"/>
          <w:numId w:val="33"/>
        </w:numPr>
        <w:ind w:left="0" w:firstLine="851"/>
        <w:jc w:val="center"/>
        <w:rPr>
          <w:rFonts w:eastAsia="Times New Roman"/>
          <w:b/>
          <w:lang w:eastAsia="ru-RU"/>
        </w:rPr>
      </w:pPr>
      <w:r>
        <w:rPr>
          <w:b/>
        </w:rPr>
        <w:t xml:space="preserve">Режим дня и распорядок</w:t>
      </w:r>
      <w:r>
        <w:rPr>
          <w:rFonts w:eastAsia="Times New Roman"/>
          <w:sz w:val="28"/>
          <w:lang w:eastAsia="ru-RU"/>
        </w:rPr>
        <w:t xml:space="preserve">  </w:t>
      </w:r>
      <w:r/>
    </w:p>
    <w:p>
      <w:pPr>
        <w:pStyle w:val="797"/>
        <w:ind w:firstLine="851"/>
      </w:pPr>
      <w:r>
        <w:t xml:space="preserve">Непременным условием здорового образа жизни и успешного развития детей является правильный режим. Правильный р</w:t>
      </w:r>
      <w:r>
        <w:t xml:space="preserve">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  <w:r/>
    </w:p>
    <w:p>
      <w:pPr>
        <w:pStyle w:val="797"/>
        <w:ind w:firstLine="851"/>
      </w:pPr>
      <w:r>
        <w:t xml:space="preserve"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</w:t>
      </w:r>
      <w:r>
        <w:rPr>
          <w:rFonts w:eastAsia="Times New Roman"/>
          <w:lang w:eastAsia="ru-RU"/>
        </w:rPr>
        <w:t xml:space="preserve"> Такой режим обеспечивает жизнеспособн</w:t>
      </w:r>
      <w:r>
        <w:rPr>
          <w:rFonts w:eastAsia="Times New Roman"/>
          <w:lang w:eastAsia="ru-RU"/>
        </w:rPr>
        <w:t xml:space="preserve">ость и функциональную деятельность различных органов, создает условия для своевременного и правильного физического и полноценного психического развития, даёт возможность педагогам раскрыть индивидуальные особенности и творческий потенциал каждого ребенка. </w:t>
      </w:r>
      <w:r/>
    </w:p>
    <w:p>
      <w:pPr>
        <w:pStyle w:val="797"/>
        <w:ind w:right="-1" w:firstLine="851"/>
      </w:pPr>
      <w:r>
        <w:rPr>
          <w:rFonts w:eastAsia="Times New Roman"/>
          <w:lang w:eastAsia="ru-RU"/>
        </w:rPr>
        <w:t xml:space="preserve">При осуществлении режимных моментов необходимо учитывать также индивидуальные особенности ребенка. Чем ближе к индивидуальным особенностям ребенка режим детского сада, тем комфортнее он себя чувствует, тем выше его настроение и выше активность.</w:t>
      </w:r>
      <w:r/>
    </w:p>
    <w:p>
      <w:pPr>
        <w:pStyle w:val="797"/>
        <w:ind w:right="354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</w:t>
      </w:r>
      <w:r>
        <w:rPr>
          <w:rFonts w:eastAsia="Times New Roman"/>
          <w:lang w:eastAsia="ru-RU"/>
        </w:rPr>
        <w:t xml:space="preserve">Режимы дня разработаны на основе: 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/>
    </w:p>
    <w:p>
      <w:pPr>
        <w:pStyle w:val="797"/>
        <w:ind w:right="354"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>
        <w:rPr>
          <w:rFonts w:eastAsia="Times New Roman"/>
          <w:lang w:eastAsia="ru-RU"/>
        </w:rPr>
        <w:t xml:space="preserve">Режимы дня составлены с расчетом на 12-ти часовое пребывание ребенка в ДОУ, 5 дней в неделю.</w:t>
      </w:r>
      <w:r/>
    </w:p>
    <w:p>
      <w:pPr>
        <w:pStyle w:val="1114"/>
        <w:ind w:left="283" w:firstLine="851"/>
        <w:jc w:val="center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Режим дня на холодный период</w:t>
      </w:r>
      <w:r/>
    </w:p>
    <w:tbl>
      <w:tblPr>
        <w:tblW w:w="11067" w:type="dxa"/>
        <w:tblInd w:w="-128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127"/>
        <w:gridCol w:w="1843"/>
        <w:gridCol w:w="1701"/>
        <w:gridCol w:w="1701"/>
        <w:gridCol w:w="1842"/>
        <w:gridCol w:w="1853"/>
      </w:tblGrid>
      <w:tr>
        <w:trPr>
          <w:trHeight w:val="29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  <w:i/>
                <w:highlight w:val="yellow"/>
              </w:rPr>
            </w:pPr>
            <w:r>
              <w:rPr>
                <w:b/>
                <w:i/>
              </w:rPr>
              <w:t xml:space="preserve">Деятельность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797"/>
              <w:ind w:firstLine="3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 2 до 3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 3 до 4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797"/>
              <w:ind w:hanging="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 4 до 5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 5 до 6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 6 до 7 лет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Прием детей, гимнастика, игры.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7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00</w:t>
            </w:r>
            <w:r>
              <w:rPr>
                <w:color w:val="000000"/>
              </w:rPr>
              <w:t xml:space="preserve"> – 0</w:t>
            </w:r>
            <w:r>
              <w:rPr>
                <w:color w:val="000000"/>
                <w:lang w:val="en-US"/>
              </w:rPr>
              <w:t xml:space="preserve">8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7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00</w:t>
            </w:r>
            <w:r>
              <w:rPr>
                <w:color w:val="000000"/>
              </w:rPr>
              <w:t xml:space="preserve">-0</w:t>
            </w:r>
            <w:r>
              <w:rPr>
                <w:color w:val="000000"/>
                <w:lang w:val="en-US"/>
              </w:rPr>
              <w:t xml:space="preserve">8</w:t>
            </w:r>
            <w:r>
              <w:rPr>
                <w:color w:val="000000"/>
              </w:rPr>
              <w:t xml:space="preserve">.15</w:t>
            </w:r>
            <w:r>
              <w:rPr>
                <w:color w:val="000000"/>
                <w:lang w:val="en-US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7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00</w:t>
            </w:r>
            <w:r>
              <w:rPr>
                <w:color w:val="000000"/>
              </w:rPr>
              <w:t xml:space="preserve">- 0</w:t>
            </w:r>
            <w:r>
              <w:rPr>
                <w:color w:val="000000"/>
                <w:lang w:val="en-US"/>
              </w:rPr>
              <w:t xml:space="preserve">8</w:t>
            </w:r>
            <w:r>
              <w:rPr>
                <w:color w:val="000000"/>
              </w:rPr>
              <w:t xml:space="preserve">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7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00</w:t>
            </w:r>
            <w:r>
              <w:rPr>
                <w:color w:val="000000"/>
              </w:rPr>
              <w:t xml:space="preserve"> -0</w:t>
            </w:r>
            <w:r>
              <w:rPr>
                <w:color w:val="000000"/>
                <w:lang w:val="en-US"/>
              </w:rPr>
              <w:t xml:space="preserve">8.</w:t>
            </w:r>
            <w:r>
              <w:rPr>
                <w:color w:val="000000"/>
              </w:rPr>
              <w:t xml:space="preserve">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07.00 –08.30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завтраку. Завтрак.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08.10 – 08.30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08.15 –08.45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08.20 –08.50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08.25 –08.50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08.30 –08.50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деятельность, подготовка к ООД.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08.30 – 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08.45 –09.00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08.50 –09.00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08.50 –09.00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08.50 –09.00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rFonts w:eastAsia="Times New Roman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Организованная образовательная деятельность.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09.00 – 09.30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9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00</w:t>
            </w:r>
            <w:r>
              <w:rPr>
                <w:color w:val="000000"/>
              </w:rPr>
              <w:t xml:space="preserve"> –10.00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09.00 –10.10</w:t>
            </w:r>
            <w:r/>
          </w:p>
          <w:p>
            <w:pPr>
              <w:pStyle w:val="797"/>
              <w:jc w:val="center"/>
              <w:widowControl w:val="off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9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  <w:lang w:val="en-US"/>
              </w:rPr>
              <w:t xml:space="preserve">00</w:t>
            </w:r>
            <w:r>
              <w:rPr>
                <w:color w:val="000000"/>
              </w:rPr>
              <w:t xml:space="preserve"> –</w:t>
            </w:r>
            <w:r>
              <w:rPr>
                <w:color w:val="000000"/>
                <w:lang w:val="en-US"/>
              </w:rPr>
              <w:t xml:space="preserve">10</w:t>
            </w:r>
            <w:r>
              <w:rPr>
                <w:color w:val="000000"/>
              </w:rPr>
              <w:t xml:space="preserve">.45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09.00 –11.00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прогулке. Прогулка.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09.30 – 11.00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10.00 –11.50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10.10 –12.10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10.45 –12.30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11.00 –12.50</w:t>
            </w:r>
            <w:r/>
          </w:p>
        </w:tc>
      </w:tr>
      <w:tr>
        <w:trPr>
          <w:trHeight w:val="3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Возвращение с прогулки, самостоятельная деятельность.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11.00 – 11.20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11.50 –12.15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12.10 –12.30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12.30 –12.45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12.50 –13.05</w:t>
            </w:r>
            <w:r/>
          </w:p>
        </w:tc>
      </w:tr>
      <w:tr>
        <w:trPr>
          <w:trHeight w:val="5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Подготовка к обеду. Обед.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11.20 – 12.00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12.20 –12.50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12.30 –12.55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12.45 –13.10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13.05 –13.20</w:t>
            </w:r>
            <w:r/>
          </w:p>
        </w:tc>
      </w:tr>
      <w:tr>
        <w:trPr>
          <w:trHeight w:val="4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Подготовка ко сну. Сон.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12.00 – 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12.50 –15.00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12.55 –15.00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13.10 –15.00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13.20 -15.00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Постепенный подъем, воздушно-водные процедуры. Подготовка к полднику. Полдник.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15.0</w:t>
            </w:r>
            <w:r>
              <w:rPr>
                <w:color w:val="000000"/>
                <w:lang w:val="en-US"/>
              </w:rPr>
              <w:t xml:space="preserve">0</w:t>
            </w:r>
            <w:r>
              <w:rPr>
                <w:color w:val="000000"/>
              </w:rPr>
              <w:t xml:space="preserve"> – </w:t>
            </w:r>
            <w:r>
              <w:rPr>
                <w:color w:val="000000"/>
                <w:lang w:val="en-US"/>
              </w:rPr>
              <w:t xml:space="preserve">15</w:t>
            </w:r>
            <w:r>
              <w:rPr>
                <w:color w:val="000000"/>
              </w:rPr>
              <w:t xml:space="preserve">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15.00 –15.30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15.00 –15.25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15-00 15.30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15.00 –15.30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Игры, индивидуальная работа, совместная деятельность, труд, познавательная деятельность.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  <w:lang w:val="en-US"/>
              </w:rPr>
              <w:t xml:space="preserve">5</w:t>
            </w:r>
            <w:r>
              <w:rPr>
                <w:color w:val="000000"/>
              </w:rPr>
              <w:t xml:space="preserve">.30 – </w:t>
            </w:r>
            <w:r>
              <w:rPr>
                <w:color w:val="000000"/>
                <w:lang w:val="en-US"/>
              </w:rPr>
              <w:t xml:space="preserve">1</w:t>
            </w:r>
            <w:r>
              <w:rPr>
                <w:color w:val="000000"/>
              </w:rPr>
              <w:t xml:space="preserve">6.00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15.30 –</w:t>
            </w:r>
            <w:r>
              <w:rPr>
                <w:color w:val="000000"/>
                <w:lang w:val="en-US"/>
              </w:rPr>
              <w:t xml:space="preserve">16</w:t>
            </w:r>
            <w:r>
              <w:rPr>
                <w:color w:val="000000"/>
              </w:rPr>
              <w:t xml:space="preserve">.10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15.25 –</w:t>
            </w:r>
            <w:r>
              <w:rPr>
                <w:color w:val="000000"/>
                <w:lang w:val="en-US"/>
              </w:rPr>
              <w:t xml:space="preserve">16</w:t>
            </w:r>
            <w:r>
              <w:rPr>
                <w:color w:val="000000"/>
              </w:rPr>
              <w:t xml:space="preserve">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15.30 –16.20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15.30 –16.25</w:t>
            </w:r>
            <w:r/>
          </w:p>
        </w:tc>
      </w:tr>
      <w:tr>
        <w:trPr>
          <w:trHeight w:val="6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Подготовка к ужину. Ужин.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16.00 – 16.40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16.15 –16.35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16.20 –16.45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16.20 –16.40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16.25 –16.50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Совместная деятельность воспитателя с детьми.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16.40 – 17.00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16.35 –17.00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16.45 –17.00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16.40 –17.00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16.50 –17.00</w:t>
            </w:r>
            <w:r/>
          </w:p>
        </w:tc>
      </w:tr>
      <w:tr>
        <w:trPr>
          <w:trHeight w:val="93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прогулке, прогулка, игры, развлечения, самостоятельная деятельность. Уход детей домой.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17.00 – 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17.00 –19.00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17.00 -19.00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17.00 –19.00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17.00 –19.00</w:t>
            </w:r>
            <w:r/>
          </w:p>
        </w:tc>
      </w:tr>
    </w:tbl>
    <w:p>
      <w:pPr>
        <w:pStyle w:val="1114"/>
        <w:ind w:left="0" w:firstLine="0"/>
        <w:spacing w:before="0" w:after="0"/>
        <w:rPr>
          <w:b/>
          <w:lang w:val="ru-RU"/>
        </w:rPr>
      </w:pPr>
      <w:r>
        <w:rPr>
          <w:b/>
          <w:lang w:val="ru-RU"/>
        </w:rPr>
      </w:r>
      <w:r/>
    </w:p>
    <w:p>
      <w:pPr>
        <w:pStyle w:val="1114"/>
        <w:ind w:left="283" w:firstLine="851"/>
        <w:jc w:val="center"/>
        <w:spacing w:before="0" w:after="0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Режим дня на теплый период</w:t>
      </w:r>
      <w:r/>
    </w:p>
    <w:p>
      <w:pPr>
        <w:pStyle w:val="797"/>
        <w:ind w:firstLine="0"/>
        <w:rPr>
          <w:b/>
          <w:bCs/>
          <w:color w:val="FF0000"/>
          <w:sz w:val="24"/>
          <w:szCs w:val="24"/>
          <w:lang w:val="ru-RU"/>
        </w:rPr>
      </w:pPr>
      <w:r>
        <w:rPr>
          <w:b/>
          <w:bCs/>
          <w:color w:val="FF0000"/>
          <w:sz w:val="24"/>
          <w:szCs w:val="24"/>
          <w:lang w:val="ru-RU"/>
        </w:rPr>
      </w:r>
      <w:r/>
    </w:p>
    <w:tbl>
      <w:tblPr>
        <w:tblW w:w="11067" w:type="dxa"/>
        <w:tblInd w:w="-128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127"/>
        <w:gridCol w:w="1843"/>
        <w:gridCol w:w="1701"/>
        <w:gridCol w:w="1701"/>
        <w:gridCol w:w="1842"/>
        <w:gridCol w:w="185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  <w:i/>
                <w:highlight w:val="yellow"/>
              </w:rPr>
            </w:pPr>
            <w:r>
              <w:rPr>
                <w:b/>
                <w:i/>
              </w:rPr>
              <w:t xml:space="preserve">Деятельность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797"/>
              <w:ind w:left="-108"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от 2 до 3лет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от 3 до 4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от 4 до 5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от 5 до 6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от 6 до 7 лет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Прием детей, самостоятельная деятельность.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07.00- 08.00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07.00- 08.</w:t>
            </w:r>
            <w:r>
              <w:rPr>
                <w:color w:val="000000"/>
              </w:rPr>
              <w:t xml:space="preserve">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07.00- 08.00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07.00- 08.</w:t>
            </w:r>
            <w:r>
              <w:rPr>
                <w:color w:val="000000"/>
              </w:rPr>
              <w:t xml:space="preserve">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07.00- 08.</w:t>
            </w: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Утренняя гимнастика, пальчиковая гимнастика.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08.00-08.15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08.00-08.20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08.00-08.25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08.00-08.30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08.</w:t>
            </w: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0- 0</w:t>
            </w:r>
            <w:r>
              <w:rPr>
                <w:color w:val="000000"/>
              </w:rPr>
              <w:t xml:space="preserve">8</w:t>
            </w:r>
            <w:r>
              <w:rPr>
                <w:color w:val="000000"/>
                <w:lang w:val="en-US"/>
              </w:rPr>
              <w:t xml:space="preserve">.</w:t>
            </w:r>
            <w:r>
              <w:rPr>
                <w:color w:val="000000"/>
              </w:rPr>
              <w:t xml:space="preserve">35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завтраку, завтрак.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08.15- 08.45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08.20- 0</w:t>
            </w:r>
            <w:r>
              <w:rPr>
                <w:color w:val="000000"/>
              </w:rPr>
              <w:t xml:space="preserve">8</w:t>
            </w:r>
            <w:r>
              <w:rPr>
                <w:color w:val="000000"/>
                <w:lang w:val="en-US"/>
              </w:rPr>
              <w:t xml:space="preserve">.</w:t>
            </w:r>
            <w:r>
              <w:rPr>
                <w:color w:val="000000"/>
              </w:rPr>
              <w:t xml:space="preserve">5</w:t>
            </w:r>
            <w:r>
              <w:rPr>
                <w:color w:val="000000"/>
                <w:lang w:val="en-US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08.25- 08.55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08.</w:t>
            </w:r>
            <w:r>
              <w:rPr>
                <w:color w:val="000000"/>
              </w:rPr>
              <w:t xml:space="preserve">3</w:t>
            </w:r>
            <w:r>
              <w:rPr>
                <w:color w:val="000000"/>
                <w:lang w:val="en-US"/>
              </w:rPr>
              <w:t xml:space="preserve">0- 09.00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0</w:t>
            </w:r>
            <w:r>
              <w:rPr>
                <w:color w:val="000000"/>
              </w:rPr>
              <w:t xml:space="preserve">8.35-09.00</w:t>
            </w:r>
            <w:r/>
          </w:p>
        </w:tc>
      </w:tr>
      <w:tr>
        <w:trPr>
          <w:trHeight w:val="2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</w:rPr>
              <w:t xml:space="preserve">Самостоятельная, игровая деятельность.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08.</w:t>
            </w:r>
            <w:r>
              <w:rPr>
                <w:color w:val="000000"/>
              </w:rPr>
              <w:t xml:space="preserve">4</w:t>
            </w:r>
            <w:r>
              <w:rPr>
                <w:color w:val="000000"/>
                <w:lang w:val="en-US"/>
              </w:rPr>
              <w:t xml:space="preserve">5- 09.00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0</w:t>
            </w:r>
            <w:r>
              <w:rPr>
                <w:color w:val="000000"/>
              </w:rPr>
              <w:t xml:space="preserve">8</w:t>
            </w:r>
            <w:r>
              <w:rPr>
                <w:color w:val="000000"/>
                <w:lang w:val="en-US"/>
              </w:rPr>
              <w:t xml:space="preserve">.</w:t>
            </w:r>
            <w:r>
              <w:rPr>
                <w:color w:val="000000"/>
              </w:rPr>
              <w:t xml:space="preserve">5</w:t>
            </w:r>
            <w:r>
              <w:rPr>
                <w:color w:val="000000"/>
                <w:lang w:val="en-US"/>
              </w:rPr>
              <w:t xml:space="preserve">0-</w:t>
            </w:r>
            <w:r>
              <w:rPr>
                <w:color w:val="000000"/>
              </w:rPr>
              <w:t xml:space="preserve">09.00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08.55-09.30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09.00-1</w:t>
            </w:r>
            <w:r>
              <w:rPr>
                <w:color w:val="000000"/>
              </w:rPr>
              <w:t xml:space="preserve">0.00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09.00-10.00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прогулке, прогулка (организация игр,  наблюдений на прогулке).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09.00-11.20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09.00-11.50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09.30-12.00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10.00-12.15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10.00-12.20</w:t>
            </w:r>
            <w:r/>
          </w:p>
        </w:tc>
      </w:tr>
      <w:tr>
        <w:trPr>
          <w:trHeight w:val="2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Возвращение с прогулки,  гигиенические и закаливающие мероприятия, подготовка к обеду.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11.20 – 11.</w:t>
            </w:r>
            <w:r>
              <w:rPr>
                <w:color w:val="000000"/>
              </w:rP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11.50 – 12.10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12.00 – 12.30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12.</w:t>
            </w:r>
            <w:r>
              <w:rPr>
                <w:color w:val="000000"/>
              </w:rPr>
              <w:t xml:space="preserve">2</w:t>
            </w:r>
            <w:r>
              <w:rPr>
                <w:color w:val="000000"/>
                <w:lang w:val="en-US"/>
              </w:rPr>
              <w:t xml:space="preserve">5 – 12.</w:t>
            </w:r>
            <w:r>
              <w:rPr>
                <w:color w:val="000000"/>
              </w:rPr>
              <w:t xml:space="preserve">4</w:t>
            </w:r>
            <w:r>
              <w:rPr>
                <w:color w:val="000000"/>
                <w:lang w:val="en-US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12.20-12.45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</w:rPr>
              <w:t xml:space="preserve">Обед.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11.45-12.00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12.10-12.40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12.30 -12.50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12.</w:t>
            </w:r>
            <w:r>
              <w:rPr>
                <w:color w:val="000000"/>
              </w:rPr>
              <w:t xml:space="preserve">40</w:t>
            </w:r>
            <w:r>
              <w:rPr>
                <w:color w:val="000000"/>
                <w:lang w:val="en-US"/>
              </w:rPr>
              <w:t xml:space="preserve">-13.</w:t>
            </w:r>
            <w:r>
              <w:rPr>
                <w:color w:val="000000"/>
              </w:rPr>
              <w:t xml:space="preserve">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12.45-13.10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Подготовка ко сну, сон.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12.00-15.00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12.40-15.00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12.50-15.00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13.</w:t>
            </w:r>
            <w:r>
              <w:rPr>
                <w:color w:val="000000"/>
              </w:rPr>
              <w:t xml:space="preserve">0</w:t>
            </w:r>
            <w:r>
              <w:rPr>
                <w:color w:val="000000"/>
                <w:lang w:val="en-US"/>
              </w:rPr>
              <w:t xml:space="preserve">0-15.</w:t>
            </w:r>
            <w:r>
              <w:rPr>
                <w:color w:val="000000"/>
              </w:rPr>
              <w:t xml:space="preserve">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13.10-15.00</w:t>
            </w:r>
            <w:r/>
          </w:p>
        </w:tc>
      </w:tr>
      <w:tr>
        <w:trPr>
          <w:trHeight w:val="101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Постепенный подъем, закаливающие мероприятия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15.00- 15.20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15.00- 15.15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lang w:val="en-US"/>
              </w:rPr>
            </w:pPr>
            <w:r>
              <w:rPr>
                <w:color w:val="000000"/>
              </w:rPr>
              <w:t xml:space="preserve">15.00- 15.15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15.</w:t>
            </w:r>
            <w:r>
              <w:rPr>
                <w:color w:val="000000"/>
              </w:rPr>
              <w:t xml:space="preserve">00</w:t>
            </w:r>
            <w:r>
              <w:rPr>
                <w:color w:val="000000"/>
                <w:lang w:val="en-US"/>
              </w:rPr>
              <w:t xml:space="preserve">- 15.</w:t>
            </w:r>
            <w:r>
              <w:rPr>
                <w:color w:val="000000"/>
              </w:rP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15.00- 15.15</w:t>
            </w:r>
            <w:r/>
          </w:p>
        </w:tc>
      </w:tr>
      <w:tr>
        <w:trPr>
          <w:trHeight w:val="25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полднику, полдник.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15.20- 15.40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15.25- 15.45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15.30- 15.50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15.35- 15.55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15.40-16.00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Подготовка к прогулке, прогулка, возвращение с прогулки.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15.40- 16.30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15.45- 16.35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15.50- 16.35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15.55- 16.40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t xml:space="preserve">16.00-16.45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Подготовка к ужину. Ужин.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16.30- 16.40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  <w:lang w:val="en-US"/>
              </w:rPr>
              <w:t xml:space="preserve">16.</w:t>
            </w:r>
            <w:r>
              <w:rPr>
                <w:color w:val="000000"/>
              </w:rPr>
              <w:t xml:space="preserve">35</w:t>
            </w:r>
            <w:r>
              <w:rPr>
                <w:color w:val="000000"/>
                <w:lang w:val="en-US"/>
              </w:rPr>
              <w:t xml:space="preserve">-16.</w:t>
            </w:r>
            <w:r>
              <w:rPr>
                <w:color w:val="000000"/>
              </w:rP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16.40-16.50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16.45-16.55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</w:rPr>
              <w:t xml:space="preserve">16.50-17.00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</w:pPr>
            <w:r>
              <w:rPr>
                <w:color w:val="000000"/>
              </w:rPr>
              <w:t xml:space="preserve">Совместная и самостоятельная деятельность   на прогулке, уход детей.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  <w:p>
            <w:pPr>
              <w:pStyle w:val="797"/>
              <w:ind w:firstLine="0"/>
              <w:widowControl w:val="off"/>
              <w:rPr>
                <w:color w:val="000000"/>
              </w:rPr>
            </w:pPr>
            <w:r>
              <w:rPr>
                <w:color w:val="000000"/>
              </w:rPr>
              <w:t xml:space="preserve">16.40- 19.00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</w:rPr>
              <w:t xml:space="preserve">16.45- 19.00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</w:rPr>
              <w:t xml:space="preserve">16.50- 19.00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</w:rPr>
              <w:t xml:space="preserve">16.55- 19.00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3" w:type="dxa"/>
            <w:vAlign w:val="center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</w:rPr>
              <w:t xml:space="preserve">17.00- 19.00</w:t>
            </w:r>
            <w:r/>
          </w:p>
        </w:tc>
      </w:tr>
    </w:tbl>
    <w:p>
      <w:pPr>
        <w:sectPr>
          <w:headerReference w:type="default" r:id="rId9"/>
          <w:headerReference w:type="first" r:id="rId10"/>
          <w:footnotePr/>
          <w:endnotePr/>
          <w:type w:val="nextPage"/>
          <w:pgSz w:w="11906" w:h="16838" w:orient="portrait"/>
          <w:pgMar w:top="1134" w:right="851" w:bottom="1134" w:left="1418" w:header="709" w:footer="0" w:gutter="0"/>
          <w:pgNumType w:start="1"/>
          <w:cols w:num="1" w:sep="0" w:space="1701" w:equalWidth="1"/>
          <w:docGrid w:linePitch="360"/>
          <w:titlePg/>
        </w:sectPr>
      </w:pPr>
      <w:r/>
      <w:r/>
    </w:p>
    <w:p>
      <w:pPr>
        <w:pStyle w:val="797"/>
        <w:numPr>
          <w:ilvl w:val="1"/>
          <w:numId w:val="33"/>
        </w:numPr>
        <w:ind w:left="426" w:hanging="36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Перспективы работы по совершенствованию и развитию содержания Программы и обеспечивающих ее реализацию нормативно – правовых, финансовых, научно – методических, кадровых, информационных и материально – технических ресурсов</w:t>
      </w:r>
      <w:r/>
    </w:p>
    <w:p>
      <w:pPr>
        <w:pStyle w:val="797"/>
        <w:ind w:left="2149" w:firstLine="0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В целях совершенствования нормативных и научно-методических ресурсов Программы запланирована следующая работа.</w:t>
      </w:r>
      <w:r/>
    </w:p>
    <w:p>
      <w:pPr>
        <w:pStyle w:val="797"/>
        <w:numPr>
          <w:ilvl w:val="0"/>
          <w:numId w:val="47"/>
        </w:numPr>
        <w:ind w:left="426" w:hanging="360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Разработка и публикация в электронном и бумажном виде.</w:t>
      </w:r>
      <w:r/>
    </w:p>
    <w:p>
      <w:pPr>
        <w:pStyle w:val="797"/>
        <w:numPr>
          <w:ilvl w:val="0"/>
          <w:numId w:val="47"/>
        </w:numPr>
        <w:ind w:left="426" w:hanging="360"/>
      </w:pPr>
      <w:r>
        <w:rPr>
          <w:rFonts w:eastAsia="Times New Roman,BoldItalic;MS Gothic"/>
          <w:bCs/>
          <w:iCs/>
          <w:color w:val="000000"/>
        </w:rPr>
        <w:t xml:space="preserve">Апробирование разработанных материалов в ДОУ.</w:t>
      </w:r>
      <w:r/>
    </w:p>
    <w:p>
      <w:pPr>
        <w:pStyle w:val="797"/>
        <w:numPr>
          <w:ilvl w:val="0"/>
          <w:numId w:val="47"/>
        </w:numPr>
        <w:ind w:left="426" w:hanging="360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Обсуждение разработанных нормативных, методических и практических материалов с педагогами ДОУ.</w:t>
      </w:r>
      <w:r/>
    </w:p>
    <w:p>
      <w:pPr>
        <w:pStyle w:val="797"/>
        <w:numPr>
          <w:ilvl w:val="0"/>
          <w:numId w:val="47"/>
        </w:numPr>
        <w:ind w:left="426" w:hanging="360"/>
      </w:pPr>
      <w:r>
        <w:rPr>
          <w:rFonts w:eastAsia="Times New Roman,BoldItalic;MS Gothic"/>
          <w:bCs/>
          <w:iCs/>
          <w:color w:val="000000"/>
        </w:rPr>
        <w:t xml:space="preserve">Внесение корректив в Программу.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Для совершенствования и развития кадровых ресурсов, требующихся для реализации Программы администрацией ДОУ, планирует участие педагогов в курсах повышения квалификации.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Размещение Программы на сайте ДОУ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Совершенствование материально-технических условий, в т. ч. необходимых для создания РППС, планируется осуществлять в процессе реализации Программы.</w:t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Совершенствование финансовых условий реализации Программы направлено в первую очередь на повышение эффективности экономики содействия.</w:t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Совершенствование финансовых условий нацелено на содействие:</w:t>
      </w:r>
      <w:r/>
    </w:p>
    <w:p>
      <w:pPr>
        <w:pStyle w:val="797"/>
        <w:numPr>
          <w:ilvl w:val="0"/>
          <w:numId w:val="48"/>
        </w:numPr>
        <w:ind w:left="426" w:hanging="360"/>
      </w:pPr>
      <w:r>
        <w:rPr>
          <w:rFonts w:eastAsia="Times New Roman,BoldItalic;MS Gothic"/>
          <w:bCs/>
          <w:iCs/>
          <w:color w:val="000000"/>
        </w:rPr>
        <w:t xml:space="preserve">развитию кадровых ресурсов путем разработки проектов различных программ мотивации сотрудников ДОУ, разработки предложений по совершенствованию эффективных контрактов с сотрудниками, управления ДОУ;</w:t>
      </w:r>
      <w:r/>
    </w:p>
    <w:p>
      <w:pPr>
        <w:pStyle w:val="797"/>
        <w:numPr>
          <w:ilvl w:val="0"/>
          <w:numId w:val="48"/>
        </w:numPr>
        <w:ind w:left="426" w:hanging="360"/>
      </w:pPr>
      <w:r>
        <w:rPr>
          <w:rFonts w:eastAsia="Times New Roman,BoldItalic;MS Gothic"/>
          <w:bCs/>
          <w:iCs/>
          <w:color w:val="000000"/>
        </w:rPr>
        <w:t xml:space="preserve">развитию материально-технических, информационно-методических и других ресурсов, необходимых для достижения целей Программы;</w:t>
      </w:r>
      <w:r/>
    </w:p>
    <w:p>
      <w:pPr>
        <w:pStyle w:val="797"/>
        <w:numPr>
          <w:ilvl w:val="0"/>
          <w:numId w:val="48"/>
        </w:numPr>
        <w:ind w:left="426" w:hanging="360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сетевому взаимодействию с целью эффективной реализации Программы, в т. ч. поддержке работы ДОУ с семьями воспитанников.</w:t>
      </w:r>
      <w:r/>
    </w:p>
    <w:p>
      <w:pPr>
        <w:pStyle w:val="797"/>
        <w:ind w:firstLine="851"/>
        <w:jc w:val="center"/>
        <w:rPr>
          <w:rFonts w:eastAsia="Times New Roman,BoldItalic;MS Gothic"/>
          <w:b/>
          <w:bCs/>
          <w:iCs/>
          <w:color w:val="000000"/>
        </w:rPr>
      </w:pPr>
      <w:r>
        <w:rPr>
          <w:rFonts w:eastAsia="Times New Roman,BoldItalic;MS Gothic"/>
          <w:b/>
          <w:bCs/>
          <w:iCs/>
          <w:color w:val="000000"/>
        </w:rPr>
        <w:t xml:space="preserve">3.9. Перечень нормативных и нормативно – методических документов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1. Конвенция о правах ребенка. Принята резолюцией 44/25 Генеральной Ассамблеи от 20 ноября 1989 года. 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─</w:t>
      </w:r>
      <w:r>
        <w:rPr>
          <w:rFonts w:eastAsia="Times New Roman,BoldItalic;MS Gothic"/>
          <w:bCs/>
          <w:iCs/>
          <w:color w:val="000000"/>
        </w:rPr>
        <w:t xml:space="preserve"> ООН 1990.</w:t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2. 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</w:t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3. Федеральный закон 24 июля 1998 г. № 124-ФЗ «Об основных гарантиях прав ребенка в Российской Федерации».</w:t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4. Распоряжение Правительства Российской Федерации от 4 сентября 2014 г. № 1726-р о Концепции дополнительного образования детей.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5. Распоряжение Правительства Российской Федерации от 29 мая 2015 г. № 996-р о Стратегии развития воспитания до 2025 г. [Электронный ресурс]. </w:t>
      </w:r>
      <w:r>
        <w:rPr>
          <w:rFonts w:ascii="Times New Roman,BoldItalic;MS Gothic" w:hAnsi="Times New Roman,BoldItalic;MS Gothic" w:cs="Times New Roman,BoldItalic;MS Gothic" w:eastAsia="Times New Roman,BoldItalic;MS Gothic"/>
          <w:bCs/>
          <w:iCs/>
          <w:color w:val="000000"/>
        </w:rPr>
        <w:t xml:space="preserve">─</w:t>
      </w:r>
      <w:r>
        <w:rPr>
          <w:rFonts w:eastAsia="Times New Roman,BoldItalic;MS Gothic"/>
          <w:bCs/>
          <w:iCs/>
          <w:color w:val="000000"/>
        </w:rPr>
        <w:t xml:space="preserve"> Режим доступа:http://government.ru/docs/18312/.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6. Постановление Главного государственного санитарного врача Росс</w:t>
      </w:r>
      <w:r>
        <w:rPr>
          <w:rFonts w:eastAsia="Times New Roman,BoldItalic;MS Gothic"/>
          <w:bCs/>
          <w:iCs/>
          <w:color w:val="000000"/>
        </w:rPr>
        <w:t xml:space="preserve">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7. 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</w:t>
      </w:r>
      <w:r>
        <w:rPr>
          <w:rFonts w:eastAsia="Times New Roman,BoldItalic;MS Gothic"/>
          <w:bCs/>
          <w:iCs/>
          <w:color w:val="000000"/>
        </w:rPr>
        <w:t xml:space="preserve">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</w:t>
      </w:r>
      <w:r>
        <w:rPr>
          <w:rFonts w:eastAsia="Times New Roman,BoldItalic;MS Gothic"/>
          <w:bCs/>
          <w:iCs/>
          <w:color w:val="000000"/>
        </w:rPr>
        <w:t xml:space="preserve">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8. Приказ</w:t>
      </w:r>
      <w:r>
        <w:rPr>
          <w:rFonts w:eastAsia="Times New Roman,BoldItalic;MS Gothic"/>
          <w:bCs/>
          <w:iCs/>
          <w:color w:val="000000"/>
        </w:rPr>
        <w:t xml:space="preserve"> Министерства образования и науки Российской Федерации от17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9. Приказ Министерства образования и науки Российской Федер</w:t>
      </w:r>
      <w:r>
        <w:rPr>
          <w:rFonts w:eastAsia="Times New Roman,BoldItalic;MS Gothic"/>
          <w:bCs/>
          <w:iCs/>
          <w:color w:val="000000"/>
        </w:rPr>
        <w:t xml:space="preserve">ации от6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10. Приказ Минздравсоцразвития России от 26 августа 2010 г. № 761н (ред.</w:t>
      </w:r>
      <w:r>
        <w:rPr>
          <w:rFonts w:eastAsia="Times New Roman,BoldItalic;MS Gothic"/>
          <w:bCs/>
          <w:iCs/>
          <w:color w:val="000000"/>
        </w:rPr>
        <w:t xml:space="preserve">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  <w:r/>
    </w:p>
    <w:p>
      <w:pPr>
        <w:pStyle w:val="797"/>
        <w:ind w:firstLine="851"/>
      </w:pPr>
      <w:r>
        <w:rPr>
          <w:rFonts w:eastAsia="Times New Roman,BoldItalic;MS Gothic"/>
          <w:bCs/>
          <w:iCs/>
          <w:color w:val="000000"/>
        </w:rPr>
        <w:t xml:space="preserve">11. Письмо Минобрнауки России «Комментарии к ФГОС ДО» от 28 февраля 2014 г. № 08-249 // Вестник образования. – 2014. – Апрель. – № 7.</w:t>
      </w:r>
      <w:r/>
    </w:p>
    <w:p>
      <w:pPr>
        <w:pStyle w:val="797"/>
        <w:ind w:firstLine="851"/>
        <w:rPr>
          <w:rFonts w:eastAsia="Times New Roman,BoldItalic;MS Gothic"/>
          <w:bCs/>
          <w:iCs/>
          <w:color w:val="000000"/>
        </w:rPr>
      </w:pPr>
      <w:r>
        <w:rPr>
          <w:rFonts w:eastAsia="Times New Roman,BoldItalic;MS Gothic"/>
          <w:bCs/>
          <w:iCs/>
          <w:color w:val="000000"/>
        </w:rPr>
        <w:t xml:space="preserve">12. Письмо Минобрнауки России от 31 июля 2014 </w:t>
      </w:r>
      <w:r>
        <w:rPr>
          <w:rFonts w:eastAsia="Times New Roman,BoldItalic;MS Gothic"/>
          <w:bCs/>
          <w:iCs/>
          <w:color w:val="000000"/>
        </w:rPr>
        <w:t xml:space="preserve">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  <w:r/>
    </w:p>
    <w:p>
      <w:pPr>
        <w:pStyle w:val="797"/>
        <w:ind w:firstLine="851"/>
        <w:jc w:val="center"/>
        <w:rPr>
          <w:rFonts w:eastAsia="Times New Roman,BoldItalic;MS Gothic"/>
          <w:b/>
          <w:bCs/>
          <w:iCs/>
          <w:color w:val="000000"/>
        </w:rPr>
      </w:pPr>
      <w:r>
        <w:rPr>
          <w:b/>
        </w:rPr>
        <w:t xml:space="preserve">3.10. Перечень литературы и пособий к Программе</w:t>
      </w:r>
      <w:r/>
    </w:p>
    <w:p>
      <w:pPr>
        <w:pStyle w:val="797"/>
        <w:ind w:firstLine="454"/>
        <w:jc w:val="center"/>
        <w:shd w:val="clear" w:color="auto" w:fill="ffffff"/>
      </w:pPr>
      <w:r>
        <w:rPr>
          <w:rFonts w:eastAsia="Times New Roman"/>
          <w:b/>
          <w:color w:val="000000"/>
        </w:rPr>
        <w:t xml:space="preserve"> </w:t>
      </w:r>
      <w:r>
        <w:rPr>
          <w:b/>
          <w:color w:val="000000"/>
        </w:rPr>
        <w:t xml:space="preserve">«Социально-коммуникативное развитие»</w:t>
      </w:r>
      <w:r/>
    </w:p>
    <w:p>
      <w:pPr>
        <w:pStyle w:val="797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tbl>
      <w:tblPr>
        <w:tblW w:w="9933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694"/>
        <w:gridCol w:w="3969"/>
        <w:gridCol w:w="2126"/>
        <w:gridCol w:w="1144"/>
      </w:tblGrid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Автор</w:t>
            </w:r>
            <w:r/>
          </w:p>
          <w:p>
            <w:pPr>
              <w:pStyle w:val="797"/>
              <w:jc w:val="center"/>
            </w:pPr>
            <w:r>
              <w:t xml:space="preserve">составитель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Наименование издания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Издательство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</w:pPr>
            <w:r>
              <w:t xml:space="preserve">Год издания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Саулина Т.Ф.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Знакомим дошкольников с правилами дорожного движения (3-7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издательство 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Губанова Н.Ф.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Игровая деятельность в детском саду (2-7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iCs/>
              </w:rPr>
            </w:pPr>
            <w:r>
              <w:rPr>
                <w:iCs/>
              </w:rPr>
              <w:t xml:space="preserve">2014</w:t>
            </w:r>
            <w:r/>
          </w:p>
        </w:tc>
      </w:tr>
      <w:tr>
        <w:trPr>
          <w:trHeight w:val="4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Губанова Н.Ф.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игровой деятельности (2-3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iCs/>
              </w:rPr>
            </w:pPr>
            <w:r>
              <w:rPr>
                <w:iCs/>
              </w:rPr>
              <w:t xml:space="preserve">2014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Губанова Н.Ф.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игровой деятельности </w:t>
            </w:r>
            <w:r/>
          </w:p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(3-4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iCs/>
              </w:rPr>
            </w:pPr>
            <w:r>
              <w:rPr>
                <w:iCs/>
              </w:rPr>
              <w:t xml:space="preserve">2014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Губанова Н.Ф.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игровой деятельности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(4-5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iCs/>
              </w:rPr>
            </w:pPr>
            <w:r>
              <w:rPr>
                <w:iCs/>
              </w:rPr>
              <w:t xml:space="preserve">2014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Буре Р.С.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Социально-нравственное воспитание дошкольников (3-7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Издательство 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2011,</w:t>
            </w:r>
            <w:r/>
          </w:p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2012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Куцакова Л.В.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Трудовое воспитание в детском саду (3-7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Издательство Москва-Синтез,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Белая К.Ю.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Формирование основ безопасности у дошкольников (2-7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издательство 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5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Р.С. Буре, Г.Н. Година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spacing w:line="276" w:lineRule="auto"/>
              <w:tabs>
                <w:tab w:val="left" w:pos="257" w:leader="none"/>
                <w:tab w:val="clear" w:pos="708" w:leader="none"/>
              </w:tabs>
            </w:pPr>
            <w:r>
              <w:rPr>
                <w:sz w:val="22"/>
                <w:szCs w:val="22"/>
              </w:rPr>
              <w:t xml:space="preserve">«Учите детей трудиться» (методическое пособие).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  <w:rPr>
                <w:rStyle w:val="1093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3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Петрова В.И., Стульчик Т.Д.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Этические беседы с дошкольниками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(4-7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2007</w:t>
            </w:r>
            <w:r/>
          </w:p>
        </w:tc>
      </w:tr>
      <w:tr>
        <w:trPr>
          <w:trHeight w:val="3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Комарова Т.С., Куцакова Л.В., Павлова Л.Ю.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Трудовое воспитание в детском саду. Программа и методические рекомендации (для занятий с детьми 2-7 лет).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</w:tr>
      <w:tr>
        <w:trPr>
          <w:trHeight w:val="3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Теплюк С.Н.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Актуальные проблемы развития и воспитания детей от рождения до трех лет.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</w:tr>
      <w:tr>
        <w:trPr>
          <w:trHeight w:val="3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Теплюк С.Н., Лямина Г.М., Зацепина М.Б.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Дети раннего возраста в детском саду. Программа и методические рекомендации для занятий с детьми от рождения до 2 лет.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</w:tr>
      <w:tr>
        <w:trPr>
          <w:trHeight w:val="3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 ред. Теплюк С.Н.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Ребенок второго года жизни.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</w:r>
            <w:r/>
          </w:p>
        </w:tc>
      </w:tr>
    </w:tbl>
    <w:p>
      <w:pPr>
        <w:pStyle w:val="797"/>
        <w:ind w:firstLine="0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«Познавательное развитие»</w:t>
      </w:r>
      <w:r/>
    </w:p>
    <w:tbl>
      <w:tblPr>
        <w:tblW w:w="10075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4678"/>
        <w:gridCol w:w="2126"/>
        <w:gridCol w:w="1286"/>
      </w:tblGrid>
      <w:tr>
        <w:trPr>
          <w:trHeight w:val="54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</w:pPr>
            <w:r>
              <w:t xml:space="preserve">Автор</w:t>
            </w:r>
            <w:r/>
          </w:p>
          <w:p>
            <w:pPr>
              <w:pStyle w:val="797"/>
            </w:pPr>
            <w:r>
              <w:t xml:space="preserve">составитель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Наименование издания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Издательство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Год издания</w:t>
            </w:r>
            <w:r/>
          </w:p>
        </w:tc>
      </w:tr>
      <w:tr>
        <w:trPr>
          <w:trHeight w:val="5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Куцакова Л.В.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Конструирование из строительного материала. (4-5 лет). 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Куцакова Л.В.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Конструирование из строительного материала. (5-6 лет). 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Куцакова Л.В.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Конструирование из строительного материала. (6 -7лет). Подготовительная к школе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2014</w:t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Дыбина О.В.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Ознакомление с предметным и социальным окружением. (3-4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Дыбина О.В.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</w:rPr>
            </w:pPr>
            <w:r>
              <w:t xml:space="preserve">Ознакомление с предметным и социальным окружением. (4-5 лет). 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 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Дыбина О.В.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</w:rPr>
            </w:pPr>
            <w:r>
              <w:t xml:space="preserve">Ознакомление с предметным и социальным окружением. (6-7 лет). Подготовительная к школе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 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Дыбина О.В.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t xml:space="preserve">Ознакомление с предметным и социальным окружением. (5-6 лет). 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 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Соломенникова О.А.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природой в детском саду.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(2-3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 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65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Соломенникова О.А.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природой в детском саду.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(4-5 лет) 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</w:t>
            </w:r>
            <w:r/>
          </w:p>
          <w:p>
            <w:pPr>
              <w:pStyle w:val="797"/>
              <w:ind w:firstLine="0"/>
            </w:pPr>
            <w:r>
              <w:t xml:space="preserve">Мозаика -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Соломенникова О.А.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природой в детском саду.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(3-4) Младшая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 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Соломенникова О.А.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Ознакомление с природой в детском саду.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(5-6 лет) 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Москва, </w:t>
            </w:r>
            <w:r/>
          </w:p>
          <w:p>
            <w:pPr>
              <w:pStyle w:val="797"/>
              <w:ind w:firstLine="0"/>
            </w:pPr>
            <w:r>
              <w:t xml:space="preserve">Мозаика - 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Веракса Н.Е., </w:t>
            </w:r>
            <w:r/>
          </w:p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Галимов О.П.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Познавательно- исследовательская деятельность дошкольников (4-7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Веракса Н.Е., </w:t>
            </w:r>
            <w:r/>
          </w:p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Веракса А.Н.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Проектная деятельность дошкольников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2008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Карашенниников Е.Е., Холодова О.Л.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познавательных способностей (4-7)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Павлова Л.Ю.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Сборник дидактических игр по ознакомлению с окружающим миром (4-7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Помораева И.А., Позина В.А.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Формирование элементарных математических представлений. (2-3 лет) Вторая группа раннего возраста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2013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Помораева И.А., Позина В.А.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Формирование элементарных математических представлений. (3-4 года) Младшая группа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2013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Помораева И.А., Позина В.А.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Формирование элементарных математических представлений. (4-5 лет) 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Мозаика -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2013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Помораева И.А., Позина В.А.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Формирование элементарных математических представлений. (5-6 лет) 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Мозаика -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2013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Помораева И.А., Позина В.А.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Формирование элементарных математических представлений. (6-7 лет) Подг. к школе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Мозаика - Синтез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2013</w:t>
            </w:r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Новикова В.П.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Авторская программа. Математика в детском саду.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Николаева С.Н.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Авторская программа. Экологическое воспитание в детском саду.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Николаева С.Н.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Программа экологического воспитания в детском саду. Юный эколог.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6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8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</w:tbl>
    <w:p>
      <w:pPr>
        <w:pStyle w:val="797"/>
        <w:ind w:firstLine="0"/>
        <w:spacing w:before="120" w:after="0"/>
        <w:rPr>
          <w:b/>
        </w:rPr>
      </w:pPr>
      <w:r>
        <w:rPr>
          <w:b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«Речевое развитие»</w:t>
      </w:r>
      <w:r/>
    </w:p>
    <w:tbl>
      <w:tblPr>
        <w:tblW w:w="10103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668"/>
        <w:gridCol w:w="5244"/>
        <w:gridCol w:w="2047"/>
        <w:gridCol w:w="1144"/>
      </w:tblGrid>
      <w:tr>
        <w:trPr>
          <w:trHeight w:val="16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Автор</w:t>
            </w:r>
            <w:r/>
          </w:p>
          <w:p>
            <w:pPr>
              <w:pStyle w:val="797"/>
              <w:jc w:val="center"/>
            </w:pPr>
            <w:r>
              <w:t xml:space="preserve">составитель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Наименование издания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Издательство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Год издания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Гербова В.В.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детском саду. (2-3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Мозаика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Гербова В.В.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детском саду. (3-4 года) </w:t>
            </w:r>
            <w:r/>
          </w:p>
          <w:p>
            <w:pPr>
              <w:pStyle w:val="797"/>
              <w:ind w:left="720" w:hanging="720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Младшая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hanging="34"/>
              <w:jc w:val="center"/>
            </w:pPr>
            <w:r>
              <w:t xml:space="preserve">Мозаика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Гербова В.В.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детском саду. (4-5 лет)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firstLine="0"/>
            </w:pPr>
            <w:r>
              <w:t xml:space="preserve">Мозаика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Гербова В.В.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детском саду. (5-6 лет)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hanging="34"/>
              <w:jc w:val="center"/>
            </w:pPr>
            <w:r>
              <w:t xml:space="preserve">Мозаика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Гербова В.В.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детском саду. (6-7 лет) </w:t>
            </w:r>
            <w:r/>
          </w:p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Подготовительная к школе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hanging="34"/>
              <w:jc w:val="center"/>
            </w:pPr>
            <w:r>
              <w:t xml:space="preserve">Мозаика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Гербова В.В.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Правильно или неправильно. Наглядное пособие. </w:t>
            </w:r>
            <w:r/>
          </w:p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2-4 года.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д/с. Наглядное пособие. 2-3 года.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hanging="34"/>
            </w:pPr>
            <w:r>
              <w:t xml:space="preserve">МОЗАИКА – 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д/с. Наглядное пособие. 3-4 года.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МОЗАИКА – 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д/с. Наглядное пособие. 4-6 года.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hanging="34"/>
              <w:jc w:val="center"/>
            </w:pPr>
            <w:r>
              <w:t xml:space="preserve">МОЗАИКА – 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  <w:rPr>
                <w:sz w:val="22"/>
                <w:szCs w:val="22"/>
              </w:rPr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речи в д/с. Раздаточный материал 2-4 года.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firstLine="0"/>
            </w:pPr>
            <w:r>
              <w:t xml:space="preserve">МОЗАИКА – 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2014</w:t>
            </w:r>
            <w:r/>
          </w:p>
        </w:tc>
      </w:tr>
      <w:tr>
        <w:trPr>
          <w:trHeight w:val="9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Приобщение детей к художественной литературе. Программа и методические рекомендации для занятий с детьми 2-7 лет.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Развитие речи в детском саду. Программа и методические рекомендации для занятий с детьми </w:t>
            </w:r>
            <w:r/>
          </w:p>
          <w:p>
            <w:pPr>
              <w:pStyle w:val="79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2-7 лет.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textDirection w:val="lrTb"/>
            <w:noWrap w:val="false"/>
          </w:tcPr>
          <w:p>
            <w:pPr>
              <w:pStyle w:val="797"/>
              <w:ind w:left="720" w:hanging="720"/>
            </w:pPr>
            <w:r>
              <w:t xml:space="preserve">Гербова В.В.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sz w:val="22"/>
                <w:szCs w:val="22"/>
              </w:rPr>
              <w:t xml:space="preserve">Развитие речи в разновозрастной группе детского сада.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47" w:type="dxa"/>
            <w:textDirection w:val="lrTb"/>
            <w:noWrap w:val="false"/>
          </w:tcPr>
          <w:p>
            <w:pPr>
              <w:pStyle w:val="797"/>
              <w:ind w:left="34" w:hanging="34"/>
              <w:jc w:val="center"/>
            </w:pPr>
            <w:r>
              <w:t xml:space="preserve">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pStyle w:val="797"/>
              <w:ind w:left="720" w:hanging="7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2009</w:t>
            </w:r>
            <w:r/>
          </w:p>
        </w:tc>
      </w:tr>
    </w:tbl>
    <w:p>
      <w:pPr>
        <w:pStyle w:val="797"/>
        <w:ind w:firstLine="0"/>
        <w:rPr>
          <w:b/>
        </w:rPr>
      </w:pPr>
      <w:r>
        <w:rPr>
          <w:b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«Художественно-эстетическое развитие».</w:t>
      </w:r>
      <w:r/>
    </w:p>
    <w:tbl>
      <w:tblPr>
        <w:tblW w:w="9774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127"/>
        <w:gridCol w:w="4677"/>
        <w:gridCol w:w="1944"/>
        <w:gridCol w:w="1026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Автор</w:t>
            </w:r>
            <w:r/>
          </w:p>
          <w:p>
            <w:pPr>
              <w:pStyle w:val="797"/>
              <w:jc w:val="center"/>
            </w:pPr>
            <w:r>
              <w:t xml:space="preserve">составитель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Наименование издания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Издательство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ind w:right="-20" w:firstLine="709"/>
              <w:jc w:val="center"/>
            </w:pPr>
            <w:r>
              <w:t xml:space="preserve">Год</w:t>
            </w:r>
            <w:r/>
          </w:p>
          <w:p>
            <w:pPr>
              <w:pStyle w:val="797"/>
              <w:ind w:right="-20" w:firstLine="709"/>
              <w:jc w:val="center"/>
            </w:pPr>
            <w:r>
              <w:t xml:space="preserve">издания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Комарова Т.С.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Детское художественное творчество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Комарова Т.С.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left="63" w:firstLine="0"/>
            </w:pPr>
            <w:r>
              <w:t xml:space="preserve">Изобразительная деятельность в детском саду. (3-4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Комарова Т.С.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left="63" w:firstLine="0"/>
            </w:pPr>
            <w:r>
              <w:t xml:space="preserve">Изобразительная деятельность в детском саду. (4-5 лет) 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Комарова Т.С.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left="63" w:firstLine="0"/>
            </w:pPr>
            <w:r>
              <w:t xml:space="preserve">Изобразительная деятельность в детском саду. (5-6 лет) 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Комарова Т.С.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Изобразительная деятельность в детском саду. (6-7 лет) Подготовительная к школе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Москва-Синтез, 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2014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Комарова Т.С.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Развитие художественных способностей дошкольников (3-7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Доронова Т.Н., Якобсон С.Г.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Обучение детей  2- 4 лет рисованию, лепке, аппликации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>
          <w:trHeight w:val="5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Н.А. Ветлугина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</w:rPr>
            </w:pPr>
            <w:r>
              <w:t xml:space="preserve">«Музыкальное воспитание». Пособие для воспитателей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И.А.Лыкова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7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</w:rPr>
            </w:pPr>
            <w:r>
              <w:rPr>
                <w:rStyle w:val="1047"/>
                <w:b w:val="0"/>
              </w:rPr>
              <w:t xml:space="preserve">Программа художественного воспитания, обучения и развития детей 2–7 лет «Цветные ладошки»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М.:«Карапуз – дидактика»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6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1998</w:t>
            </w:r>
            <w:r/>
          </w:p>
        </w:tc>
      </w:tr>
    </w:tbl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/>
    </w:p>
    <w:p>
      <w:pPr>
        <w:pStyle w:val="797"/>
        <w:ind w:firstLine="454"/>
        <w:jc w:val="center"/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«Физическое развитие»</w:t>
      </w:r>
      <w:r/>
    </w:p>
    <w:tbl>
      <w:tblPr>
        <w:tblW w:w="10069" w:type="dxa"/>
        <w:tblInd w:w="-5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007"/>
        <w:gridCol w:w="4514"/>
        <w:gridCol w:w="2410"/>
        <w:gridCol w:w="113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Автор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Название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Издательство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год изд.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Л.И.Пензулаева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Оздоровительная гимнастика. Комплексы упражнений для детей 3-7 лет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Мозаика –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2013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Л.И.Пензулаева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Физическая культура в детском саду. </w:t>
            </w:r>
            <w:r/>
          </w:p>
          <w:p>
            <w:pPr>
              <w:pStyle w:val="797"/>
            </w:pPr>
            <w:r>
              <w:t xml:space="preserve">(3-4 года)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Л.И.Пензулаева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Физическая культура в детском саду. </w:t>
            </w:r>
            <w:r/>
          </w:p>
          <w:p>
            <w:pPr>
              <w:pStyle w:val="797"/>
            </w:pPr>
            <w:r>
              <w:t xml:space="preserve">(4-5 лет) Средняя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Л.И.Пензулаева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Физическая культура в детском саду. </w:t>
            </w:r>
            <w:r/>
          </w:p>
          <w:p>
            <w:pPr>
              <w:pStyle w:val="797"/>
            </w:pPr>
            <w:r>
              <w:t xml:space="preserve">(5-6 лет) Старшая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Л.И.Пензулаева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Физическая культура в детском саду. </w:t>
            </w:r>
            <w:r/>
          </w:p>
          <w:p>
            <w:pPr>
              <w:pStyle w:val="797"/>
            </w:pPr>
            <w:r>
              <w:t xml:space="preserve">(6-7 лет) Подготовительная к школе группа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Борисова М.М.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Малоподвижные игры и игровые упражнения (3-7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Степаненкова Э.Я.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Сборник подвижных игр (2-7 лет)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Мозаика-Синтез,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2011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7" w:type="dxa"/>
            <w:textDirection w:val="lrTb"/>
            <w:noWrap w:val="false"/>
          </w:tcPr>
          <w:p>
            <w:pPr>
              <w:pStyle w:val="797"/>
              <w:jc w:val="left"/>
            </w:pPr>
            <w:r>
              <w:t xml:space="preserve">Степаненкова Э.Я.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14" w:type="dxa"/>
            <w:textDirection w:val="lrTb"/>
            <w:noWrap w:val="false"/>
          </w:tcPr>
          <w:p>
            <w:pPr>
              <w:pStyle w:val="797"/>
            </w:pPr>
            <w:r>
              <w:t xml:space="preserve">Физическое воспитание в детском саду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10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Мозаика – Синтез, Москва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2006</w:t>
            </w:r>
            <w:r/>
          </w:p>
        </w:tc>
      </w:tr>
    </w:tbl>
    <w:p>
      <w:pPr>
        <w:pStyle w:val="797"/>
        <w:ind w:firstLine="0"/>
        <w:rPr>
          <w:rFonts w:eastAsia="Times New Roman,BoldItalic;MS Gothic"/>
          <w:b/>
          <w:bCs/>
          <w:iCs/>
          <w:color w:val="000000"/>
        </w:rPr>
      </w:pPr>
      <w:r>
        <w:rPr>
          <w:rFonts w:eastAsia="Times New Roman,BoldItalic;MS Gothic"/>
          <w:b/>
          <w:bCs/>
          <w:iCs/>
          <w:color w:val="000000"/>
        </w:rPr>
      </w:r>
      <w:r/>
    </w:p>
    <w:p>
      <w:pPr>
        <w:pStyle w:val="797"/>
        <w:numPr>
          <w:ilvl w:val="0"/>
          <w:numId w:val="33"/>
        </w:numPr>
        <w:jc w:val="center"/>
        <w:rPr>
          <w:rFonts w:eastAsia="Times New Roman,BoldItalic;MS Gothic"/>
          <w:b/>
          <w:bCs/>
          <w:iCs/>
          <w:color w:val="000000"/>
          <w:sz w:val="28"/>
          <w:szCs w:val="28"/>
        </w:rPr>
      </w:pPr>
      <w:r>
        <w:rPr>
          <w:rFonts w:eastAsia="Times New Roman,BoldItalic;MS Gothic"/>
          <w:b/>
          <w:bCs/>
          <w:iCs/>
          <w:color w:val="000000"/>
          <w:sz w:val="28"/>
          <w:szCs w:val="28"/>
        </w:rPr>
        <w:t xml:space="preserve">Дополнительный раздел</w:t>
      </w:r>
      <w:r/>
    </w:p>
    <w:p>
      <w:pPr>
        <w:pStyle w:val="797"/>
        <w:ind w:firstLine="0"/>
        <w:jc w:val="center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4.1. Краткая презентация основной образовательной Программы МБДОУ № 3</w:t>
      </w:r>
      <w:r/>
    </w:p>
    <w:p>
      <w:pPr>
        <w:pStyle w:val="797"/>
        <w:jc w:val="center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</w:t>
      </w:r>
      <w:r>
        <w:rPr>
          <w:rFonts w:eastAsia="Times New Roman"/>
          <w:b/>
          <w:bCs/>
          <w:lang w:eastAsia="ru-RU"/>
        </w:rPr>
        <w:t xml:space="preserve">г. Невинномысска</w:t>
      </w:r>
      <w:r/>
    </w:p>
    <w:p>
      <w:pPr>
        <w:pStyle w:val="797"/>
        <w:shd w:val="clear" w:color="auto" w:fill="ffffff"/>
      </w:pPr>
      <w:r>
        <w:rPr>
          <w:rFonts w:eastAsia="Times New Roman"/>
          <w:b/>
          <w:bCs/>
          <w:i/>
          <w:iCs/>
          <w:lang w:eastAsia="ru-RU"/>
        </w:rPr>
        <w:t xml:space="preserve">Наименование учреждения в соответствии с уставом:</w:t>
      </w:r>
      <w:r>
        <w:rPr>
          <w:rFonts w:eastAsia="Times New Roman"/>
          <w:lang w:eastAsia="ru-RU"/>
        </w:rPr>
        <w:t xml:space="preserve"> муниципальное бюджетное дошкольное образовательное учреждение  </w:t>
      </w:r>
      <w:r>
        <w:t xml:space="preserve">«Центр развития ребенка - детский сад № 3 «Улыбка» </w:t>
      </w:r>
      <w:r>
        <w:rPr>
          <w:rFonts w:eastAsia="Times New Roman"/>
          <w:lang w:eastAsia="ru-RU"/>
        </w:rPr>
        <w:t xml:space="preserve">города Невинномысска</w:t>
      </w:r>
      <w:r/>
    </w:p>
    <w:p>
      <w:pPr>
        <w:pStyle w:val="797"/>
        <w:shd w:val="clear" w:color="auto" w:fill="ffffff"/>
        <w:rPr>
          <w:rFonts w:eastAsia="Times New Roman"/>
          <w:b/>
          <w:bCs/>
          <w:i/>
          <w:iCs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  <w:t xml:space="preserve">Адрес:</w:t>
      </w:r>
      <w:r>
        <w:rPr>
          <w:rFonts w:eastAsia="Times New Roman"/>
          <w:lang w:eastAsia="ru-RU"/>
        </w:rPr>
        <w:t xml:space="preserve"> </w:t>
      </w:r>
      <w:r>
        <w:t xml:space="preserve">357115</w:t>
      </w:r>
      <w:r>
        <w:rPr>
          <w:rFonts w:eastAsia="Times New Roman"/>
          <w:lang w:eastAsia="ru-RU"/>
        </w:rPr>
        <w:t xml:space="preserve">,  РФ, Ставропольский край,  город Невинномысск, улица </w:t>
      </w:r>
      <w:r>
        <w:t xml:space="preserve">Водопроводная, д. 368А</w:t>
      </w:r>
      <w:r>
        <w:rPr>
          <w:rFonts w:eastAsia="Times New Roman"/>
          <w:b/>
          <w:bCs/>
          <w:i/>
          <w:iCs/>
          <w:lang w:eastAsia="ru-RU"/>
        </w:rPr>
        <w:t xml:space="preserve"> </w:t>
      </w:r>
      <w:r/>
    </w:p>
    <w:p>
      <w:pPr>
        <w:pStyle w:val="797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  <w:t xml:space="preserve">Телефон:</w:t>
      </w:r>
      <w:r>
        <w:rPr>
          <w:rFonts w:eastAsia="Times New Roman"/>
          <w:lang w:eastAsia="ru-RU"/>
        </w:rPr>
        <w:t xml:space="preserve"> </w:t>
      </w:r>
      <w:r>
        <w:t xml:space="preserve">8(86554)69395, 69887</w:t>
      </w:r>
      <w:r/>
    </w:p>
    <w:p>
      <w:pPr>
        <w:pStyle w:val="797"/>
        <w:shd w:val="clear" w:color="auto" w:fill="ffffff"/>
      </w:pPr>
      <w:r>
        <w:rPr>
          <w:rFonts w:eastAsia="Times New Roman"/>
          <w:b/>
          <w:bCs/>
          <w:i/>
          <w:iCs/>
          <w:lang w:eastAsia="ru-RU"/>
        </w:rPr>
        <w:t xml:space="preserve">Электронный адрес:</w:t>
      </w:r>
      <w:r>
        <w:rPr>
          <w:rFonts w:eastAsia="Times New Roman"/>
          <w:lang w:eastAsia="ru-RU"/>
        </w:rPr>
        <w:t xml:space="preserve"> </w:t>
      </w:r>
      <w:hyperlink r:id="rId16" w:tooltip="mailto:3ds-nev@mail.ru" w:history="1">
        <w:r>
          <w:rPr>
            <w:rStyle w:val="1057"/>
            <w:rFonts w:eastAsia="Times New Roman"/>
            <w:lang w:eastAsia="ru-RU"/>
          </w:rPr>
          <w:t xml:space="preserve">3</w:t>
        </w:r>
        <w:r>
          <w:rPr>
            <w:rStyle w:val="1057"/>
            <w:rFonts w:eastAsia="Times New Roman"/>
            <w:lang w:val="en-US" w:eastAsia="ru-RU"/>
          </w:rPr>
          <w:t xml:space="preserve">ds</w:t>
        </w:r>
        <w:r>
          <w:rPr>
            <w:rStyle w:val="1057"/>
            <w:rFonts w:eastAsia="Times New Roman"/>
            <w:lang w:eastAsia="ru-RU"/>
          </w:rPr>
          <w:t xml:space="preserve">-</w:t>
        </w:r>
        <w:r>
          <w:rPr>
            <w:rStyle w:val="1057"/>
            <w:rFonts w:eastAsia="Times New Roman"/>
            <w:lang w:val="en-US" w:eastAsia="ru-RU"/>
          </w:rPr>
          <w:t xml:space="preserve">nev</w:t>
        </w:r>
        <w:r>
          <w:rPr>
            <w:rStyle w:val="1057"/>
            <w:rFonts w:eastAsia="Times New Roman"/>
            <w:lang w:eastAsia="ru-RU"/>
          </w:rPr>
          <w:t xml:space="preserve">@</w:t>
        </w:r>
        <w:r>
          <w:rPr>
            <w:rStyle w:val="1057"/>
            <w:rFonts w:eastAsia="Times New Roman"/>
            <w:lang w:val="en-US" w:eastAsia="ru-RU"/>
          </w:rPr>
          <w:t xml:space="preserve">mail</w:t>
        </w:r>
        <w:r>
          <w:rPr>
            <w:rStyle w:val="1057"/>
            <w:rFonts w:eastAsia="Times New Roman"/>
            <w:lang w:eastAsia="ru-RU"/>
          </w:rPr>
          <w:t xml:space="preserve">.</w:t>
        </w:r>
        <w:r>
          <w:rPr>
            <w:rStyle w:val="1057"/>
            <w:rFonts w:eastAsia="Times New Roman"/>
            <w:lang w:val="en-US" w:eastAsia="ru-RU"/>
          </w:rPr>
          <w:t xml:space="preserve">ru</w:t>
        </w:r>
      </w:hyperlink>
      <w:r>
        <w:rPr>
          <w:rFonts w:eastAsia="Times New Roman"/>
          <w:lang w:eastAsia="ru-RU"/>
        </w:rPr>
        <w:t xml:space="preserve"> </w:t>
      </w:r>
      <w:r/>
    </w:p>
    <w:p>
      <w:pPr>
        <w:pStyle w:val="797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  <w:t xml:space="preserve">Сайт организации: </w:t>
      </w:r>
      <w:hyperlink r:id="rId17" w:tooltip="http://3ds.nevinsk.ru/" w:history="1">
        <w:r>
          <w:rPr>
            <w:rStyle w:val="1057"/>
          </w:rPr>
          <w:t xml:space="preserve">http://3</w:t>
        </w:r>
        <w:r>
          <w:rPr>
            <w:rStyle w:val="1057"/>
            <w:lang w:val="en-US"/>
          </w:rPr>
          <w:t xml:space="preserve">ds</w:t>
        </w:r>
        <w:r>
          <w:rPr>
            <w:rStyle w:val="1057"/>
          </w:rPr>
          <w:t xml:space="preserve">.</w:t>
        </w:r>
        <w:r>
          <w:rPr>
            <w:rStyle w:val="1057"/>
            <w:lang w:val="en-US"/>
          </w:rPr>
          <w:t xml:space="preserve">nevinsk</w:t>
        </w:r>
        <w:r>
          <w:rPr>
            <w:rStyle w:val="1057"/>
          </w:rPr>
          <w:t xml:space="preserve">.</w:t>
        </w:r>
        <w:r>
          <w:rPr>
            <w:rStyle w:val="1057"/>
            <w:lang w:val="en-US"/>
          </w:rPr>
          <w:t xml:space="preserve">ru</w:t>
        </w:r>
      </w:hyperlink>
      <w:r/>
      <w:r/>
    </w:p>
    <w:p>
      <w:pPr>
        <w:pStyle w:val="797"/>
        <w:shd w:val="clear" w:color="auto" w:fill="ffffff"/>
      </w:pPr>
      <w:r>
        <w:rPr>
          <w:rFonts w:eastAsia="Times New Roman"/>
          <w:b/>
          <w:bCs/>
          <w:i/>
          <w:iCs/>
          <w:lang w:eastAsia="ru-RU"/>
        </w:rPr>
        <w:t xml:space="preserve">Режим работы: </w:t>
      </w:r>
      <w:r>
        <w:rPr>
          <w:rFonts w:eastAsia="Times New Roman"/>
          <w:lang w:eastAsia="ru-RU"/>
        </w:rPr>
        <w:t xml:space="preserve">пятидневная рабочая неделя, продолжительность пребывания детей с 07.00 до 19.00 часов. </w:t>
      </w:r>
      <w:r/>
    </w:p>
    <w:p>
      <w:pPr>
        <w:pStyle w:val="797"/>
        <w:shd w:val="clear" w:color="auto" w:fill="ffffff"/>
      </w:pPr>
      <w:r>
        <w:rPr>
          <w:rFonts w:eastAsia="Times New Roman"/>
          <w:b/>
          <w:i/>
          <w:lang w:eastAsia="ru-RU"/>
        </w:rPr>
        <w:t xml:space="preserve">В ДОУ функционирует 8 групп для детей от 2 до 7 лет из них</w:t>
      </w:r>
      <w:r/>
    </w:p>
    <w:p>
      <w:pPr>
        <w:pStyle w:val="797"/>
        <w:numPr>
          <w:ilvl w:val="0"/>
          <w:numId w:val="21"/>
        </w:numPr>
        <w:ind w:left="360" w:hanging="360"/>
      </w:pPr>
      <w:r>
        <w:rPr>
          <w:rFonts w:eastAsia="Times New Roman"/>
          <w:lang w:eastAsia="ru-RU"/>
        </w:rPr>
        <w:t xml:space="preserve">2 группы для детей от 2 до 3 лет</w:t>
      </w:r>
      <w:r/>
    </w:p>
    <w:p>
      <w:pPr>
        <w:pStyle w:val="797"/>
        <w:numPr>
          <w:ilvl w:val="0"/>
          <w:numId w:val="21"/>
        </w:numPr>
        <w:ind w:left="360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6 групп для детей от 3 до 7 лет из них 2 группы для детей с ОВЗ (дети с нарушениями развития речи)</w:t>
      </w:r>
      <w:r/>
    </w:p>
    <w:p>
      <w:pPr>
        <w:pStyle w:val="797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При разработке основной образовательной программы учитывались следующие нормативные документы</w:t>
      </w:r>
      <w:r/>
    </w:p>
    <w:p>
      <w:pPr>
        <w:pStyle w:val="797"/>
        <w:numPr>
          <w:ilvl w:val="0"/>
          <w:numId w:val="2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Федеральный закон № 273-ФЗ от   29 декабря 2012 года «Об образовании в Российской Федерации»;</w:t>
      </w:r>
      <w:r/>
    </w:p>
    <w:p>
      <w:pPr>
        <w:pStyle w:val="797"/>
        <w:numPr>
          <w:ilvl w:val="0"/>
          <w:numId w:val="2"/>
        </w:numPr>
      </w:pPr>
      <w:r>
        <w:rPr>
          <w:rFonts w:eastAsia="Times New Roman"/>
          <w:lang w:eastAsia="ru-RU"/>
        </w:rPr>
        <w:t xml:space="preserve">приказ Мини</w:t>
      </w:r>
      <w:r>
        <w:rPr>
          <w:rFonts w:eastAsia="Times New Roman"/>
          <w:lang w:eastAsia="ru-RU"/>
        </w:rPr>
        <w:t xml:space="preserve">стерства образования и науки Российской Федерации от 30.08.2013 г.    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  <w:r/>
    </w:p>
    <w:p>
      <w:pPr>
        <w:pStyle w:val="797"/>
        <w:numPr>
          <w:ilvl w:val="0"/>
          <w:numId w:val="2"/>
        </w:numPr>
      </w:pPr>
      <w:r>
        <w:rPr>
          <w:rFonts w:eastAsia="Times New Roman"/>
          <w:lang w:eastAsia="ru-RU"/>
        </w:rPr>
        <w:t xml:space="preserve">приказ Министерства образования и науки Российской Федерации от 17.10.2013г.      № 1155 «Об утверждении федерального государственного образовательного стандарта дошкольного образования»;</w:t>
      </w:r>
      <w:r/>
    </w:p>
    <w:p>
      <w:pPr>
        <w:pStyle w:val="797"/>
        <w:numPr>
          <w:ilvl w:val="0"/>
          <w:numId w:val="2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Постановление  Главного государственного санитарно</w:t>
      </w:r>
      <w:r>
        <w:rPr>
          <w:rFonts w:eastAsia="Times New Roman"/>
          <w:lang w:eastAsia="ru-RU"/>
        </w:rPr>
        <w:t xml:space="preserve">го врача Российской Федерации от 15 мая 2013 г. N 26 Санитарно-эпидемиологические требования к устройству, содержанию и организации режима работы дошкольных образовательных организаций (Санитарно-эпидемиологические правила и нормативы СанПиН 2.4.1.3049-13)</w:t>
      </w:r>
      <w:r/>
    </w:p>
    <w:p>
      <w:pPr>
        <w:pStyle w:val="797"/>
        <w:numPr>
          <w:ilvl w:val="0"/>
          <w:numId w:val="2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Устав муниципального  бюджетного  дошкольного образовательного учреждение  «Детский сад общеразвивающего вида № 24 «Радуга» с приоритетным осуществлением художественно-эстетического  направления развития воспитанников» города Невинномысска.</w:t>
      </w:r>
      <w:r/>
    </w:p>
    <w:p>
      <w:pPr>
        <w:pStyle w:val="797"/>
        <w:jc w:val="center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Структура Программы</w:t>
      </w:r>
      <w:r/>
    </w:p>
    <w:p>
      <w:pPr>
        <w:pStyle w:val="797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 </w:t>
      </w:r>
      <w:r>
        <w:rPr>
          <w:rFonts w:eastAsia="Times New Roman"/>
          <w:lang w:eastAsia="ru-RU"/>
        </w:rPr>
        <w:t xml:space="preserve">Программа содержит три основных раздела;</w:t>
      </w:r>
      <w:r/>
    </w:p>
    <w:p>
      <w:pPr>
        <w:pStyle w:val="797"/>
        <w:numPr>
          <w:ilvl w:val="0"/>
          <w:numId w:val="37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Целевой раздел,</w:t>
      </w:r>
      <w:r/>
    </w:p>
    <w:p>
      <w:pPr>
        <w:pStyle w:val="797"/>
        <w:numPr>
          <w:ilvl w:val="0"/>
          <w:numId w:val="37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Содержательный раздел,</w:t>
      </w:r>
      <w:r/>
    </w:p>
    <w:p>
      <w:pPr>
        <w:pStyle w:val="797"/>
        <w:numPr>
          <w:ilvl w:val="0"/>
          <w:numId w:val="37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Организационный раздел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ООП ДО состоит из обязательной части и части формируемой участниками образовательных отношений. Обе части являются взаимодополняющими.</w:t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Содержание ООП ДО ДОУ обеспечивает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Разностороннее развитие личност</w:t>
      </w:r>
      <w:r>
        <w:rPr>
          <w:rFonts w:eastAsia="Times New Roman"/>
          <w:lang w:eastAsia="ru-RU"/>
        </w:rPr>
        <w:t xml:space="preserve">и, мотивации и способностей детей в возрасте от 2 до 7 лет с учетом их возрастных и индивидуальных особенностей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  <w:r/>
    </w:p>
    <w:p>
      <w:pPr>
        <w:pStyle w:val="797"/>
        <w:numPr>
          <w:ilvl w:val="0"/>
          <w:numId w:val="9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социально-коммуникативное развитие;</w:t>
      </w:r>
      <w:r/>
    </w:p>
    <w:p>
      <w:pPr>
        <w:pStyle w:val="797"/>
        <w:numPr>
          <w:ilvl w:val="0"/>
          <w:numId w:val="9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познавательное развитие;</w:t>
      </w:r>
      <w:r/>
    </w:p>
    <w:p>
      <w:pPr>
        <w:pStyle w:val="797"/>
        <w:numPr>
          <w:ilvl w:val="0"/>
          <w:numId w:val="9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речевое развитие;</w:t>
      </w:r>
      <w:r/>
    </w:p>
    <w:p>
      <w:pPr>
        <w:pStyle w:val="797"/>
        <w:numPr>
          <w:ilvl w:val="0"/>
          <w:numId w:val="9"/>
        </w:numPr>
        <w:ind w:left="426" w:hanging="360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художественно-эстетическое развитие;</w:t>
      </w:r>
      <w:r/>
    </w:p>
    <w:p>
      <w:pPr>
        <w:pStyle w:val="797"/>
        <w:numPr>
          <w:ilvl w:val="0"/>
          <w:numId w:val="9"/>
        </w:numPr>
        <w:ind w:left="426" w:hanging="360"/>
        <w:jc w:val="left"/>
      </w:pPr>
      <w:r>
        <w:rPr>
          <w:rFonts w:eastAsia="Times New Roman"/>
          <w:lang w:eastAsia="ru-RU"/>
        </w:rPr>
        <w:t xml:space="preserve">физическое развитие. </w:t>
      </w:r>
      <w:r/>
    </w:p>
    <w:p>
      <w:pPr>
        <w:pStyle w:val="797"/>
        <w:jc w:val="center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Ведущие цели Программы</w:t>
      </w:r>
      <w:r/>
    </w:p>
    <w:p>
      <w:pPr>
        <w:pStyle w:val="797"/>
        <w:ind w:firstLine="0"/>
        <w:rPr>
          <w:bCs/>
          <w:color w:val="000000"/>
        </w:rPr>
      </w:pPr>
      <w:r>
        <w:rPr>
          <w:rFonts w:eastAsia="Times New Roman"/>
          <w:lang w:eastAsia="ru-RU"/>
        </w:rPr>
        <w:t xml:space="preserve">проектирование социальных ситуаций развития ребенка и </w:t>
      </w:r>
      <w:r>
        <w:rPr>
          <w:bCs/>
          <w:color w:val="000000"/>
        </w:rPr>
        <w:t xml:space="preserve">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  <w:r/>
    </w:p>
    <w:p>
      <w:pPr>
        <w:pStyle w:val="797"/>
        <w:jc w:val="center"/>
        <w:shd w:val="clear" w:color="auto" w:fill="ffffff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Для достижения целей ООП ДО первостепенное значение имеют:</w:t>
      </w:r>
      <w:r/>
    </w:p>
    <w:p>
      <w:pPr>
        <w:pStyle w:val="797"/>
        <w:numPr>
          <w:ilvl w:val="0"/>
          <w:numId w:val="8"/>
        </w:numPr>
        <w:ind w:left="426" w:hanging="360"/>
      </w:pPr>
      <w:r>
        <w:t xml:space="preserve">Охрана и укрепление физического и психического здоровья детей, в том числе их эмоционального благополучия. 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Обеспечение р</w:t>
      </w:r>
      <w:r>
        <w:t xml:space="preserve">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 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уровней. 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Создан</w:t>
      </w:r>
      <w:r>
        <w:t xml:space="preserve">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 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Формирование общей культуры лич</w:t>
      </w:r>
      <w:r>
        <w:t xml:space="preserve">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детей.</w:t>
      </w:r>
      <w:r/>
    </w:p>
    <w:p>
      <w:pPr>
        <w:pStyle w:val="797"/>
        <w:numPr>
          <w:ilvl w:val="0"/>
          <w:numId w:val="8"/>
        </w:numPr>
        <w:ind w:left="426" w:right="-1" w:hanging="360"/>
      </w:pPr>
      <w:r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  <w:r/>
    </w:p>
    <w:p>
      <w:pPr>
        <w:pStyle w:val="797"/>
        <w:jc w:val="center"/>
        <w:shd w:val="clear" w:color="auto" w:fill="ffffff"/>
      </w:pPr>
      <w:r>
        <w:rPr>
          <w:rFonts w:eastAsia="Times New Roman"/>
          <w:b/>
          <w:bCs/>
          <w:lang w:eastAsia="ru-RU"/>
        </w:rPr>
        <w:t xml:space="preserve">Принципы построения программы</w:t>
      </w:r>
      <w:r>
        <w:rPr>
          <w:rFonts w:eastAsia="Times New Roman"/>
          <w:lang w:eastAsia="ru-RU"/>
        </w:rPr>
        <w:t xml:space="preserve"> 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Программа построена на принципах дошкольной педагогики и возрастной психологии: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систематичность и последовательность в организации воспитательно-образовательного процесса;</w:t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системность в отборе и представлении образовательного материала, интеграция задач интеллектуально-познавательного, художественно-эстетического, социального развития дошкольников и обогащение содержания образования;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деятельный подход к организации образования, включение познавательного компонента в разнообразные виды и формы организации детской деятельности;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сочетание наглядных и эмоционально-образовательных технологий обучения;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открытость образовательных программ для повторения и уточнения образовательного материала в течение года, месяца, недели, включая работу по взаимодействию с родителями и детьми других возрастных групп;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творческая организация (креативность) воспитательно-образовательного процесса;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вариативность использования образовательного материала, позволяющая развивать творчество в соответствии с интересами, наклонностями каждого ребенка и особенностями региона;</w:t>
      </w:r>
      <w:r/>
    </w:p>
    <w:p>
      <w:pPr>
        <w:pStyle w:val="797"/>
        <w:numPr>
          <w:ilvl w:val="0"/>
          <w:numId w:val="19"/>
        </w:numPr>
        <w:ind w:left="426" w:hanging="36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уважительное отношение к результатам детского творчества;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единство подходов к воспитанию детей в условиях дошкольного образовательного учреждения и семьи;</w:t>
      </w:r>
      <w:r/>
    </w:p>
    <w:p>
      <w:pPr>
        <w:pStyle w:val="797"/>
        <w:numPr>
          <w:ilvl w:val="0"/>
          <w:numId w:val="19"/>
        </w:numPr>
        <w:ind w:left="426" w:hanging="360"/>
      </w:pPr>
      <w:r>
        <w:rPr>
          <w:rFonts w:eastAsia="Times New Roman"/>
          <w:lang w:eastAsia="ru-RU"/>
        </w:rPr>
        <w:t xml:space="preserve"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Данные принципы ориентированы на личность ребенка и создание в учреждении условий для его всестороннего развития, а так же на сотрудничество педагогов и родителей, совместного решения задач дошкольного образования.</w:t>
      </w:r>
      <w:r/>
    </w:p>
    <w:p>
      <w:pPr>
        <w:pStyle w:val="797"/>
        <w:jc w:val="center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Взаимодействие с родителями воспитанников</w:t>
      </w:r>
      <w:r/>
    </w:p>
    <w:p>
      <w:pPr>
        <w:pStyle w:val="797"/>
        <w:ind w:right="-1" w:firstLine="851"/>
      </w:pPr>
      <w:r>
        <w:rPr>
          <w:rFonts w:eastAsia="Times New Roman"/>
          <w:bCs/>
          <w:lang w:eastAsia="ru-RU"/>
        </w:rPr>
        <w:t xml:space="preserve">Основная </w:t>
      </w:r>
      <w:r>
        <w:rPr>
          <w:rFonts w:eastAsia="Times New Roman"/>
          <w:b/>
          <w:bCs/>
          <w:lang w:eastAsia="ru-RU"/>
        </w:rPr>
        <w:t xml:space="preserve">цель</w:t>
      </w:r>
      <w:r>
        <w:rPr>
          <w:rFonts w:eastAsia="Times New Roman"/>
          <w:bCs/>
          <w:lang w:eastAsia="ru-RU"/>
        </w:rPr>
        <w:t xml:space="preserve"> взаимодействия ДОУ с семьей:</w:t>
      </w:r>
      <w:r/>
    </w:p>
    <w:p>
      <w:pPr>
        <w:pStyle w:val="797"/>
        <w:numPr>
          <w:ilvl w:val="0"/>
          <w:numId w:val="25"/>
        </w:numPr>
        <w:ind w:left="426" w:hanging="360"/>
        <w:widowControl w:val="off"/>
      </w:pPr>
      <w:r>
        <w:t xml:space="preserve">создание условий для участия родителей (законных представителей) в образовательной деятельности;</w:t>
      </w:r>
      <w:r/>
    </w:p>
    <w:p>
      <w:pPr>
        <w:pStyle w:val="797"/>
        <w:numPr>
          <w:ilvl w:val="0"/>
          <w:numId w:val="25"/>
        </w:numPr>
        <w:ind w:left="426" w:hanging="360"/>
        <w:widowControl w:val="off"/>
      </w:pPr>
      <w:r>
        <w:t xml:space="preserve">обеспечение поддержки родителей (законных представителей) в воспитании детей, охране и укреплении их здоровья;</w:t>
      </w:r>
      <w:r/>
    </w:p>
    <w:p>
      <w:pPr>
        <w:pStyle w:val="797"/>
        <w:numPr>
          <w:ilvl w:val="0"/>
          <w:numId w:val="25"/>
        </w:numPr>
        <w:ind w:left="426" w:hanging="360"/>
        <w:widowControl w:val="off"/>
      </w:pPr>
      <w:r>
        <w:t xml:space="preserve">взаимодействие с родителями (законными представител</w:t>
      </w:r>
      <w:r>
        <w:t xml:space="preserve">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  <w:r/>
    </w:p>
    <w:p>
      <w:pPr>
        <w:pStyle w:val="797"/>
        <w:ind w:firstLine="85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Задачи</w:t>
      </w:r>
      <w:r>
        <w:rPr>
          <w:rFonts w:eastAsia="Times New Roman"/>
          <w:bCs/>
          <w:lang w:eastAsia="ru-RU"/>
        </w:rPr>
        <w:t xml:space="preserve">, решаемые в процессе организации взаимодействия с семьями воспитанников:</w:t>
      </w:r>
      <w:r>
        <w:rPr>
          <w:rFonts w:eastAsia="Times New Roman"/>
          <w:b/>
          <w:bCs/>
          <w:lang w:eastAsia="ru-RU"/>
        </w:rPr>
        <w:t xml:space="preserve"> 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установление партнерских отношений с семьей каждого воспитанника;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объединение усилий семьи и ДОУ для развития и воспитания детей;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создание атмосферы взаимопонимания родителей (законных представителей) воспитанников и педагогов ДОУ, общности их интересов, эмоциональной взаимоподдержки;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активизация и обогащение воспитательных умений родителей;</w:t>
      </w:r>
      <w:r/>
    </w:p>
    <w:p>
      <w:pPr>
        <w:pStyle w:val="797"/>
        <w:numPr>
          <w:ilvl w:val="0"/>
          <w:numId w:val="44"/>
        </w:numPr>
        <w:ind w:left="426" w:hanging="360"/>
      </w:pPr>
      <w:r>
        <w:t xml:space="preserve">создание условий для поддержки уверенности родителей (законных представителей) в собственных педагогических возможностях.</w:t>
      </w:r>
      <w:r/>
    </w:p>
    <w:p>
      <w:pPr>
        <w:pStyle w:val="797"/>
        <w:ind w:right="354" w:firstLine="851"/>
        <w:jc w:val="center"/>
      </w:pPr>
      <w:r>
        <w:rPr>
          <w:rFonts w:eastAsia="Times New Roman"/>
          <w:b/>
          <w:bCs/>
          <w:lang w:eastAsia="ru-RU"/>
        </w:rPr>
        <w:t xml:space="preserve">Виды взаимоотношений ДОУ с семьями воспитанников:</w:t>
      </w:r>
      <w:r/>
    </w:p>
    <w:p>
      <w:pPr>
        <w:pStyle w:val="1112"/>
        <w:numPr>
          <w:ilvl w:val="0"/>
          <w:numId w:val="27"/>
        </w:numPr>
        <w:ind w:left="426" w:right="-1" w:hanging="36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Сотрудничество</w:t>
      </w:r>
      <w:r>
        <w:rPr>
          <w:rFonts w:eastAsia="Times New Roman"/>
          <w:bCs/>
          <w:lang w:eastAsia="ru-RU"/>
        </w:rPr>
        <w:t xml:space="preserve"> – общение на равных, где ни одной из сторон взаимодействия не принадлежит привилегия указывать, контролировать, оценивать.</w:t>
      </w:r>
      <w:r/>
    </w:p>
    <w:p>
      <w:pPr>
        <w:pStyle w:val="1112"/>
        <w:ind w:left="426" w:right="-1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ind w:left="426" w:right="-1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ind w:left="426" w:right="-1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ind w:left="426" w:right="-1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ind w:left="426" w:right="-1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ind w:left="426" w:right="-1"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1112"/>
        <w:numPr>
          <w:ilvl w:val="0"/>
          <w:numId w:val="27"/>
        </w:numPr>
        <w:ind w:left="426" w:right="-1" w:hanging="36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Взаимодействие</w:t>
      </w:r>
      <w:r>
        <w:rPr>
          <w:rFonts w:eastAsia="Times New Roman"/>
          <w:bCs/>
          <w:lang w:eastAsia="ru-RU"/>
        </w:rPr>
        <w:t xml:space="preserve"> – способ организации совместной деятельности, которая осуществляется на основании социальной перцепции и с помощью общения.</w:t>
      </w:r>
      <w:r/>
    </w:p>
    <w:p>
      <w:pPr>
        <w:pStyle w:val="797"/>
        <w:ind w:right="354" w:firstLine="851"/>
        <w:jc w:val="center"/>
      </w:pPr>
      <w:r>
        <w:rPr>
          <w:rFonts w:eastAsia="Times New Roman"/>
          <w:b/>
          <w:bCs/>
          <w:lang w:eastAsia="ru-RU"/>
        </w:rPr>
        <w:t xml:space="preserve">Основные принципы взаимодействия с семьями воспитанников:</w:t>
      </w:r>
      <w:r/>
    </w:p>
    <w:p>
      <w:pPr>
        <w:pStyle w:val="797"/>
        <w:numPr>
          <w:ilvl w:val="0"/>
          <w:numId w:val="34"/>
        </w:numPr>
        <w:ind w:left="426" w:right="354" w:hanging="360"/>
        <w:shd w:val="clear" w:color="auto" w:fill="ffffff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Открытость ДОУ для семьи </w:t>
      </w:r>
      <w:r>
        <w:rPr>
          <w:rFonts w:eastAsia="Times New Roman"/>
          <w:lang w:eastAsia="ru-RU"/>
        </w:rPr>
        <w:t xml:space="preserve">(каждому родителю обеспечивается возможность знать и видеть, как живет и развивается его ребенок); </w:t>
      </w:r>
      <w:r/>
    </w:p>
    <w:p>
      <w:pPr>
        <w:pStyle w:val="797"/>
        <w:numPr>
          <w:ilvl w:val="0"/>
          <w:numId w:val="34"/>
        </w:numPr>
        <w:ind w:left="426" w:right="354" w:hanging="360"/>
        <w:jc w:val="left"/>
        <w:shd w:val="clear" w:color="auto" w:fill="ffffff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 xml:space="preserve">Сотрудничество педагогов и родителей в воспитании детей.</w:t>
      </w:r>
      <w:r/>
    </w:p>
    <w:p>
      <w:pPr>
        <w:pStyle w:val="1112"/>
        <w:numPr>
          <w:ilvl w:val="0"/>
          <w:numId w:val="34"/>
        </w:numPr>
        <w:ind w:left="426" w:right="354" w:hanging="360"/>
      </w:pPr>
      <w:r>
        <w:rPr>
          <w:rFonts w:eastAsia="Times New Roman"/>
          <w:bCs/>
          <w:lang w:eastAsia="ru-RU"/>
        </w:rPr>
        <w:t xml:space="preserve">Создание единой развивающей среды, </w:t>
      </w:r>
      <w:r>
        <w:rPr>
          <w:rFonts w:eastAsia="Times New Roman"/>
          <w:lang w:eastAsia="ru-RU"/>
        </w:rPr>
        <w:t xml:space="preserve">активных форм общения детей и взрослых, </w:t>
      </w:r>
      <w:r>
        <w:rPr>
          <w:rFonts w:eastAsia="Times New Roman"/>
          <w:bCs/>
          <w:lang w:eastAsia="ru-RU"/>
        </w:rPr>
        <w:t xml:space="preserve">обеспечивающих единые подходы к развитию ребенка в семье и в ДОУ.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 </w:t>
      </w:r>
      <w:r>
        <w:rPr>
          <w:rFonts w:eastAsia="Times New Roman"/>
          <w:b/>
          <w:lang w:eastAsia="ru-RU"/>
        </w:rPr>
        <w:t xml:space="preserve">Основные формы взаимодействия с семьями: </w:t>
      </w:r>
      <w:r>
        <w:rPr>
          <w:rFonts w:eastAsia="Times New Roman"/>
          <w:lang w:eastAsia="ru-RU"/>
        </w:rPr>
        <w:t xml:space="preserve">родительские собрания, беседы, дискуссии, смотры, конкурсы, выставки детских и совместных работ, консультации, семинары, деловые игры, круглые столы, тренинги, праздники и развлечения, распространение лучшего семейного опыта.</w:t>
      </w:r>
      <w:r/>
    </w:p>
    <w:p>
      <w:pPr>
        <w:pStyle w:val="797"/>
        <w:jc w:val="center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Результаты освоения Программы</w:t>
        <w:br/>
        <w:t xml:space="preserve">(Целевые ориентиры)</w:t>
      </w:r>
      <w:r/>
    </w:p>
    <w:p>
      <w:pPr>
        <w:pStyle w:val="797"/>
        <w:shd w:val="clear" w:color="auto" w:fill="ffffff"/>
      </w:pPr>
      <w:r>
        <w:rPr>
          <w:rFonts w:eastAsia="Times New Roman"/>
          <w:b/>
          <w:bCs/>
          <w:lang w:eastAsia="ru-RU"/>
        </w:rPr>
        <w:t xml:space="preserve"> </w:t>
      </w:r>
      <w:r>
        <w:rPr>
          <w:rFonts w:eastAsia="Times New Roman"/>
          <w:lang w:eastAsia="ru-RU"/>
        </w:rPr>
        <w:t xml:space="preserve">Результаты освоения Программы представлены в виде целевых ориентиров дошколь</w:t>
      </w:r>
      <w:r>
        <w:rPr>
          <w:rFonts w:eastAsia="Times New Roman"/>
          <w:lang w:eastAsia="ru-RU"/>
        </w:rPr>
        <w:t xml:space="preserve">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образования, выступают основаниями преемственности дошкольного и начального общего образования.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При соблюдении требований к условиям реализации Программы настоящие целевые ориентиры предполагают:</w:t>
      </w:r>
      <w:r/>
    </w:p>
    <w:p>
      <w:pPr>
        <w:pStyle w:val="797"/>
        <w:numPr>
          <w:ilvl w:val="0"/>
          <w:numId w:val="32"/>
        </w:numPr>
        <w:ind w:left="360" w:hanging="360"/>
      </w:pPr>
      <w:r>
        <w:rPr>
          <w:rFonts w:eastAsia="Times New Roman"/>
          <w:lang w:eastAsia="ru-RU"/>
        </w:rPr>
        <w:t xml:space="preserve">Развитие социально адаптированной личности, способной к саморазвитию, самосовершенствованию и жизни в обществе.</w:t>
      </w:r>
      <w:r/>
    </w:p>
    <w:p>
      <w:pPr>
        <w:pStyle w:val="797"/>
        <w:numPr>
          <w:ilvl w:val="0"/>
          <w:numId w:val="32"/>
        </w:numPr>
        <w:ind w:left="360" w:hanging="360"/>
      </w:pPr>
      <w:r>
        <w:rPr>
          <w:rFonts w:eastAsia="Times New Roman"/>
          <w:lang w:eastAsia="ru-RU"/>
        </w:rPr>
        <w:t xml:space="preserve">Формирование у детей дошкольного возраста предпосылок к успешной учебной деятельности на этапе завершения ими дошкольного образования.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При реализации Программы может проводиться оценка индивидуального развития детей.</w:t>
      </w:r>
      <w:r>
        <w:rPr>
          <w:rFonts w:eastAsia="Times New Roman"/>
          <w:lang w:eastAsia="ru-RU"/>
        </w:rPr>
        <w:t xml:space="preserve">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Результаты педагогической диагностики (мониторинга) могут использоваться исключительно для решения следующих образовательных задач:</w:t>
      </w:r>
      <w:r/>
    </w:p>
    <w:p>
      <w:pPr>
        <w:pStyle w:val="797"/>
        <w:ind w:firstLine="0"/>
        <w:shd w:val="clear" w:color="auto" w:fill="ffffff"/>
      </w:pPr>
      <w:r>
        <w:rPr>
          <w:rFonts w:eastAsia="Times New Roman"/>
          <w:lang w:eastAsia="ru-RU"/>
        </w:rPr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  <w:br/>
        <w:t xml:space="preserve">2) оптимизации работы с группой детей.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</w:t>
      </w:r>
      <w:r/>
    </w:p>
    <w:p>
      <w:pPr>
        <w:pStyle w:val="797"/>
        <w:shd w:val="clear" w:color="auto" w:fill="ffffff"/>
      </w:pPr>
      <w:r>
        <w:rPr>
          <w:rFonts w:eastAsia="Times New Roman"/>
          <w:lang w:eastAsia="ru-RU"/>
        </w:rPr>
        <w:t xml:space="preserve">Участие ребенка в психологической диагностике допускается только с согласия его родителей (законных представителей).</w:t>
      </w:r>
      <w:r/>
    </w:p>
    <w:p>
      <w:pPr>
        <w:pStyle w:val="797"/>
        <w:shd w:val="clear" w:color="auto" w:fill="fffff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  <w:r/>
    </w:p>
    <w:p>
      <w:pPr>
        <w:pStyle w:val="797"/>
        <w:ind w:left="1723" w:firstLine="0"/>
        <w:tabs>
          <w:tab w:val="clear" w:pos="708" w:leader="none"/>
          <w:tab w:val="left" w:pos="15026" w:leader="none"/>
          <w:tab w:val="left" w:pos="1513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                            </w:t>
      </w:r>
      <w:r>
        <w:rPr>
          <w:rFonts w:eastAsia="Times New Roman"/>
          <w:b/>
          <w:bCs/>
          <w:lang w:eastAsia="ru-RU"/>
        </w:rPr>
        <w:t xml:space="preserve">4.2. Приложения</w:t>
      </w:r>
      <w:r/>
    </w:p>
    <w:p>
      <w:pPr>
        <w:pStyle w:val="797"/>
        <w:jc w:val="center"/>
        <w:tabs>
          <w:tab w:val="clear" w:pos="708" w:leader="none"/>
          <w:tab w:val="left" w:pos="15026" w:leader="none"/>
          <w:tab w:val="left" w:pos="15136" w:leader="none"/>
        </w:tabs>
      </w:pPr>
      <w:r>
        <w:rPr>
          <w:rFonts w:eastAsia="Times New Roman"/>
          <w:b/>
          <w:bCs/>
          <w:lang w:eastAsia="ru-RU"/>
        </w:rPr>
        <w:t xml:space="preserve">4.2.1. Приложение 1. Перечень событий, праздников, мероприятий</w:t>
      </w:r>
      <w:r/>
    </w:p>
    <w:p>
      <w:pPr>
        <w:pStyle w:val="797"/>
        <w:ind w:firstLine="0"/>
        <w:jc w:val="center"/>
        <w:tabs>
          <w:tab w:val="clear" w:pos="708" w:leader="none"/>
          <w:tab w:val="left" w:pos="15026" w:leader="none"/>
          <w:tab w:val="left" w:pos="1513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jc w:val="center"/>
        <w:tabs>
          <w:tab w:val="clear" w:pos="708" w:leader="none"/>
          <w:tab w:val="left" w:pos="15026" w:leader="none"/>
          <w:tab w:val="left" w:pos="1513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i/>
          <w:lang w:eastAsia="ru-RU"/>
        </w:rPr>
        <w:t xml:space="preserve">Первая младшая группа </w:t>
      </w:r>
      <w:r>
        <w:rPr>
          <w:rFonts w:eastAsia="Times New Roman"/>
          <w:b/>
          <w:bCs/>
          <w:lang w:eastAsia="ru-RU"/>
        </w:rPr>
        <w:t xml:space="preserve">(от 2 до 3 лет)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</w:pPr>
      <w:r>
        <w:rPr>
          <w:rFonts w:eastAsia="Times New Roman"/>
          <w:b/>
          <w:bCs/>
          <w:lang w:eastAsia="ru-RU"/>
        </w:rPr>
        <w:t xml:space="preserve">Праздники. </w:t>
      </w:r>
      <w:r>
        <w:rPr>
          <w:rFonts w:eastAsia="Times New Roman"/>
          <w:lang w:eastAsia="ru-RU"/>
        </w:rPr>
        <w:t xml:space="preserve">Новый год, «Осень», «Весна», «Лето», «Мамин праздник».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</w:pPr>
      <w:r>
        <w:rPr>
          <w:rFonts w:eastAsia="Times New Roman"/>
          <w:b/>
          <w:bCs/>
          <w:lang w:eastAsia="ru-RU"/>
        </w:rPr>
        <w:t xml:space="preserve">Тематические праздники и развлечения. </w:t>
      </w:r>
      <w:r>
        <w:rPr>
          <w:rFonts w:eastAsia="Times New Roman"/>
          <w:lang w:eastAsia="ru-RU"/>
        </w:rPr>
        <w:t xml:space="preserve">«Осень», «Солнышко-ведрышко», «Мишкин день рождения», «Мои любимые игрушки», «Зайчата в лесу», «Игры-забавы», «Зимняя сказка», «Музыкальные игрушки».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  <w:tab w:val="left" w:pos="15168" w:leader="none"/>
        </w:tabs>
      </w:pPr>
      <w:r>
        <w:rPr>
          <w:rFonts w:eastAsia="Times New Roman"/>
          <w:b/>
          <w:bCs/>
          <w:lang w:eastAsia="ru-RU"/>
        </w:rPr>
        <w:t xml:space="preserve">Театрализованные представления. </w:t>
      </w:r>
      <w:r>
        <w:rPr>
          <w:rFonts w:eastAsia="Times New Roman"/>
          <w:lang w:eastAsia="ru-RU"/>
        </w:rPr>
        <w:t xml:space="preserve">Кукольный театр: «Козлик Бубенчик и его друзья», Т. Караманенко; инсценирование рус. нар. сказок: «Веселые зайчата», Л. Феоктистова; «Ладушки в гостях у бабушки», «Набабушкином дворе», Л. Исаева.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</w:tabs>
      </w:pPr>
      <w:r>
        <w:rPr>
          <w:rFonts w:eastAsia="Times New Roman"/>
          <w:b/>
          <w:bCs/>
          <w:lang w:eastAsia="ru-RU"/>
        </w:rPr>
        <w:t xml:space="preserve">Рассказы с музыкальными иллюстрациями. </w:t>
      </w:r>
      <w:r>
        <w:rPr>
          <w:rFonts w:eastAsia="Times New Roman"/>
          <w:lang w:eastAsia="ru-RU"/>
        </w:rPr>
        <w:t xml:space="preserve">«Птички», муз. Г. Фрида; «Праздничная прогулка», муз. Ан. Александрова.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</w:tabs>
      </w:pPr>
      <w:r>
        <w:rPr>
          <w:rFonts w:eastAsia="Times New Roman"/>
          <w:b/>
          <w:bCs/>
          <w:lang w:eastAsia="ru-RU"/>
        </w:rPr>
        <w:t xml:space="preserve">Игры с пением. </w:t>
      </w:r>
      <w:r>
        <w:rPr>
          <w:rFonts w:eastAsia="Times New Roman"/>
          <w:lang w:eastAsia="ru-RU"/>
        </w:rPr>
        <w:t xml:space="preserve">«Игра с мишкой», муз. Г. Финаровского; «Кошка», муз.Ан. Александрова, сл. Н. Френкель; «Кто у нас хороший?», рус. нар. песня.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</w:tabs>
      </w:pPr>
      <w:r>
        <w:rPr>
          <w:rFonts w:eastAsia="Times New Roman"/>
          <w:b/>
          <w:bCs/>
          <w:lang w:eastAsia="ru-RU"/>
        </w:rPr>
        <w:t xml:space="preserve">Инсценирование песен. </w:t>
      </w:r>
      <w:r>
        <w:rPr>
          <w:rFonts w:eastAsia="Times New Roman"/>
          <w:lang w:eastAsia="ru-RU"/>
        </w:rPr>
        <w:t xml:space="preserve">«Кошка и котенок», муз. М. Красева,сл. О. Высотской; «Неваляшки», муз. З. Левиной; «Посреди двора ледяная гора», муз. Е. Соковниной; «Веселый поезд», муз. Э. Компанейца.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</w:tabs>
      </w:pPr>
      <w:r>
        <w:rPr>
          <w:rFonts w:eastAsia="Times New Roman"/>
          <w:b/>
          <w:bCs/>
          <w:lang w:eastAsia="ru-RU"/>
        </w:rPr>
        <w:t xml:space="preserve">Спортивные развлечения. </w:t>
      </w:r>
      <w:r>
        <w:rPr>
          <w:rFonts w:eastAsia="Times New Roman"/>
          <w:lang w:eastAsia="ru-RU"/>
        </w:rPr>
        <w:t xml:space="preserve">«Мы смелые и умелые».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  <w:tab w:val="left" w:pos="15136" w:leader="none"/>
        </w:tabs>
      </w:pPr>
      <w:r>
        <w:rPr>
          <w:rFonts w:eastAsia="Times New Roman"/>
          <w:b/>
          <w:bCs/>
          <w:lang w:eastAsia="ru-RU"/>
        </w:rPr>
        <w:t xml:space="preserve">Забавы. </w:t>
      </w:r>
      <w:r>
        <w:rPr>
          <w:rFonts w:eastAsia="Times New Roman"/>
          <w:lang w:eastAsia="ru-RU"/>
        </w:rPr>
        <w:t xml:space="preserve">«Из-за леса, из-за гор», Т. Казакова; «Лягушка», рус. нар. песня, обр. Ю. Слонова; «Котик и козлик», муз. Ц. Кюи.</w:t>
      </w:r>
      <w:r/>
    </w:p>
    <w:p>
      <w:pPr>
        <w:pStyle w:val="797"/>
        <w:ind w:firstLine="0"/>
        <w:jc w:val="center"/>
        <w:tabs>
          <w:tab w:val="clear" w:pos="708" w:leader="none"/>
          <w:tab w:val="left" w:pos="15026" w:leader="none"/>
          <w:tab w:val="left" w:pos="1513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i/>
          <w:lang w:eastAsia="ru-RU"/>
        </w:rPr>
        <w:t xml:space="preserve">Вторая младшая группа </w:t>
      </w:r>
      <w:r>
        <w:rPr>
          <w:rFonts w:eastAsia="Times New Roman"/>
          <w:b/>
          <w:bCs/>
          <w:lang w:eastAsia="ru-RU"/>
        </w:rPr>
        <w:t xml:space="preserve">(от 3 до 4 лет)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Праздники. </w:t>
      </w:r>
      <w:r>
        <w:rPr>
          <w:rFonts w:eastAsia="Times New Roman"/>
          <w:lang w:eastAsia="ru-RU"/>
        </w:rPr>
        <w:t xml:space="preserve">Новогодняя елка, «Мамин праздник», День защитника Отечества, «Осень», «Весна», «Лето».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Тематические праздники и развлечения. </w:t>
      </w:r>
      <w:r>
        <w:rPr>
          <w:rFonts w:eastAsia="Times New Roman"/>
          <w:lang w:eastAsia="ru-RU"/>
        </w:rPr>
        <w:t xml:space="preserve">«Здравствуй, осень!»,  «В весеннем лесу», «Здравствуй, лето!», «Ой, бежит ручьем вода», «На бабушкином дворе», «Во саду ли, в огороде», «На птичьем дворе».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Театрализованные представления. </w:t>
      </w:r>
      <w:r>
        <w:rPr>
          <w:rFonts w:eastAsia="Times New Roman"/>
          <w:lang w:eastAsia="ru-RU"/>
        </w:rPr>
        <w:t xml:space="preserve">«Маша и медведь», «Теремок»,«Волк и козлята», «Заюшкина избушка» (по мотивам рус. нар. сказок); «Потешки да шутки», «Были-небылицы», «Бабушка-загадушка» (по мотивам русского фольклора).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Музыкально-литературные развлечения. </w:t>
      </w:r>
      <w:r>
        <w:rPr>
          <w:rFonts w:eastAsia="Times New Roman"/>
          <w:lang w:eastAsia="ru-RU"/>
        </w:rPr>
        <w:t xml:space="preserve">Концерт для кукол, представление «Мы любим петь и танцевать».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Спортивные развлечения. </w:t>
      </w:r>
      <w:r>
        <w:rPr>
          <w:rFonts w:eastAsia="Times New Roman"/>
          <w:lang w:eastAsia="ru-RU"/>
        </w:rPr>
        <w:t xml:space="preserve">«Кто быстрее?», «Зимние радости»,«Мы растем сильными и смелыми».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Забавы. </w:t>
      </w:r>
      <w:r>
        <w:rPr>
          <w:rFonts w:eastAsia="Times New Roman"/>
          <w:lang w:eastAsia="ru-RU"/>
        </w:rPr>
        <w:t xml:space="preserve">«Музыкальные заводные игрушки», «Сюрпризные моменты»; забавы с красками, карандашами и т. д.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Фокусы. </w:t>
      </w:r>
      <w:r>
        <w:rPr>
          <w:rFonts w:eastAsia="Times New Roman"/>
          <w:lang w:eastAsia="ru-RU"/>
        </w:rPr>
        <w:t xml:space="preserve">«Цветная водичка», «Волшебная коробочка».</w:t>
      </w:r>
      <w:r/>
    </w:p>
    <w:p>
      <w:pPr>
        <w:pStyle w:val="797"/>
        <w:ind w:firstLine="0"/>
        <w:jc w:val="center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i/>
          <w:lang w:eastAsia="ru-RU"/>
        </w:rPr>
        <w:t xml:space="preserve">Средняя группа </w:t>
      </w:r>
      <w:r>
        <w:rPr>
          <w:rFonts w:eastAsia="Times New Roman"/>
          <w:b/>
          <w:bCs/>
          <w:lang w:eastAsia="ru-RU"/>
        </w:rPr>
        <w:t xml:space="preserve">(от 4 до 5 лет)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Праздники. </w:t>
      </w:r>
      <w:r>
        <w:rPr>
          <w:rFonts w:eastAsia="Times New Roman"/>
          <w:lang w:eastAsia="ru-RU"/>
        </w:rPr>
        <w:t xml:space="preserve">Новый год, День защитника Отечества, 8 Марта, «Осень», «Весна», «Лето»; праздники, традиционные для группы и детского сада; дни рождения детей.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Тематические праздники и развлечения</w:t>
      </w:r>
      <w:r>
        <w:rPr>
          <w:rFonts w:eastAsia="Times New Roman"/>
          <w:bCs/>
          <w:lang w:eastAsia="ru-RU"/>
        </w:rPr>
        <w:t xml:space="preserve">. «Приметы осени», «Русская народная сказка», «Зимушка-зима», «Весна пришла», «Город, в котором ты живешь», «Наступило лето».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Театрализованные представления. </w:t>
      </w:r>
      <w:r>
        <w:rPr>
          <w:rFonts w:eastAsia="Times New Roman"/>
          <w:bCs/>
          <w:lang w:eastAsia="ru-RU"/>
        </w:rPr>
        <w:t xml:space="preserve">По сюжетам русских народных сказок: «Лисичка со скалочкой», «Жихарка», «Рукавичка», «Бычок — смоляной бочок», «Пых», «Гуси-лебеди» и т. д.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Русское народное творчество. </w:t>
      </w:r>
      <w:r>
        <w:rPr>
          <w:rFonts w:eastAsia="Times New Roman"/>
          <w:bCs/>
          <w:lang w:eastAsia="ru-RU"/>
        </w:rPr>
        <w:t xml:space="preserve">«Загадки», «Любимые народные игры», «Бабушкины сказки», «Пословицы и поговорки», «Любимые сказки», «Русские народные игры», «В гостях у сказки». Концерты. «Мы слушаем музыку», «Любимые песни», «Веселые ритмы».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Спортивные развлечения. </w:t>
      </w:r>
      <w:r>
        <w:rPr>
          <w:rFonts w:eastAsia="Times New Roman"/>
          <w:bCs/>
          <w:lang w:eastAsia="ru-RU"/>
        </w:rPr>
        <w:t xml:space="preserve">«Спорт — это сила и здоровье», «Веселые старты», «Здоровье дарит Айболит». 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/>
          <w:bCs/>
          <w:lang w:eastAsia="ru-RU"/>
        </w:rPr>
        <w:t xml:space="preserve">Забавы.</w:t>
      </w:r>
      <w:r>
        <w:rPr>
          <w:rFonts w:eastAsia="Times New Roman"/>
          <w:bCs/>
          <w:lang w:eastAsia="ru-RU"/>
        </w:rPr>
        <w:t xml:space="preserve"> «Пальчики шагают», «Дождик», «Чок да чок», муз. Е. Макшанцевой; забавы с красками и карандашами, сюрпризные моменты.</w:t>
      </w:r>
      <w:r/>
    </w:p>
    <w:p>
      <w:pPr>
        <w:pStyle w:val="797"/>
        <w:ind w:firstLine="0"/>
        <w:tabs>
          <w:tab w:val="clear" w:pos="708" w:leader="none"/>
          <w:tab w:val="left" w:pos="15026" w:leader="none"/>
        </w:tabs>
      </w:pPr>
      <w:r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/>
          <w:bCs/>
          <w:lang w:eastAsia="ru-RU"/>
        </w:rPr>
        <w:t xml:space="preserve">Фокусы</w:t>
      </w:r>
      <w:r>
        <w:rPr>
          <w:rFonts w:eastAsia="Times New Roman"/>
          <w:bCs/>
          <w:lang w:eastAsia="ru-RU"/>
        </w:rPr>
        <w:t xml:space="preserve">. «Бесконечная нитка», «Превращение воды», «Неиссякаемая ширма», «Волшебное превращение».</w:t>
      </w:r>
      <w:r/>
    </w:p>
    <w:p>
      <w:pPr>
        <w:pStyle w:val="797"/>
        <w:ind w:firstLine="0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i/>
          <w:lang w:eastAsia="ru-RU"/>
        </w:rPr>
        <w:t xml:space="preserve">Старшая группа </w:t>
      </w:r>
      <w:r>
        <w:rPr>
          <w:rFonts w:eastAsia="Times New Roman"/>
          <w:b/>
          <w:bCs/>
          <w:lang w:eastAsia="ru-RU"/>
        </w:rPr>
        <w:t xml:space="preserve">(от 5 до 6 лет)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Праздники. </w:t>
      </w:r>
      <w:r>
        <w:rPr>
          <w:rFonts w:eastAsia="Times New Roman"/>
          <w:lang w:eastAsia="ru-RU"/>
        </w:rPr>
        <w:t xml:space="preserve">Новый год, День защитника Отечества, 8 Марта, День Победы, «Осень», «Весна», «Лето»; праздники, традиционные для группы</w:t>
      </w:r>
      <w:r/>
    </w:p>
    <w:p>
      <w:pPr>
        <w:pStyle w:val="797"/>
        <w:ind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и детского сада; дни рождения детей.  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Тематические праздники и развлечения. </w:t>
      </w:r>
      <w:r>
        <w:rPr>
          <w:rFonts w:eastAsia="Times New Roman"/>
          <w:lang w:eastAsia="ru-RU"/>
        </w:rPr>
        <w:t xml:space="preserve">«О музыке П. И. Чайковского», «М. И. Глинка — основоположник русской музыки», «О творчестве С. Я. Маршака», «Стихи К.И. Чуковского», «Об обычаях и традициях русского народа», «Русские посиделки», «Народные игры», «Русские праздники», «День города».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Театрализованные представления. </w:t>
      </w:r>
      <w:r>
        <w:rPr>
          <w:rFonts w:eastAsia="Times New Roman"/>
          <w:lang w:eastAsia="ru-RU"/>
        </w:rPr>
        <w:t xml:space="preserve">Представления с использованием теневого, пальчикового, настольного, кукольного театров Постановка спектаклей, детских музыкальных опер, музыкальных ритмопластических спектаклей. Инсценировка сказок, стихов и других литературных произведений, а также песен.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Музыкально-литературные развлечения. </w:t>
      </w:r>
      <w:r>
        <w:rPr>
          <w:rFonts w:eastAsia="Times New Roman"/>
          <w:lang w:eastAsia="ru-RU"/>
        </w:rPr>
        <w:t xml:space="preserve">«День цветов», «А. С. Пушкин и музыка», «Н. А. Римский-Корсаков и русские народные сказки».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Русское народное творчество. </w:t>
      </w:r>
      <w:r>
        <w:rPr>
          <w:rFonts w:eastAsia="Times New Roman"/>
          <w:lang w:eastAsia="ru-RU"/>
        </w:rPr>
        <w:t xml:space="preserve">Концерты русской народной песни и танца; загадки, пословицы, сказки и поговорки; «Были и небылицы», «Добро и зло в русских народных сказках».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Концерты. </w:t>
      </w:r>
      <w:r>
        <w:rPr>
          <w:rFonts w:eastAsia="Times New Roman"/>
          <w:lang w:eastAsia="ru-RU"/>
        </w:rPr>
        <w:t xml:space="preserve">«Мы любим песни», «Веселые ритмы», «Слушаем музыку».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Спортивные развлечения. </w:t>
      </w:r>
      <w:r>
        <w:rPr>
          <w:rFonts w:eastAsia="Times New Roman"/>
          <w:lang w:eastAsia="ru-RU"/>
        </w:rPr>
        <w:t xml:space="preserve">«Веселые старты», «Подвижные игры», «Зимние состязания», «Детская Олимпиада».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КВН и викторины. </w:t>
      </w:r>
      <w:r>
        <w:rPr>
          <w:rFonts w:eastAsia="Times New Roman"/>
          <w:lang w:eastAsia="ru-RU"/>
        </w:rPr>
        <w:t xml:space="preserve">«Домашние задания», «Вежливость», «Мисс Мальвина», «Знатоки леса», «Путешествие в Страну знаний», «Волшебна книга».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Забавы. </w:t>
      </w:r>
      <w:r>
        <w:rPr>
          <w:rFonts w:eastAsia="Times New Roman"/>
          <w:lang w:eastAsia="ru-RU"/>
        </w:rPr>
        <w:t xml:space="preserve">Фокусы, сюрпризные моменты, устное народное творчество (шутки, прибаутки, небылицы), забавы с красками и карандашами.</w:t>
      </w:r>
      <w:r/>
    </w:p>
    <w:p>
      <w:pPr>
        <w:pStyle w:val="797"/>
        <w:ind w:firstLine="0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i/>
          <w:lang w:eastAsia="ru-RU"/>
        </w:rPr>
        <w:t xml:space="preserve">Подготовительная к школе группа </w:t>
      </w:r>
      <w:r>
        <w:rPr>
          <w:rFonts w:eastAsia="Times New Roman"/>
          <w:b/>
          <w:bCs/>
          <w:lang w:eastAsia="ru-RU"/>
        </w:rPr>
        <w:t xml:space="preserve">(от 6 до 7 лет)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Праздники. </w:t>
      </w:r>
      <w:r>
        <w:rPr>
          <w:rFonts w:eastAsia="Times New Roman"/>
          <w:lang w:eastAsia="ru-RU"/>
        </w:rPr>
        <w:t xml:space="preserve">Новый год, День защитника Отечества, Международный женский день, День Победы, «Проводы в школу», «Осень», «Весна», «Лето», праздники народного календаря.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Тематические праздники и развлечения. </w:t>
      </w:r>
      <w:r>
        <w:rPr>
          <w:rFonts w:eastAsia="Times New Roman"/>
          <w:lang w:eastAsia="ru-RU"/>
        </w:rPr>
        <w:t xml:space="preserve">«Веселая ярмарка»; вечера, посвященные творчеству композиторов, писателей, художников.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Театрализованные представления. </w:t>
      </w:r>
      <w:r>
        <w:rPr>
          <w:rFonts w:eastAsia="Times New Roman"/>
          <w:lang w:eastAsia="ru-RU"/>
        </w:rPr>
        <w:t xml:space="preserve">Постановка театральных спектаклей, детских опер, музыкальных и ритмических пьес. Инсценирование русских народных сказок, песен, литературных произведений; игры-инсценировки: «Скворец и воробей», «Котята-поварята», муз. Е. Тиличеевой.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Музыкально-литературные композиции. </w:t>
      </w:r>
      <w:r>
        <w:rPr>
          <w:rFonts w:eastAsia="Times New Roman"/>
          <w:lang w:eastAsia="ru-RU"/>
        </w:rPr>
        <w:t xml:space="preserve">«Музыка и поэзия», «Весенние мотивы», «Сказочные образы в музыке и поэзии», «А. С. Пушкин и музыка», «Город чудный, город древний», «Зима-волшебница».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Концерты. </w:t>
      </w:r>
      <w:r>
        <w:rPr>
          <w:rFonts w:eastAsia="Times New Roman"/>
          <w:lang w:eastAsia="ru-RU"/>
        </w:rPr>
        <w:t xml:space="preserve">«Песни о Москве», «Шутка в музыке», «Любимые произведения», «Поем и танцуем»; концерты детской самодеятельности.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Русское народное творчество. </w:t>
      </w:r>
      <w:r>
        <w:rPr>
          <w:rFonts w:eastAsia="Times New Roman"/>
          <w:lang w:eastAsia="ru-RU"/>
        </w:rPr>
        <w:t xml:space="preserve">Загадки, были и небылицы, шутки, любимые сказки, сказания, былины, предания.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Декоративно-прикладное искусство. </w:t>
      </w:r>
      <w:r>
        <w:rPr>
          <w:rFonts w:eastAsia="Times New Roman"/>
          <w:lang w:eastAsia="ru-RU"/>
        </w:rPr>
        <w:t xml:space="preserve">«Вологодские кружева», «Гжельские узоры», «Народная игрушка», «Хохлома» и др.</w:t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КВН и викторины. </w:t>
      </w:r>
      <w:r>
        <w:rPr>
          <w:rFonts w:eastAsia="Times New Roman"/>
          <w:lang w:eastAsia="ru-RU"/>
        </w:rPr>
        <w:t xml:space="preserve">Различные турниры, в том числе знатоков природы, столицы Москвы; «Короб чудес», «А ну-ка, девочки», «В волшебной стране», «Путешествие в Страну знаний», «В мире фантастики», «Займемся арифметикой», «Я играю в шахматы» и др.</w:t>
      </w:r>
      <w:r/>
    </w:p>
    <w:p>
      <w:pPr>
        <w:pStyle w:val="797"/>
        <w:ind w:firstLine="0"/>
      </w:pPr>
      <w:r>
        <w:rPr>
          <w:rFonts w:eastAsia="Times New Roman"/>
          <w:b/>
          <w:bCs/>
          <w:lang w:eastAsia="ru-RU"/>
        </w:rPr>
        <w:t xml:space="preserve">Спортивные развлечения. </w:t>
      </w:r>
      <w:r>
        <w:rPr>
          <w:rFonts w:eastAsia="Times New Roman"/>
          <w:lang w:eastAsia="ru-RU"/>
        </w:rPr>
        <w:t xml:space="preserve">«Летняя олимпиада», «Ловкие и смелые», «Спорт, спорт, спорт», «Зимние катания», «Игры-соревнования», «Путешествие в Спортландию».</w:t>
      </w:r>
      <w:r/>
    </w:p>
    <w:p>
      <w:pPr>
        <w:pStyle w:val="797"/>
        <w:ind w:firstLine="0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Забавы. </w:t>
      </w:r>
      <w:r>
        <w:rPr>
          <w:rFonts w:eastAsia="Times New Roman"/>
          <w:lang w:eastAsia="ru-RU"/>
        </w:rPr>
        <w:t xml:space="preserve">Фокусы, шарады, сюрпризные моменты, подвижные и словесные игры, аттракционы, театр теней при помощи рук.</w:t>
      </w:r>
      <w:r/>
    </w:p>
    <w:p>
      <w:pPr>
        <w:pStyle w:val="797"/>
        <w:ind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/>
    </w:p>
    <w:p>
      <w:pPr>
        <w:pStyle w:val="797"/>
        <w:ind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4.2.2. Приложение 2. Комплексно-тематическое планирование.</w:t>
      </w:r>
      <w:r/>
    </w:p>
    <w:p>
      <w:pPr>
        <w:pStyle w:val="797"/>
        <w:ind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</w:r>
      <w:r/>
    </w:p>
    <w:p>
      <w:pPr>
        <w:pStyle w:val="797"/>
        <w:ind w:firstLine="0"/>
        <w:jc w:val="center"/>
        <w:rPr>
          <w:b/>
        </w:rPr>
      </w:pPr>
      <w:r>
        <w:rPr>
          <w:b/>
        </w:rPr>
        <w:t xml:space="preserve">Комплексно-тематическое планирование в 1 младшей группе.</w:t>
      </w:r>
      <w:r/>
    </w:p>
    <w:tbl>
      <w:tblPr>
        <w:tblW w:w="10608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4252"/>
        <w:gridCol w:w="1418"/>
        <w:gridCol w:w="2953"/>
      </w:tblGrid>
      <w:tr>
        <w:trPr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Тема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Развернутое содержание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Период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Варианты итоговых мероприятий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До свидания лето, здравствуй детский сад!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Мой любимый город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3.День дошкольного работника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Адаптировать детей к условиям детского сада. Способствовать формированию положительных эмоций по отношению к детскому саду, воспитателю, детям.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начальное представление о родном городе, объектах города(улица, дом, больница, магазин). Воспитывать любовь к родному городу.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Формирование первичных представлений о профессии воспитателя, других профессиях дошкольных работников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4 неделя августа – 2 неделя сентября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</w:pPr>
            <w:r>
              <w:t xml:space="preserve">.</w:t>
            </w:r>
            <w:r/>
          </w:p>
          <w:p>
            <w:pPr>
              <w:pStyle w:val="797"/>
              <w:ind w:firstLine="0"/>
            </w:pPr>
            <w:r>
              <w:t xml:space="preserve">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поделок ко Дню города, совместно с родителями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Знакомство с сотрудниками детского сада (медсестра,  рабочая по стирке белья); ситуативные разговоры по теме праздника; слушание и исполнение песен о детском саде.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</w:t>
            </w:r>
            <w:r>
              <w:rPr>
                <w:rStyle w:val="1047"/>
                <w:b w:val="0"/>
                <w:color w:val="111111"/>
              </w:rPr>
              <w:t xml:space="preserve">Что нам осень подарила?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Осенняя  пора- «очей очарованье»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об осени, о времени сбора урожая о сборе, о некоторых овощах, фруктах, ягодах, грибах. Знакомить  с сельскохозяйственными профессиями, правилами безопасного поведения в природе.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Развивать умения замечать красоту природы, вести наблюдения за погодой.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неделя октября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октября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  <w:shd w:val="clear" w:color="auto" w:fill="ffffff"/>
              </w:rPr>
              <w:t xml:space="preserve">Выставка детских работ из природного материала «Подарки осени»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1099"/>
              <w:ind w:firstLine="0"/>
              <w:spacing w:before="0" w:after="0"/>
              <w:shd w:val="clear" w:color="auto" w:fill="ffffff"/>
            </w:pPr>
            <w:r>
              <w:t xml:space="preserve">Праздник «Осень». 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Моя Родина- Россия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Я в мире человек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3.День матери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представления детей о родной стране. Знакомить с гербом, флагом, мелодией гимна.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Дать представление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Воспитание чувства любви, уважения к матери, желания помогать ей, заботиться о ней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5 неделя октября - 1 неделя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4 - 5 неделя ноября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Праздник День народного единства.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Чаепитие с родителями. Создание фотоальбома «Наша группа»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День открытых дверей. Изготовление подарков для мам к празднику;</w:t>
            </w:r>
            <w:r/>
          </w:p>
          <w:p>
            <w:pPr>
              <w:pStyle w:val="797"/>
              <w:ind w:firstLine="0"/>
            </w:pPr>
            <w:r>
              <w:t xml:space="preserve">фото стенда: «Милая мамочка, мама моя». Ролевая игра «Дочки-матери», «Строим дом».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1.Зимушка-зима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2.Что такое Новый год?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элементарные представления о зиме(сезонные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Формирование представлений о Новом годе как веселом и добром празднике. Организовать все виды детской деятельности вокруг темы Нового года и новогоднего праздника.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Оформление группы к новому году Праздник «Новый год», выставка поделок «Мастерская Деда Мороза»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Зимние забавы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Зимние чудеса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элементарные представления о  празднике Рождество Христово; с зимними видами спорта; формировать представления о безопасном поведении зимой.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исследовательский и познавательный интерес в ходе экспериментирования с водой и льдом. Формировать знания о свойствах льда и снега.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2-3 неделя января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4-5 неделя января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Игры-забавы, колядки.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эксперименты. Выставка детского творчества.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В мире транспорта.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2.День защитника Отечества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 Праздник «Масленица»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Знакомить с транспортом, «городскими» профессиями(врач, продавец, полицейский, шофер).Формировать знания о правилах безопасного дорожного движения в качестве пешехода и пассажира транспортного средства.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Формирование первичных представлений о Российской армии, о мужчинах,  как защитниках «малой»  и «большой» Родины, всех слабых людей (детей, женщин, стариков, больных). Воспитание уважения  к защитникам Отечества.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Знакомить с праздником  «Масленица». Формировать представления о традициях празднования праздника.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февраля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</w:t>
            </w:r>
            <w:r/>
          </w:p>
          <w:p>
            <w:pPr>
              <w:pStyle w:val="797"/>
              <w:ind w:firstLine="0"/>
            </w:pPr>
            <w:r>
              <w:t xml:space="preserve">Выставка творчества детей и родителей (из бросового материала)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Ситуативные разговоры с детьми по теме праздника;</w:t>
            </w:r>
            <w:r/>
          </w:p>
          <w:p>
            <w:pPr>
              <w:pStyle w:val="797"/>
              <w:ind w:firstLine="0"/>
            </w:pPr>
            <w:r>
              <w:t xml:space="preserve">рассматривание игрушек – военной техники, изображений военных в форме, фотографий, иллюстраций  по теме праздника;</w:t>
            </w:r>
            <w:r/>
          </w:p>
          <w:p>
            <w:pPr>
              <w:pStyle w:val="797"/>
              <w:ind w:firstLine="0"/>
            </w:pPr>
            <w:r>
              <w:t xml:space="preserve">Вручение подарков  папам и дедушкам   к празднику.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забавы.</w:t>
            </w:r>
            <w:r/>
          </w:p>
          <w:p>
            <w:pPr>
              <w:pStyle w:val="797"/>
              <w:ind w:firstLine="0"/>
            </w:pPr>
            <w:r>
              <w:t xml:space="preserve">Фольклорный праздник «Широкая Масленица!»</w:t>
            </w:r>
            <w:r/>
          </w:p>
        </w:tc>
      </w:tr>
      <w:tr>
        <w:trPr>
          <w:trHeight w:val="5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Мамин день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Весна- красна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3.Знакомство с народной культурой и традициями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семьи, любви к маме и бабушке.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элементарные представления о весне(сезонные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Знакомить с игрушками, народными игрушками. Знакомить с устным народным творчеством (песенки, потешки). Использовать фольклор при  организации всех видов детской деятельности.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марта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Изготовление подарков для мам и бабушек ;праздничная газета«Моя мама-». Мамин праздник.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Игры-забавы.</w:t>
            </w:r>
            <w:r/>
          </w:p>
          <w:p>
            <w:pPr>
              <w:pStyle w:val="797"/>
              <w:ind w:firstLine="0"/>
            </w:pPr>
            <w:r>
              <w:t xml:space="preserve">Праздник народной игрушки.</w:t>
            </w:r>
            <w:r/>
          </w:p>
        </w:tc>
      </w:tr>
      <w:tr>
        <w:trPr>
          <w:trHeight w:val="198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Книга - лучший друг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моё здоровье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Воспитание желания  и потребности читать книги,  формирование бережного отношения к книге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Формирование первичных ценностных представлений о здоровье и здоровом образе жизни</w:t>
            </w:r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неделя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неделя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Выставка «Книжки- самоделки»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Создание фотоальбомов «Мама, папа, я – здоровая семья»;</w:t>
            </w:r>
            <w:r/>
          </w:p>
          <w:p>
            <w:pPr>
              <w:pStyle w:val="797"/>
              <w:ind w:firstLine="0"/>
            </w:pPr>
            <w:r/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797"/>
              <w:ind w:firstLine="0"/>
            </w:pPr>
            <w:r>
              <w:t xml:space="preserve">1. Праздник бабушек и дедушек- День Победы.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моя семья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3.Скоро лето</w:t>
            </w:r>
            <w:r/>
          </w:p>
          <w:p>
            <w:pPr>
              <w:pStyle w:val="797"/>
              <w:ind w:firstLine="708"/>
              <w:jc w:val="center"/>
            </w:pPr>
            <w:r/>
            <w:r/>
          </w:p>
          <w:p>
            <w:pPr>
              <w:pStyle w:val="797"/>
              <w:ind w:firstLine="708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представление о празднике, посвящённом Дню Победы. Воспитывать уважение к ветеранам войны.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элементарные представления о семье, членах семьи; знать имена членов семьи, первичные гендерные представления (мальчик-девочка)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элементарные представления о лете.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1неделя   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мая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53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 парад «День Победы»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детских работ.</w:t>
            </w:r>
            <w:r/>
          </w:p>
          <w:p>
            <w:pPr>
              <w:pStyle w:val="797"/>
              <w:ind w:firstLine="0"/>
            </w:pPr>
            <w:r>
              <w:t xml:space="preserve">Выставка семейных проектов «Моя семья».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детских работ.</w:t>
            </w:r>
            <w:r/>
          </w:p>
          <w:p>
            <w:pPr>
              <w:pStyle w:val="797"/>
              <w:jc w:val="center"/>
            </w:pPr>
            <w:r/>
            <w:r/>
          </w:p>
        </w:tc>
      </w:tr>
    </w:tbl>
    <w:p>
      <w:pPr>
        <w:pStyle w:val="797"/>
        <w:ind w:firstLine="0"/>
        <w:jc w:val="center"/>
        <w:rPr>
          <w:b/>
        </w:rPr>
      </w:pPr>
      <w:r>
        <w:rPr>
          <w:b/>
        </w:rPr>
      </w:r>
      <w:r/>
    </w:p>
    <w:p>
      <w:pPr>
        <w:pStyle w:val="797"/>
        <w:ind w:firstLine="0"/>
        <w:jc w:val="center"/>
      </w:pPr>
      <w:r>
        <w:rPr>
          <w:b/>
        </w:rPr>
        <w:t xml:space="preserve">Комплексно-тематическое планирование </w:t>
      </w:r>
      <w:r>
        <w:t xml:space="preserve">во 2 младшей группе.</w:t>
      </w:r>
      <w:r/>
    </w:p>
    <w:tbl>
      <w:tblPr>
        <w:tblW w:w="10535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4253"/>
        <w:gridCol w:w="1417"/>
        <w:gridCol w:w="2880"/>
      </w:tblGrid>
      <w:tr>
        <w:trPr>
          <w:trHeight w:val="56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</w:pPr>
            <w:r>
              <w:t xml:space="preserve">Тема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Развернутое содержание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Период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Варианты итоговых мероприятий</w:t>
            </w:r>
            <w:r/>
          </w:p>
        </w:tc>
      </w:tr>
      <w:tr>
        <w:trPr>
          <w:trHeight w:val="420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До свидания лето. Здравствуй детский сад!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Мой любимый город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 День дошкольного работника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Продолжать знакомство с окружающей средой группы, помещениями детского сада. Вызвать у детей радость от возвращения в детский сад.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Дом, мебель, посуда, бытовые приборы. Знакомить с родным городом, его названием, основными достопримечательностями.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представлений о других профессиях дошкольных работников (воспитатель, помощник воспитателя, музыкальный руководитель, врач, дворник)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4 неделя августа – 2 неделя сентября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недели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сентября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jc w:val="center"/>
              <w:spacing w:before="0" w:after="200" w:line="276" w:lineRule="auto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Ролевая игра «Дочки-матери», «Строим дом».</w:t>
            </w:r>
            <w:r/>
          </w:p>
          <w:p>
            <w:pPr>
              <w:pStyle w:val="797"/>
              <w:ind w:firstLine="0"/>
              <w:spacing w:before="0" w:after="200" w:line="276" w:lineRule="auto"/>
            </w:pPr>
            <w:r>
              <w:t xml:space="preserve">Выставка детского творчества</w:t>
            </w:r>
            <w:r/>
          </w:p>
          <w:p>
            <w:pPr>
              <w:pStyle w:val="797"/>
              <w:ind w:firstLine="0"/>
            </w:pPr>
            <w:r>
              <w:t xml:space="preserve">Ситуативные разговоры по теме праздника; слушание и исполнение песен о детском саде.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</w:t>
            </w:r>
            <w:r>
              <w:rPr>
                <w:rStyle w:val="1047"/>
                <w:b w:val="0"/>
                <w:color w:val="111111"/>
              </w:rPr>
              <w:t xml:space="preserve">Что нам осень подарила?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Осенняя  пора- «очей очарованье»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об осени, о времени сбора урожая о сборе, о некоторых овощах, фруктах, ягодах, грибах. Знакомить  с сельскохозяйственными профессиями, правилами безопасного поведения в природе.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Развивать умения замечать красоту природы, вести наблюдения за погодой. Расширять знания о домашних животных и птицах. Знакомить с особенностями поведения лесных зверей и птиц осенью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неделя октября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октября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  <w:shd w:val="clear" w:color="auto" w:fill="ffffff"/>
              </w:rPr>
              <w:t xml:space="preserve">Выставка детских работ из природного материала «Подарки осени»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1099"/>
              <w:ind w:firstLine="0"/>
              <w:spacing w:before="0" w:after="0"/>
              <w:shd w:val="clear" w:color="auto" w:fill="ffffff"/>
            </w:pPr>
            <w:r>
              <w:t xml:space="preserve">Праздник «Осень».</w:t>
            </w:r>
            <w:r/>
          </w:p>
          <w:p>
            <w:pPr>
              <w:pStyle w:val="1099"/>
              <w:ind w:firstLine="0"/>
              <w:spacing w:before="0" w:after="0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Изготовление папок передвижек на выбор: «Перелётные птицы»,</w:t>
            </w:r>
            <w:r>
              <w:rPr>
                <w:color w:val="000000"/>
                <w:shd w:val="clear" w:color="auto" w:fill="ffffff"/>
              </w:rPr>
              <w:t xml:space="preserve"> «На ферме».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Моя Родина- Россия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Я в мире человек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3.День матери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представления детей о родной стране. Знакомить с гербом, флагом, мелодией гимна.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образ Я. Развивать представления о своем внешнем облике. Развивать гендерные представления.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Воспитание чувства любви, уважения к матери, желания помогать ей, заботиться о ней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5 неделя октября - 1 неделя ноября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4 - 5 неделя ноября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Праздник День народного единства. Ситуативные разговоры по теме праздника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Чаепитие с родителями. Создание фотоальбома «Наша группа»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День открытых дверей. Изготовление подарков для мам к празднику; фото стенда: «Милая мамочка, мама моя». Ролевая игра «Дочки-матери», «Строим дом».</w:t>
            </w:r>
            <w:r/>
          </w:p>
        </w:tc>
      </w:tr>
      <w:tr>
        <w:trPr>
          <w:trHeight w:val="35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1.Зимушка-зима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2.Что такое Новый год?</w:t>
            </w:r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о зиме. Расширять представления о сезонных изменениях в природе. Знакомить с зимними видами спорта. Формировать представление о безопасно</w:t>
            </w:r>
            <w:r>
              <w:t xml:space="preserve">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замечать красоту зимней природы.  Формировать первичные представления о местах, где всегда зима.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Нового года и новогоднего праздника.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декабря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Тематическое развлечение.</w:t>
            </w:r>
            <w:r/>
          </w:p>
          <w:p>
            <w:pPr>
              <w:pStyle w:val="797"/>
              <w:jc w:val="center"/>
            </w:pPr>
            <w:r>
              <w:t xml:space="preserve">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Оформление группы к новому году Праздник «Новый год»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Зимние забавы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Зимние чудеса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элементарные представления о православном празднике Рождество Христово; с зимними видами спорта; формировать представления о безопасном поведении зимой.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исследовательский и познавательный интерес в ходе экспериментирования с водой и льдом. Формировать знания о свойствах льда и снега.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2 - 3 неделя января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января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Игры-забавы, колядки</w:t>
            </w:r>
            <w:r/>
          </w:p>
          <w:p>
            <w:pPr>
              <w:pStyle w:val="797"/>
              <w:ind w:firstLine="0"/>
            </w:pPr>
            <w:r>
              <w:t xml:space="preserve">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эксперименты</w:t>
            </w:r>
            <w:r/>
          </w:p>
          <w:p>
            <w:pPr>
              <w:pStyle w:val="797"/>
              <w:ind w:firstLine="0"/>
            </w:pPr>
            <w:r>
              <w:t xml:space="preserve">Выставка детского творчества.</w:t>
            </w:r>
            <w:r/>
          </w:p>
        </w:tc>
      </w:tr>
      <w:tr>
        <w:trPr>
          <w:trHeight w:val="6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В мире транспорта.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2.День защитника Отечества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 Праздник «Масленица»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Знакомить с видами транспорта, с правилами поведения в городе, с элементарными правилами дорожного движения.  Знакомить с «городскими» профессиями(милиционер, продавец, парикмахер, шофер, водитель автобуса).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Знакомить с праздником  «Масленица». Формировать представления о традициях празднования праздника.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февраля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Сюжетно-ролевая игра по правилам дорожного движения.Выставка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Создание в группе макета(с участием взрослых). Ситуативные разговоры с детьми по теме праздника; рассматривание игрушек – военной техники, иллюстраций  по теме праздника; вручение подарков  папам и дедушкам   к празднику.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забавы.</w:t>
            </w:r>
            <w:r/>
          </w:p>
          <w:p>
            <w:pPr>
              <w:pStyle w:val="797"/>
              <w:ind w:firstLine="0"/>
            </w:pPr>
            <w:r>
              <w:t xml:space="preserve">Фольклорный праздник «Широкая Масленица!»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Мамин день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Весна - красна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3.Знакомство с народной культурой и традициями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семьи, любви к маме и бабушке. Воспитывать уважение к воспитателям.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изменениях.</w:t>
            </w:r>
            <w:r/>
          </w:p>
          <w:p>
            <w:pPr>
              <w:pStyle w:val="797"/>
              <w:ind w:firstLine="0"/>
            </w:pPr>
            <w:r>
              <w:t xml:space="preserve">Расширять представления о простейших связях в природе.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представление об игрушках, народных игрушках. Знакомить с народными промыслами. Продолжать знакомить с устным народным творчеством, знакомить с народными промыслами. Использовать фольклор при  организации всех видов детской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марта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Изготовление подарков для мам и бабушек; праздничная газета «Моя мама». Мамин праздник.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Игры-забавы. Праздник народной игрушки. Выставка детского творчества.</w:t>
            </w:r>
            <w:r/>
          </w:p>
        </w:tc>
      </w:tr>
      <w:tr>
        <w:trPr>
          <w:trHeight w:val="268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Книга- лучший друг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моё здоровье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Воспитание желания  и потребности читать книги,  формирование бережного отношения к книге. Развивать у детей познавательную мотивацию, интерес к книге.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начальные представления о здоровом образе жизни. Формировать элементарные навыки ухода за лицом и телом.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– 2  неделя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3 - 4 неделя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Выставка «Книжки- самоделки»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Создание фотоальбомов «Мама, папа, я – здоровая семья»;</w:t>
            </w:r>
            <w:r/>
          </w:p>
          <w:p>
            <w:pPr>
              <w:pStyle w:val="797"/>
              <w:ind w:firstLine="0"/>
            </w:pPr>
            <w:r/>
            <w:r/>
          </w:p>
        </w:tc>
      </w:tr>
      <w:tr>
        <w:trPr>
          <w:trHeight w:val="52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Праздник бабушек и дедушек- День Победы.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моя семья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3.Скоро лето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5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представление о празднике, посвящённом Дню Победы. Воспитывать уважение к ветеранам войны.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умение называть свои имя, фамилию, имена членов семьи, говорить о себе в первом лице. Развивать представления о своей семье.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о лете, о сезонных изменения</w:t>
            </w:r>
            <w:r>
              <w:t xml:space="preserve">х.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1неделя   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мая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8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детских работ.</w:t>
            </w:r>
            <w:r/>
          </w:p>
          <w:p>
            <w:pPr>
              <w:pStyle w:val="797"/>
              <w:ind w:firstLine="0"/>
            </w:pPr>
            <w:r>
              <w:t xml:space="preserve">Выставка семейных проектов «Моя семья».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детских работ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</w:tr>
    </w:tbl>
    <w:p>
      <w:pPr>
        <w:pStyle w:val="797"/>
        <w:ind w:firstLine="0"/>
        <w:jc w:val="center"/>
        <w:rPr>
          <w:b/>
        </w:rPr>
      </w:pPr>
      <w:r>
        <w:rPr>
          <w:b/>
        </w:rPr>
      </w:r>
      <w:r/>
    </w:p>
    <w:p>
      <w:pPr>
        <w:pStyle w:val="797"/>
        <w:ind w:firstLine="0"/>
        <w:jc w:val="center"/>
      </w:pPr>
      <w:r>
        <w:rPr>
          <w:b/>
        </w:rPr>
        <w:t xml:space="preserve">Комплексно-тематическое планирование </w:t>
      </w:r>
      <w:r>
        <w:t xml:space="preserve">в средней группе.</w:t>
      </w:r>
      <w:r/>
    </w:p>
    <w:tbl>
      <w:tblPr>
        <w:tblW w:w="10324" w:type="dxa"/>
        <w:jc w:val="center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019"/>
        <w:gridCol w:w="4043"/>
        <w:gridCol w:w="1417"/>
        <w:gridCol w:w="2845"/>
      </w:tblGrid>
      <w:tr>
        <w:trPr>
          <w:trHeight w:val="5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jc w:val="center"/>
            </w:pPr>
            <w:r>
              <w:t xml:space="preserve">Тема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Развернутое содержание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Период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Варианты итоговых мероприятий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1.День знаний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Детский сад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 Мой любимый город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5.День дошкольных работников</w:t>
            </w:r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Развивать у детей познавательную мотивацию, интерес к школе, книге.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дружеские, доброжелательные отношения между детьми. Продолжать знакомить с детским садом как ближайшим социальным окружением ребенка...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Знакомить с родным городом. Формировать начальные представления о родном крае, его истории и культуре. Воспитывать любовь к родному краю. Расширять представления о правилах поведения в городе, о профессиях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о сотрудниках детского сада (воспитатель, помощник воспитателя, музыкальный руководитель, врач, дворник, повар и др.)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4 неделя августа – 1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сентября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Развлечение для детей, подготовленное воспитателем (с участием родителей)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Обзорная экскурсия по детскому саду; чтение и разучивание стихотворений по теме праздника.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797"/>
              <w:ind w:firstLine="0"/>
            </w:pPr>
            <w:r>
              <w:t xml:space="preserve">Ролевая игра «Дочки-матери», «Строим дом». Выставка творчества детей и родителей.</w:t>
            </w:r>
            <w:r/>
          </w:p>
          <w:p>
            <w:pPr>
              <w:pStyle w:val="797"/>
              <w:jc w:val="center"/>
              <w:spacing w:before="0" w:after="200" w:line="276" w:lineRule="auto"/>
            </w:pPr>
            <w:r/>
            <w:r/>
          </w:p>
          <w:p>
            <w:pPr>
              <w:pStyle w:val="797"/>
              <w:jc w:val="center"/>
              <w:spacing w:before="0" w:after="200" w:line="276" w:lineRule="auto"/>
            </w:pPr>
            <w:r/>
            <w:r/>
          </w:p>
          <w:p>
            <w:pPr>
              <w:pStyle w:val="797"/>
              <w:ind w:firstLine="0"/>
              <w:spacing w:before="240" w:after="200"/>
            </w:pPr>
            <w:r>
              <w:t xml:space="preserve">Ситуативные разговоры по теме праздника; слушание и исполнение песен о детском саде.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</w:t>
            </w:r>
            <w:r>
              <w:rPr>
                <w:rStyle w:val="1047"/>
                <w:b w:val="0"/>
                <w:color w:val="111111"/>
              </w:rPr>
              <w:t xml:space="preserve">Что нам осень подарила?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Осенняя  пора - «очей очарованье»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знания детей об осени, о времени сбора урожая, о некоторых овощах, фруктах, ягодах, грибах. Знакомить  с сельскохозяйственными профессиями, профессией лесника. Дать знания о правилах безопасного поведения в природе.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Развивать умения замечать красоту природы, вести наблюдения за погодой. Формировать обобщенные представления об осени как времени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октября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октября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  <w:shd w:val="clear" w:color="auto" w:fill="ffffff"/>
              </w:rPr>
              <w:t xml:space="preserve">Выставка детских работ из природного материала «Подарки осени»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1099"/>
              <w:jc w:val="center"/>
              <w:spacing w:before="0" w:after="0"/>
              <w:shd w:val="clear" w:color="auto" w:fill="ffffff"/>
            </w:pPr>
            <w:r/>
            <w:r/>
          </w:p>
          <w:p>
            <w:pPr>
              <w:pStyle w:val="1099"/>
              <w:ind w:firstLine="0"/>
              <w:spacing w:before="0" w:after="0"/>
              <w:shd w:val="clear" w:color="auto" w:fill="ffffff"/>
            </w:pPr>
            <w:r>
              <w:t xml:space="preserve">Праздник «Осень». </w:t>
            </w:r>
            <w:r>
              <w:rPr>
                <w:color w:val="000000"/>
              </w:rPr>
              <w:t xml:space="preserve">Изготовление папок передвижек на выбор: «Перелётные птицы»,</w:t>
            </w:r>
            <w:r>
              <w:rPr>
                <w:color w:val="000000"/>
                <w:shd w:val="clear" w:color="auto" w:fill="ffffff"/>
              </w:rPr>
              <w:t xml:space="preserve"> «На ферме».</w:t>
            </w:r>
            <w:r/>
          </w:p>
        </w:tc>
      </w:tr>
      <w:tr>
        <w:trPr>
          <w:trHeight w:val="52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Моя Родина- Россия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Я в мире человек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3.День матери</w:t>
            </w:r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Познакомить с некоторыми выдающимися людьми прославившими Россию (писатели, художники).Расширять представления детей о родной стране. Продолжать знакомить с гербом, флагом, мелодией гимна.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образ Я. Развивать представления о своем внешнем облике. Развивать гендерные представления. Закреплять знания о своей семье: называть свои имя, фамилию, имена членов семьи, знакомить с профессиями родителей.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представление о празднике День матери. Знакомить детей с профессиями мам. Воспитывать уважение к труду мам, эмоциональную отзывчивость.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5 неделя октября - 1 неделя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ноября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Ситуативные разговоры по теме праздника.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Чаепитие с родителями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День открытых дверей. Изготовление подарков для мам к празднику; фото стенда: «Милая мамочка, мама моя». Ролевая игра «Дочки-матери», «Строим дом».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1.Зимушка-зима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2.Что такое Новый год?</w:t>
            </w:r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</w:t>
            </w:r>
            <w:r>
              <w:t xml:space="preserve">ть красоту природы. Знакомить с зимними видами спорта. Безопасное поведение людей зимой. Формировать исследовательский и познавательный интерес в ходе экспериментирования. Расширять представления о местах, где всегда зима , о животных Арктики и Антарктики.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Нового года и новогоднего праздника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декабря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Оформление группы к новому году. Праздник «Новый год»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Зимние забавы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Зимние чудеса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о православном празднике Рождество Христово; с зимними видами спорта; формировать представления о безопасном поведении зимой.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исследовательский и познавательный интерес в ходе экспериментирования с водой и льдом. Формировать знания о свойствах льда и снега.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2 - 3 недели января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4- 5 недели  января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Игры-забавы, колядки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эксперименты</w:t>
            </w:r>
            <w:r/>
          </w:p>
          <w:p>
            <w:pPr>
              <w:pStyle w:val="797"/>
              <w:ind w:firstLine="0"/>
            </w:pPr>
            <w:r>
              <w:t xml:space="preserve">Выставка детского творчества.</w:t>
            </w:r>
            <w:r/>
          </w:p>
        </w:tc>
      </w:tr>
      <w:tr>
        <w:trPr>
          <w:trHeight w:val="18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В мире транспорта.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2.День защитника Отечества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 Праздник «Масленица»</w:t>
            </w:r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о видах транспорта и его назначении. Расширять представления о правилах дорожного движения, о правилах поведения в городе. Расширять представления о профессиях.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Знакомить детей с «военными» профессиями, с военной техникой, с Флагом России. Воспитывать любовь к родине. Осуществлять гендерное воспитание. Приобщать к русской истории через знакомство с былинами.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Знакомить с праздником  «Масленица». Формировать представления о традициях празднования праздника.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февраля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Сюжетно-ролевая игра по правилам дорожного движения.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Создание в группе макета    (с участием взрослых) Ситуативные разговоры с детьми по теме праздника; Выставка игрушек – военной техники, иллюстраций  по теме праздника; Вручение подарков  папам и дедушкам   к празднику.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забавы. Фольклорный праздник «Широкая Масленица!»</w:t>
            </w:r>
            <w:r/>
          </w:p>
        </w:tc>
      </w:tr>
      <w:tr>
        <w:trPr>
          <w:trHeight w:val="607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Мамин день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Весна - красна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3.Знакомство с народной культурой и традициями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семьи любви к маме, бабушке. Воспитывать уважение к воспитателям. Расширять гендерные представления.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детей о весне. Развивать умение устанавливать простейшие связи между явлениями живой и неживой природы, вести сезонными наблюдения.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о правилах безопасного поведения на природе. Воспитывать к ней бережное отношение. Формировать элементарные экологические представления. Формировать п</w:t>
            </w:r>
            <w:r>
              <w:t xml:space="preserve">редставления о работах, проводимых в саду и на огороде. Расширять представления о народной игрушке. Знакомить с народными промыслами. Продолжать знакомить с устным народным творчеством. Использовать фольклор при организации всех видов детской деятельности.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марта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Изготовление подарков для мам и бабушек; праздничная газета «Моя мама». Мамин праздник.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детского творчества. Фольклорный праздник. Выставка детского творчества</w:t>
            </w:r>
            <w:r/>
          </w:p>
        </w:tc>
      </w:tr>
      <w:tr>
        <w:trPr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Книга - лучший друг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моё здоровье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познавательную мотивацию к книгам</w:t>
            </w:r>
            <w:r>
              <w:rPr>
                <w:i/>
              </w:rPr>
              <w:t xml:space="preserve"> </w:t>
            </w:r>
            <w:r>
              <w:t xml:space="preserve">.Воспитание желания  и потребности читать книги,  формирование бережного отношения к книге.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о здоровом образе жизни. Формировать элементарные навыки ухода за лицом и телом.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1 - 2 недели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3 -4 недели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Создание альбомов иллюстраций по мотивам детских книг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Спортивное развлечение</w:t>
            </w:r>
            <w:r/>
          </w:p>
          <w:p>
            <w:pPr>
              <w:pStyle w:val="797"/>
              <w:ind w:firstLine="0"/>
            </w:pPr>
            <w:r>
              <w:t xml:space="preserve">День здоровья. Создание фотоальбомов «Мама, папа, я – здоровая семья»;</w:t>
            </w:r>
            <w:r/>
          </w:p>
        </w:tc>
      </w:tr>
      <w:tr>
        <w:trPr>
          <w:trHeight w:val="470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1.День бабушек и дедушек- День победы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моя семья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3.Скоро лето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43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Осуществлять патриотическое воспитание. Воспитывать детей в духе патриотизма, любви к Родине. Формировать знания о героях Великой Отечественной войны, о победе нашей страны в войне. Формировать уважительное, заботливое отношение к пожилым родственникам.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Организовать все виды деятельность вокруг темы семьи, любви к маме, бабушке; воспитывать уважение к воспитателям.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у детей обобщенные представления о лете как времени года; признаках лета. Знакомить с летними видами спорта. Формировать представление о безопасном поведении в лесу.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неделя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5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детских работ.</w:t>
            </w:r>
            <w:r/>
          </w:p>
          <w:p>
            <w:pPr>
              <w:pStyle w:val="797"/>
              <w:ind w:firstLine="0"/>
            </w:pPr>
            <w:r>
              <w:t xml:space="preserve">Выставка семейных проектов «Моя семья».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детских работ</w:t>
            </w:r>
            <w:r/>
          </w:p>
          <w:p>
            <w:pPr>
              <w:pStyle w:val="797"/>
              <w:jc w:val="center"/>
            </w:pPr>
            <w:r/>
            <w:r/>
          </w:p>
        </w:tc>
      </w:tr>
    </w:tbl>
    <w:p>
      <w:pPr>
        <w:pStyle w:val="797"/>
        <w:ind w:firstLine="0"/>
        <w:rPr>
          <w:b/>
          <w:sz w:val="32"/>
          <w:szCs w:val="32"/>
        </w:rPr>
      </w:pPr>
      <w:r>
        <w:rPr>
          <w:b/>
          <w:sz w:val="32"/>
          <w:szCs w:val="32"/>
        </w:rPr>
      </w:r>
      <w:r/>
    </w:p>
    <w:p>
      <w:pPr>
        <w:pStyle w:val="797"/>
        <w:jc w:val="center"/>
      </w:pPr>
      <w:r>
        <w:t xml:space="preserve">Комплексно-тематическое планирование в старшей группе.</w:t>
      </w:r>
      <w:r/>
    </w:p>
    <w:tbl>
      <w:tblPr>
        <w:tblW w:w="10515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318"/>
        <w:gridCol w:w="3949"/>
        <w:gridCol w:w="1579"/>
        <w:gridCol w:w="2669"/>
      </w:tblGrid>
      <w:tr>
        <w:trPr>
          <w:trHeight w:val="4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Тема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Развернутое содержание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Период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  <w:jc w:val="center"/>
            </w:pPr>
            <w:r>
              <w:t xml:space="preserve">Варианты итоговых мероприятий</w:t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1.День знаний 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2.Детский сад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pStyle w:val="797"/>
              <w:ind w:firstLine="0"/>
            </w:pPr>
            <w:r>
              <w:t xml:space="preserve">4.Мой любимый город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5. День дошкольного работника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Развивать познавательную мотивацию, интерес к школе, книгам. Формировать дружеские, доброжелательные отношения между детьми.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с детским садом как ближайшим социальным окружением, расширять представления о профессиях сотрудников детского сада.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</w:t>
            </w:r>
            <w:r>
              <w:t xml:space="preserve">дставления о родном городе; вызвать интерес к истории своего родного города, к его традициям и его историей. . Знакомить с достопримечательностями родного города  Воспитывать чувство гордости за свой город, любовь к нему.  Расширять знания детей об осени. 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представлений о профессиях дошкольных работников</w:t>
            </w:r>
            <w:r/>
          </w:p>
          <w:p>
            <w:pPr>
              <w:pStyle w:val="797"/>
              <w:ind w:firstLine="0"/>
            </w:pPr>
            <w:r>
              <w:rPr>
                <w:rFonts w:eastAsia="Times New Roman"/>
              </w:rPr>
              <w:t xml:space="preserve"> </w:t>
            </w:r>
            <w:r>
              <w:t xml:space="preserve">(воспитатель, помощник воспитателя, музыкальный руководитель, врач, медицинская сестра, повар, дворник)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4 неделя августа - 1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</w:t>
            </w:r>
            <w:r/>
          </w:p>
          <w:p>
            <w:pPr>
              <w:pStyle w:val="797"/>
              <w:ind w:firstLine="0"/>
            </w:pPr>
            <w:r>
              <w:t xml:space="preserve">сентября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сентября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сентября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Праздник «День знаний»,организованный сотрудниками детского сада. Участвуют в конкурсах, викторинах; демонстрируют свои способности.</w:t>
            </w:r>
            <w:r/>
          </w:p>
          <w:p>
            <w:pPr>
              <w:pStyle w:val="79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ind w:firstLine="0"/>
            </w:pPr>
            <w:r>
              <w:t xml:space="preserve">Экскурсия по детскому саду;      знакомство с планом детского сада .</w:t>
            </w:r>
            <w:r/>
          </w:p>
          <w:p>
            <w:pPr>
              <w:pStyle w:val="797"/>
              <w:jc w:val="center"/>
              <w:spacing w:before="0" w:after="200"/>
            </w:pPr>
            <w:r/>
            <w:r/>
          </w:p>
          <w:p>
            <w:pPr>
              <w:pStyle w:val="797"/>
              <w:spacing w:before="0" w:after="200"/>
            </w:pPr>
            <w:r>
              <w:rPr>
                <w:rFonts w:eastAsia="Times New Roman"/>
              </w:rPr>
              <w:t xml:space="preserve">                                                      </w:t>
            </w:r>
            <w:r>
              <w:t xml:space="preserve">Выставка детского творчества, создание макетов.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spacing w:before="0" w:after="200"/>
            </w:pPr>
            <w:r/>
            <w:r/>
          </w:p>
          <w:p>
            <w:pPr>
              <w:pStyle w:val="797"/>
              <w:spacing w:before="0" w:after="200"/>
            </w:pPr>
            <w:r/>
            <w:r/>
          </w:p>
          <w:p>
            <w:pPr>
              <w:pStyle w:val="797"/>
              <w:ind w:firstLine="0"/>
              <w:spacing w:before="0" w:after="200"/>
            </w:pPr>
            <w:r>
              <w:t xml:space="preserve">Беседа по теме праздника; чтение о профессиях, слушание и исполнение песен о детском саде. </w:t>
            </w:r>
            <w:r/>
          </w:p>
        </w:tc>
      </w:tr>
      <w:tr>
        <w:trPr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</w:rPr>
            </w:pPr>
            <w:r>
              <w:t xml:space="preserve">1</w:t>
            </w:r>
            <w:r>
              <w:rPr>
                <w:b/>
              </w:rPr>
              <w:t xml:space="preserve">.</w:t>
            </w:r>
            <w:r>
              <w:rPr>
                <w:rStyle w:val="1047"/>
                <w:b w:val="0"/>
                <w:color w:val="111111"/>
              </w:rPr>
              <w:t xml:space="preserve">Что нам осень подарила?</w:t>
            </w:r>
            <w:r/>
          </w:p>
          <w:p>
            <w:pPr>
              <w:pStyle w:val="797"/>
              <w:jc w:val="center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2. Осенняя  пора - «очей очарованье»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знания детей об осени. Продолжать знакомить с сельскохозяйственными профессиями. Обобщать знания о правилах безопасного поведения в природе. Закреплять знания о правилах безопасного поведения в природе.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представления об экосистемах, природных зонах. Расширять представления о неживой природе.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октября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октября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  <w:shd w:val="clear" w:color="auto" w:fill="ffffff"/>
              </w:rPr>
              <w:t xml:space="preserve">Выставка детских работ из природного материала «Подарки осени»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Праздник «Осень».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</w:tr>
      <w:tr>
        <w:trPr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Моя Родина- Россия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Я в мире человек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ind w:firstLine="0"/>
            </w:pPr>
            <w:r>
              <w:t xml:space="preserve">3.День матери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Расширять представления о родной стране, о государственных праздниках; вызвать инте</w:t>
            </w:r>
            <w:r>
              <w:t xml:space="preserve">рес к истории своей страны; воспитывать чувство гордости за свою страну, любви к ней. Знакомить с историей России, гербом, флагом, мелодией гимна. Рассказывать о людях, прославивших Россию, о том, что Россия многонациональная страна, Москва-столица родины.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</w:t>
            </w:r>
            <w:r>
              <w:t xml:space="preserve">ния о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осознанное понимание значимости матери в жизни ребенка; Расширять представления детей о слове «мама», о её значении в жизни. Воспитание чувства любви, уважения к матери, желания помогать ей, заботиться о ней.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5 неделя октября - 1 неделя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4 - 5 недели ноября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Тематическая беседа. Спортивное развлечение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День открытых дверей. Изготовление подарков для мам к празднику; фото: «Нет милее и красивее мамочки моей» Ролевые игры.</w:t>
            </w:r>
            <w:r/>
          </w:p>
        </w:tc>
      </w:tr>
      <w:tr>
        <w:trPr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1.Зимушка-зима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2.Что такое Новый год?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Продолжать знакомить детей с зимой как временем года</w:t>
            </w:r>
            <w:r>
              <w:t xml:space="preserve">, с зимними видами спорта. Формировать первичный исследовательский  и познавательный интерес через экспериментирование. Обогащать знания детей об особенностях зимней природы, особенностях деятельности людей в городе, на селе; о  безопасном поведении зимой.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Привлекать к активному разнообразному участию в подготовке к празднику,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</w:t>
            </w:r>
            <w:r>
              <w:t xml:space="preserve">ельное отношение к 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Познакомить с традициями празднования нового года в различных странах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развлечение. Зимняя олимпиада.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Оформление группы к новогоднему утреннику. Новогодний утренник. Изготовление новогодних игрушек.</w:t>
            </w:r>
            <w:r/>
          </w:p>
        </w:tc>
      </w:tr>
      <w:tr>
        <w:trPr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Зимние забавы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Зимние чудеса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Продолжать формировать элементарные представления о православном празднике Рождество Христово; с зимними видами спорта; формировать представления о безопасном поведении зимой. Воспитывать интерес к родной культуре и русским народным забавам.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Формирование знаний  детей о живой и неживой природе в зимний период. Формировать исследовательский и познавательный интерес в ходе экспериментирования с водой, льдом, снегом. Формировать знания о свойствах льда и снега.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2 - 3 недели января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4 - 5 недели</w:t>
            </w:r>
            <w:r/>
          </w:p>
          <w:p>
            <w:pPr>
              <w:pStyle w:val="797"/>
              <w:ind w:firstLine="0"/>
            </w:pPr>
            <w:r>
              <w:t xml:space="preserve">января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Игры-забавы, колядки.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эксперименты. Фотоальбом «Познавать интересно».</w:t>
            </w:r>
            <w:r/>
          </w:p>
        </w:tc>
      </w:tr>
      <w:tr>
        <w:trPr>
          <w:trHeight w:val="59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В мире транспорта.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2.День защитника Отечества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3. Праздник «Масленица»</w:t>
            </w:r>
            <w:r/>
          </w:p>
          <w:p>
            <w:pPr>
              <w:pStyle w:val="797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Знакомить с видами транспорта, с правилами поведения в городе, с элементарными правилами дорожного движения.  Знакомить с «городскими» профессиями(милиционер, продавец, парикмахер, шофер, водитель автобуса и другие).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расширять представления детей о Российской армии. Рассказывать о трудной, но почетной обязанности защищать Родину. Воспитывать в духе патриотизма, любви к</w:t>
            </w:r>
            <w:r>
              <w:t xml:space="preserve"> Родине. Знакомить с разными родами войск, боевой техникой. Расширять гендерные представления, формировать в мальчиках стремление быть сильными, смелыми, стать защитниками Родины. Воспитывать в девочках уважение к мальчикам как к будущим защитникам Родины.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с народным праздником  «Масленица». Формировать представления о традициях празднования праздника.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февраля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 по правилам дорожного движения.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Спортивное развлечение, тематическое развлечение. Рассматривание иллюстраций, фотографий военной техники, изображений военных в форме по теме праздника;  Вручение подарков  папам и дедушкам   к празднику.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забавы. Фольклорный праздник «Широкая Масленица!»   </w:t>
            </w:r>
            <w:r/>
          </w:p>
        </w:tc>
      </w:tr>
      <w:tr>
        <w:trPr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Мамин день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2. Весна - красна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3.Знакомство с народной культурой и традициями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семьи любви к маме, бабушке. Воспитывать уважение к воспитателям. Расширять гендерные представления, воспитывать в мальчишках представлени</w:t>
            </w:r>
            <w:r>
              <w:t xml:space="preserve">е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у детей обобщенные представления о в</w:t>
            </w:r>
            <w:r>
              <w:t xml:space="preserve">есне как времени года, приспособленности растений и животных 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детей с народными традициями и </w:t>
            </w:r>
            <w:r>
              <w:t xml:space="preserve">обычаями, народным декоративно-прикладным искусством. Расширять представления о народных игрушках. Знакомить с национальным декоративно-прикладным искусством. Рассказывать о русской избе и других строениях, их внутреннем убранстве, предметах быта, одежды.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Изготовление подарков для мам и бабушек Праздничная газета«Моя мама». Мамин праздник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Фольклорный досуг. Выставка детского творчества</w:t>
            </w:r>
            <w:r/>
          </w:p>
        </w:tc>
      </w:tr>
      <w:tr>
        <w:trPr>
          <w:trHeight w:val="8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1.Книга- лучший друг</w:t>
            </w:r>
            <w:r/>
          </w:p>
          <w:p>
            <w:pPr>
              <w:pStyle w:val="797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jc w:val="center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ind w:firstLine="0"/>
            </w:pPr>
            <w:r>
              <w:t xml:space="preserve">2.Я и моё здоровье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  <w:rPr>
                <w:i/>
              </w:rPr>
            </w:pPr>
            <w:r>
              <w:rPr>
                <w:i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Воспитание желания  и потребности читать книги, изготавливать книги своими руками и оформлять их. Формирование бережного отношения к книге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Развивать представления о здоровом образе жизни. Формировать образ Я. Формировать элементарные навыки ухода за лицом и телом. Влияние спорта на здоровье человека.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1 - 2 недели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3 - 4 недели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Выставка «Книжки- малышки».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Проведение спортивного праздника: «Играем вместе» 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/>
          </w:p>
        </w:tc>
      </w:tr>
      <w:tr>
        <w:trPr>
          <w:trHeight w:val="100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18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Праздник бабушек и дедушек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2.Я и моя семья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3.Скоро лето</w:t>
            </w:r>
            <w:r/>
          </w:p>
          <w:p>
            <w:pPr>
              <w:pStyle w:val="797"/>
              <w:ind w:firstLine="708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rPr>
                <w:i/>
              </w:rPr>
            </w:pPr>
            <w:r>
              <w:rPr>
                <w:i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Вызвать желание помогать старшему поколению делать им подарки. Воспитывать любовь и уважение к старшему поколению. 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формировать представления о семье, членах семьи; знать имена, отчества членов семьи.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растений; представления о съедобных и несъедобных грибах.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1неделя   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мая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6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Праздник «Милая бабуля».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детских работ. Проект «Моя семья»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детских работ</w:t>
            </w:r>
            <w:r/>
          </w:p>
        </w:tc>
      </w:tr>
    </w:tbl>
    <w:p>
      <w:pPr>
        <w:pStyle w:val="797"/>
        <w:ind w:firstLine="0"/>
        <w:rPr>
          <w:b/>
        </w:rPr>
      </w:pPr>
      <w:r>
        <w:rPr>
          <w:b/>
        </w:rPr>
      </w:r>
      <w:r/>
    </w:p>
    <w:p>
      <w:pPr>
        <w:pStyle w:val="797"/>
        <w:ind w:firstLine="0"/>
        <w:jc w:val="center"/>
      </w:pPr>
      <w:r>
        <w:t xml:space="preserve">Комплексно-тематическое планирование в подготовительной к школе группе.</w:t>
      </w:r>
      <w:r/>
    </w:p>
    <w:tbl>
      <w:tblPr>
        <w:tblW w:w="10516" w:type="dxa"/>
        <w:tblInd w:w="-11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17"/>
        <w:gridCol w:w="4450"/>
        <w:gridCol w:w="1579"/>
        <w:gridCol w:w="2670"/>
      </w:tblGrid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rPr>
                <w:rFonts w:eastAsia="Times New Roman"/>
              </w:rPr>
              <w:t xml:space="preserve">     </w:t>
            </w:r>
            <w:r>
              <w:t xml:space="preserve">Тема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Развернутое содержание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Период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Варианты итоговых мероприятий</w:t>
            </w:r>
            <w:r/>
          </w:p>
        </w:tc>
      </w:tr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1.День знаний 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2.Детский сад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  <w:rPr>
                <w:i/>
              </w:rPr>
            </w:pPr>
            <w:r>
              <w:t xml:space="preserve">4.Мой любимый город</w:t>
            </w:r>
            <w:r/>
          </w:p>
          <w:p>
            <w:pPr>
              <w:pStyle w:val="797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5. День дошкольного работника</w:t>
            </w:r>
            <w:r/>
          </w:p>
          <w:p>
            <w:pPr>
              <w:pStyle w:val="79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Развива</w:t>
            </w:r>
            <w:r>
              <w:t xml:space="preserve">ть познавательный интерес, интерес к школе, к книгам. Закреплять знания детей о школе, о том, зачем нужно учиться, кто и чему учит в школе, о школьных принадлежностях и т.д. Формировать положительное представление о профессии учителя и «профессии» ученика.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с детским садом как ближайшим социальным окружением, расширять представления о профессиях сотрудников детского сада.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Расширять представления д</w:t>
            </w:r>
            <w:r>
              <w:t xml:space="preserve">етей о родном, городе, крае. Продолжать знакомить с достопримечательностями региона. Воспитывать любовь к «малой»Родине. Продолжать знакомить с историей родного города. Рассказать, что на земле много разных стран, необходимо уважать традиции разных народов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с профессиями дошкольных работников ( воспитатель, помощник воспитателя, музыкальный руководитель, врач, медицинская сестра, повар, дворник)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4 неделя августа – 1 неделя сентября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сентября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сентября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сентября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Праздник «День знаний»,организованный сотрудниками детского сада с участием детей. Дети принимают активное участие в подготовке к празднику. Участвуют в конкурсах, викторинах; демонстрируют свои способности.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>
              <w:t xml:space="preserve">Экскурсия по детскому саду;      знакомство с планом эвакуации детского сада 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Выставка поделок ко Дню города, совместно с воспитателями и  родителями.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Беседа по теме праздника; кем я хочу стать, слушание и исполнение песен о воспитателе и детском саде.</w:t>
            </w:r>
            <w:r/>
          </w:p>
        </w:tc>
      </w:tr>
      <w:tr>
        <w:trPr>
          <w:trHeight w:val="405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  <w:rPr>
                <w:b/>
              </w:rPr>
            </w:pPr>
            <w:r>
              <w:t xml:space="preserve">1</w:t>
            </w:r>
            <w:r>
              <w:rPr>
                <w:b/>
              </w:rPr>
              <w:t xml:space="preserve">.</w:t>
            </w:r>
            <w:r>
              <w:rPr>
                <w:rStyle w:val="1047"/>
                <w:b w:val="0"/>
                <w:color w:val="111111"/>
              </w:rPr>
              <w:t xml:space="preserve">Что нам осень подарила?</w:t>
            </w:r>
            <w:r/>
          </w:p>
          <w:p>
            <w:pPr>
              <w:pStyle w:val="797"/>
              <w:jc w:val="center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Осенняя  пора - «очей очарованье»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Расш</w:t>
            </w:r>
            <w:r>
              <w:t xml:space="preserve">ирять знания детей об осени. Продолжать знакомить с сельскохозяйственными профессиями. Обобщать знания о правилах безопасного поведения в природе. Обобщать знания о временах года, последовательности месяцев в году. Воспитывать бережное отношение к природе.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Дать  представления об экосистемах, природных зонах. Расширять представления о неживой природе. Расширять представления об отображении осени в произведениях искусства, расширять представление о творческих профессиях.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неделя октября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октября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rPr>
                <w:color w:val="000000"/>
                <w:shd w:val="clear" w:color="auto" w:fill="ffffff"/>
              </w:rPr>
              <w:t xml:space="preserve">Выставка детских работ из природного материала «Подарки осени»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Праздник «Осень».</w:t>
            </w:r>
            <w:r/>
          </w:p>
          <w:p>
            <w:pPr>
              <w:pStyle w:val="797"/>
              <w:ind w:firstLine="0"/>
            </w:pPr>
            <w:r>
              <w:t xml:space="preserve">Выставка детского творчества, создание макетов.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</w:tr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Моя Родина- Россия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 Я в мире человек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3.День матери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  <w:rPr>
                <w:color w:val="FF0000"/>
              </w:rPr>
            </w:pPr>
            <w:r>
              <w:t xml:space="preserve">Расширять представления о родной стране, о государственных праздниках; </w:t>
            </w:r>
            <w:r>
              <w:t xml:space="preserve">вызвать интерес к истории своей страны; воспитывать чувство гордости за свою страну, любви к ней. Закреплять знания о гербе, флаге, гимне России. Рассказывать о людях, прославивших Россию, о том, что Россия многонациональная страна, Москва-столица Родины. </w:t>
            </w:r>
            <w:r/>
          </w:p>
          <w:p>
            <w:pPr>
              <w:pStyle w:val="797"/>
              <w:rPr>
                <w:color w:val="FF0000"/>
              </w:rPr>
            </w:pPr>
            <w:r>
              <w:rPr>
                <w:color w:val="FF0000"/>
              </w:rPr>
            </w:r>
            <w:r/>
          </w:p>
          <w:p>
            <w:pPr>
              <w:pStyle w:val="797"/>
              <w:ind w:firstLine="0"/>
            </w:pPr>
            <w:r>
              <w:t xml:space="preserve">Расширять знания детей о человеке, о его болезнях, ценностях </w:t>
            </w:r>
            <w:r>
              <w:t xml:space="preserve">человеческой жизни, валеологическое сознание, бережное и заботливое отношении к собственному здоровью, здоровью других людей. Формировать положительную самооценку. Воспитывать стремление вести здоровый образ жизни. Закреплять знание об организме человека. 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  <w:rPr>
                <w:color w:val="FF0000"/>
              </w:rPr>
            </w:pPr>
            <w:r>
              <w:t xml:space="preserve">Обобщать представления об образе матери - хранительницы семейного очага, создающей теплую атмосферу, уют, ощущение родного дома. Прививать детям любовь и уважение к матери.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5 неделя октября - 1 неделя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 ноября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4 - 5 недели ноября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Проект «Россия- Родина моя!» с привлечением родителей.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Спортивное развлечение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День открытых дверей. Изготовление подарков для мам к празднику; Показ концерта для мамочек. Фото: «Мама — солнышко мое» Ролевые игры.</w:t>
            </w:r>
            <w:r/>
          </w:p>
        </w:tc>
      </w:tr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1.Зимушка-зима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2.Что такое Новый год?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Продолжать знакомить детей с зимой как временем года, с зимними видами спорта. Расширять исследовательский  и познавательный интерес через экспериментирование. Обогащать знания детей об особенностях зимне</w:t>
            </w:r>
            <w:r>
              <w:t xml:space="preserve">й природы, особенностях деятельности людей в городе, на селе; о  безопасном поведении зимой. Продолжать знакомить с природой Арктики и Антарктики, животных жарких стран.  Дать представление об особенностях зимы в разных широтах и в разных полушариях Земли.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</w:t>
            </w:r>
            <w:r>
              <w:t xml:space="preserve">ривлекать к активному разнообразному участию в подготовке к празднику,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</w:t>
            </w:r>
            <w:r>
              <w:t xml:space="preserve">ношение к 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в различных странах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декабря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Проект "Царство Зимушки-зимы". Выставка детского творчества.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Оформление группы к новогоднему утреннику. Новогодний утренник. Изготовление новогодних игрушек.</w:t>
            </w:r>
            <w:r/>
          </w:p>
        </w:tc>
      </w:tr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 Зимние забавы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 Зимние чудеса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</w:t>
            </w:r>
            <w:r>
              <w:t xml:space="preserve">одолжать развивать у детей представления о зимних природных явлениях, забавах, праздниках. Расширять представление детей  дошкольного возраста об обычаях и традициях народов мира; Продолжать воспитывать интерес к родной культуре и русским народным забавам.</w:t>
            </w:r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Закреплять знания детей о взаимосвязи, взаимозависимости живой и неживой природы. Продолжать развивать наблюдательность, познавательную активность, инициативу.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2 - 3 недели января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</w:t>
            </w:r>
            <w:r/>
          </w:p>
          <w:p>
            <w:pPr>
              <w:pStyle w:val="797"/>
              <w:ind w:firstLine="0"/>
            </w:pPr>
            <w:r>
              <w:t xml:space="preserve">января</w:t>
            </w:r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Игры-забавы, колядки с участием родителей. Фото- выставка проведенных игр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эксперименты. Фотоальбом«Опыты и эксперименты с детьми зимой»</w:t>
            </w:r>
            <w:r/>
          </w:p>
        </w:tc>
      </w:tr>
      <w:tr>
        <w:trPr>
          <w:trHeight w:val="63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1.В мире транспорта.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2.День защитника Отечества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3. Праздник «Масленица»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Формировать  у детей представлений о дисциплинированном грамотном поведении на улице. Расширять знания об улицах, дороге, элементарных правилах передвижения по ним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расширять представления детей о Российской армии. Рассказывать о трудной, но почетной обязанности защищать Родину. Воспитывать в духе патриотизма, любви к</w:t>
            </w:r>
            <w:r>
              <w:t xml:space="preserve"> Родине. Знакомить с разными родами войск, боевой техникой. Расширять гендерные представления, формировать в мальчиках стремление быть сильными, смелыми, стать защитниками Родины. Воспитывать в девочках уважение к мальчикам как к будущим защитникам Родины.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с  традициями русского народа, с обрядом русских праздников (праздник Масленица).Воспитывать интерес к русским народным играм, используя  заклички, запевки.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1-2 недели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 неделя февраля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февраля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Тематическое развлечение по правилам дорожного движения. Выставка рисунков 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Спортивное развлечение. Показ концерта.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Игры- забавы. Фольклорный праздник «Масленица блиноедка»</w:t>
            </w:r>
            <w:r/>
          </w:p>
          <w:p>
            <w:pPr>
              <w:pStyle w:val="797"/>
              <w:jc w:val="center"/>
            </w:pPr>
            <w:r/>
            <w:r/>
          </w:p>
        </w:tc>
      </w:tr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1. Мамин день</w:t>
            </w:r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>
              <w:t xml:space="preserve">2. Весна - красна</w:t>
            </w:r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>
              <w:t xml:space="preserve">3.Знакомство с народной культурой и традициями</w:t>
            </w:r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Организовать все виды детской деятельности вокруг темы семьи любви к маме, бабушке. Воспитывать уважение к воспитателям. Расширять гендерные представления, воспитывать в мальчишках представлени</w:t>
            </w:r>
            <w:r>
              <w:t xml:space="preserve">е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Закреплять у детей обобщенн</w:t>
            </w:r>
            <w:r>
              <w:t xml:space="preserve">ые представления о весне, приспособленности растений и животных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знакомить детей с народными традициями и обычаями. Расширять представления об искусстве, традициях и обычаях народов Росс</w:t>
            </w:r>
            <w:r>
              <w:t xml:space="preserve">ии. Продолжать знакомить детей с народными песнями, плясками. Расширять представления о разнообразии народного искусства, художественных промыслов. Воспитывать интерес к искусству родного края; прививать любовь и бережное отношение произведениям искусства.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2-3 недели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4 неделя марта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Изготовление подарков для мам и бабушек Праздничная газета«Сказка о маме». Праздник «Мамин день».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Тематическое развлечение. Выставка детского творчества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Художественная мастерская «Народная игрушка». Выставка рисунков.</w:t>
            </w:r>
            <w:r/>
          </w:p>
        </w:tc>
      </w:tr>
      <w:tr>
        <w:trPr>
          <w:trHeight w:val="412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1.Книга - лучший друг</w:t>
            </w:r>
            <w:r/>
          </w:p>
          <w:p>
            <w:pPr>
              <w:pStyle w:val="797"/>
              <w:jc w:val="left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jc w:val="left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jc w:val="left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jc w:val="left"/>
              <w:rPr>
                <w:rFonts w:ascii="Cambria" w:hAnsi="Cambria" w:cs="Cambria"/>
                <w:lang w:bidi="en-US"/>
              </w:rPr>
            </w:pPr>
            <w:r>
              <w:rPr>
                <w:rFonts w:ascii="Cambria" w:hAnsi="Cambria" w:cs="Cambria"/>
                <w:lang w:bidi="en-US"/>
              </w:rPr>
            </w:r>
            <w:r/>
          </w:p>
          <w:p>
            <w:pPr>
              <w:pStyle w:val="797"/>
              <w:ind w:firstLine="0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>
              <w:t xml:space="preserve">2.Я и моё здоровье</w:t>
            </w:r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Способствовать развитию у детей представлений о нравственном смысле литературных произведений. Повысить  интерес детей к чтению и художественной литературе. Воспитывать у дошкольников потребности в общении с книгой.      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Создать у детей устойчи</w:t>
            </w:r>
            <w:r>
              <w:t xml:space="preserve">вое понимание необходимости заботиться о своем здоровье, беречь его, учиться быть здоровыми и вести здоровый образ жизни.  Развивать свободное общение с взрослыми и детьми по поводу здоровья человека. Прививать любовь к физическим упражнениям, закаливанию.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1 - 2 недели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3 - 4 недели апреля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Экскурсии в школьную библиотеку, книжный магазин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Проведение спортивного праздника «Мама, папа, я – здоровая семья»;</w:t>
            </w:r>
            <w:r/>
          </w:p>
          <w:p>
            <w:pPr>
              <w:pStyle w:val="797"/>
              <w:ind w:firstLine="0"/>
            </w:pPr>
            <w:r/>
            <w:r/>
          </w:p>
        </w:tc>
      </w:tr>
      <w:tr>
        <w:trPr>
          <w:trHeight w:val="9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7" w:type="dxa"/>
            <w:textDirection w:val="lrTb"/>
            <w:noWrap w:val="false"/>
          </w:tcPr>
          <w:p>
            <w:pPr>
              <w:pStyle w:val="797"/>
              <w:ind w:firstLine="0"/>
              <w:jc w:val="left"/>
            </w:pPr>
            <w:r>
              <w:t xml:space="preserve">1. Праздник ветеранов «День Победы».</w:t>
            </w:r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>
              <w:t xml:space="preserve">2.Я и моя семья</w:t>
            </w:r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jc w:val="left"/>
            </w:pPr>
            <w:r/>
            <w:r/>
          </w:p>
          <w:p>
            <w:pPr>
              <w:pStyle w:val="797"/>
              <w:ind w:firstLine="0"/>
              <w:jc w:val="left"/>
            </w:pPr>
            <w:r>
              <w:t xml:space="preserve">3.Скоро лето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(До свиданья детский сад!</w:t>
            </w:r>
            <w:r/>
          </w:p>
          <w:p>
            <w:pPr>
              <w:pStyle w:val="797"/>
              <w:ind w:firstLine="0"/>
              <w:jc w:val="left"/>
            </w:pPr>
            <w:r>
              <w:t xml:space="preserve">Здравствуй школа!)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5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Продолжать формировать уважение к пожилым людям, желание помочь в трудную минуту; воспитывать чувство взаимопомощи, уважение к старшему поколению.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Продолжать развивать  устойчивый   интерес к своей семье,  сохранению семейных традиций и обычаев, воспитание уважения к членам семьи.</w:t>
            </w:r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Организовать все виды детской деятельности на тему прощания с детским садом и поступления в школу. Формировать эмоционально-положительное отношение предстоящему поступлению в 1 класс.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79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1неделя   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ind w:firstLine="0"/>
            </w:pPr>
            <w:r>
              <w:t xml:space="preserve">2 неделя мая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/>
            <w:r/>
          </w:p>
          <w:p>
            <w:pPr>
              <w:pStyle w:val="797"/>
              <w:ind w:firstLine="0"/>
            </w:pPr>
            <w:r>
              <w:t xml:space="preserve">3-4 недели мая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0" w:type="dxa"/>
            <w:textDirection w:val="lrTb"/>
            <w:noWrap w:val="false"/>
          </w:tcPr>
          <w:p>
            <w:pPr>
              <w:pStyle w:val="797"/>
              <w:ind w:firstLine="0"/>
            </w:pPr>
            <w:r>
              <w:t xml:space="preserve">Праздник «Добрый вечер, ветераны!», парад «День Победы»</w:t>
            </w:r>
            <w:r/>
          </w:p>
          <w:p>
            <w:pPr>
              <w:pStyle w:val="797"/>
              <w:ind w:firstLine="708"/>
              <w:jc w:val="center"/>
            </w:pPr>
            <w:r/>
            <w:r/>
          </w:p>
          <w:p>
            <w:pPr>
              <w:pStyle w:val="797"/>
              <w:ind w:firstLine="708"/>
              <w:jc w:val="center"/>
            </w:pPr>
            <w:r/>
            <w:r/>
          </w:p>
          <w:p>
            <w:pPr>
              <w:pStyle w:val="797"/>
              <w:ind w:firstLine="708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Проект «Вместе дружная семья». Фотоальбом «Моя семья»</w:t>
            </w:r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jc w:val="center"/>
            </w:pPr>
            <w:r/>
            <w:r/>
          </w:p>
          <w:p>
            <w:pPr>
              <w:pStyle w:val="797"/>
              <w:ind w:firstLine="0"/>
            </w:pPr>
            <w:r>
              <w:t xml:space="preserve">Экскурсия в школу. Фотоальбом «Встреча со школой»</w:t>
            </w:r>
            <w:r/>
          </w:p>
        </w:tc>
      </w:tr>
    </w:tbl>
    <w:p>
      <w:pPr>
        <w:pStyle w:val="797"/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</w:r>
      <w:r/>
    </w:p>
    <w:p>
      <w:pPr>
        <w:pStyle w:val="797"/>
        <w:ind w:firstLine="851"/>
        <w:rPr>
          <w:rFonts w:eastAsia="Times New Roman,BoldItalic;MS Gothic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,BoldItalic;MS Gothic"/>
          <w:b/>
          <w:bCs/>
          <w:iCs/>
          <w:color w:val="000000"/>
          <w:sz w:val="28"/>
          <w:szCs w:val="28"/>
          <w:lang w:eastAsia="ru-RU"/>
        </w:rPr>
      </w:r>
      <w:r/>
    </w:p>
    <w:p>
      <w:pPr>
        <w:pStyle w:val="797"/>
        <w:ind w:firstLine="851"/>
        <w:rPr>
          <w:rFonts w:eastAsia="Times New Roman,BoldItalic;MS Gothic"/>
          <w:b/>
          <w:bCs/>
          <w:iCs/>
          <w:color w:val="000000"/>
        </w:rPr>
      </w:pPr>
      <w:r>
        <w:rPr>
          <w:rFonts w:eastAsia="Times New Roman,BoldItalic;MS Gothic"/>
          <w:b/>
          <w:bCs/>
          <w:iCs/>
          <w:color w:val="000000"/>
        </w:rPr>
      </w:r>
      <w:r/>
    </w:p>
    <w:p>
      <w:pPr>
        <w:pStyle w:val="797"/>
        <w:ind w:firstLine="851"/>
        <w:rPr>
          <w:rFonts w:eastAsia="Times New Roman,BoldItalic;MS Gothic"/>
          <w:b/>
          <w:bCs/>
          <w:iCs/>
          <w:color w:val="000000"/>
        </w:rPr>
      </w:pPr>
      <w:r>
        <w:rPr>
          <w:rFonts w:eastAsia="Times New Roman,BoldItalic;MS Gothic"/>
          <w:b/>
          <w:bCs/>
          <w:iCs/>
          <w:color w:val="000000"/>
        </w:rPr>
      </w:r>
      <w:r/>
    </w:p>
    <w:p>
      <w:pPr>
        <w:pStyle w:val="797"/>
        <w:ind w:firstLine="851"/>
        <w:rPr>
          <w:rFonts w:eastAsia="Times New Roman,BoldItalic;MS Gothic"/>
          <w:b/>
          <w:bCs/>
          <w:iCs/>
          <w:color w:val="000000"/>
        </w:rPr>
        <w:sectPr>
          <w:headerReference w:type="default" r:id="rId11"/>
          <w:footnotePr/>
          <w:endnotePr/>
          <w:type w:val="nextPage"/>
          <w:pgSz w:w="11906" w:h="16838" w:orient="portrait"/>
          <w:pgMar w:top="1134" w:right="851" w:bottom="1134" w:left="993" w:header="709" w:footer="0" w:gutter="0"/>
          <w:pgNumType w:start="114"/>
          <w:cols w:num="1" w:sep="0" w:space="1701" w:equalWidth="1"/>
          <w:docGrid w:linePitch="360"/>
        </w:sectPr>
      </w:pPr>
      <w:r>
        <w:rPr>
          <w:rFonts w:eastAsia="Times New Roman,BoldItalic;MS Gothic"/>
          <w:b/>
          <w:bCs/>
          <w:iCs/>
          <w:color w:val="000000"/>
        </w:rPr>
      </w:r>
      <w:r/>
    </w:p>
    <w:p>
      <w:pPr>
        <w:pStyle w:val="797"/>
        <w:numPr>
          <w:ilvl w:val="0"/>
          <w:numId w:val="0"/>
        </w:numPr>
        <w:ind w:firstLine="709"/>
        <w:rPr>
          <w:rFonts w:eastAsia="Times New Roman,BoldItalic;MS Gothic"/>
          <w:b/>
          <w:bCs/>
          <w:iCs/>
          <w:color w:val="000000"/>
          <w:sz w:val="20"/>
          <w:szCs w:val="20"/>
        </w:rPr>
        <w:sectPr>
          <w:headerReference w:type="default" r:id="rId12"/>
          <w:footnotePr/>
          <w:endnotePr/>
          <w:type w:val="nextPage"/>
          <w:pgSz w:w="11906" w:h="16838" w:orient="portrait"/>
          <w:pgMar w:top="1134" w:right="1985" w:bottom="1134" w:left="851" w:header="709" w:footer="0" w:gutter="0"/>
          <w:pgNumType w:start="148"/>
          <w:cols w:num="1" w:sep="0" w:space="1701" w:equalWidth="1"/>
          <w:docGrid w:linePitch="360"/>
        </w:sectPr>
      </w:pPr>
      <w:r>
        <w:rPr>
          <w:rFonts w:eastAsia="Times New Roman,BoldItalic;MS Gothic"/>
          <w:b/>
          <w:bCs/>
          <w:iCs/>
          <w:color w:val="000000"/>
          <w:sz w:val="20"/>
          <w:szCs w:val="20"/>
        </w:rPr>
      </w:r>
      <w:r/>
    </w:p>
    <w:p>
      <w:pPr>
        <w:pStyle w:val="797"/>
        <w:numPr>
          <w:ilvl w:val="0"/>
          <w:numId w:val="0"/>
        </w:numPr>
        <w:ind w:firstLine="709"/>
        <w:rPr>
          <w:sz w:val="20"/>
          <w:szCs w:val="20"/>
        </w:rPr>
        <w:sectPr>
          <w:headerReference w:type="default" r:id="rId13"/>
          <w:footnotePr/>
          <w:endnotePr/>
          <w:type w:val="nextPage"/>
          <w:pgSz w:w="11906" w:h="16838" w:orient="portrait"/>
          <w:pgMar w:top="1134" w:right="1985" w:bottom="1134" w:left="851" w:header="709" w:footer="0" w:gutter="0"/>
          <w:pgNumType w:start="149"/>
          <w:cols w:num="1" w:sep="0" w:space="1701" w:equalWidth="1"/>
          <w:docGrid w:linePitch="360"/>
        </w:sectPr>
      </w:pPr>
      <w:r>
        <w:rPr>
          <w:sz w:val="20"/>
          <w:szCs w:val="20"/>
        </w:rPr>
      </w:r>
      <w:r/>
    </w:p>
    <w:p>
      <w:pPr>
        <w:pStyle w:val="797"/>
        <w:ind w:firstLine="0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797"/>
        <w:jc w:val="center"/>
        <w:rPr>
          <w:sz w:val="20"/>
          <w:szCs w:val="20"/>
        </w:rPr>
      </w:pPr>
      <w:r>
        <w:rPr>
          <w:sz w:val="20"/>
          <w:szCs w:val="20"/>
        </w:rPr>
      </w:r>
      <w:r/>
    </w:p>
    <w:sectPr>
      <w:headerReference w:type="default" r:id="rId14"/>
      <w:footnotePr/>
      <w:endnotePr/>
      <w:type w:val="nextPage"/>
      <w:pgSz w:w="11906" w:h="16838" w:orient="portrait"/>
      <w:pgMar w:top="1134" w:right="1985" w:bottom="1134" w:left="851" w:header="709" w:footer="0" w:gutter="0"/>
      <w:pgNumType w:start="15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andex-sans;times new roman">
    <w:panose1 w:val="05040102010807070707"/>
  </w:font>
  <w:font w:name="simsun;宋体">
    <w:panose1 w:val="05040102010807070707"/>
  </w:font>
  <w:font w:name="Tahoma">
    <w:panose1 w:val="020B0506030602030204"/>
  </w:font>
  <w:font w:name="Lucida Sans Unicode">
    <w:panose1 w:val="020B0603030804020204"/>
  </w:font>
  <w:font w:name="Wingdings">
    <w:panose1 w:val="05010000000000000000"/>
  </w:font>
  <w:font w:name="times new roman,bolditalic;ms gothic">
    <w:panose1 w:val="05040102010807070707"/>
  </w:font>
  <w:font w:name="Courier New">
    <w:panose1 w:val="02070409020205020404"/>
  </w:font>
  <w:font w:name="Mangal">
    <w:panose1 w:val="02020603050405020304"/>
  </w:font>
  <w:font w:name="Symbol">
    <w:panose1 w:val="05010000000000000000"/>
  </w:font>
  <w:font w:name="century schoolbook;century">
    <w:panose1 w:val="05040102010807070707"/>
  </w:font>
  <w:font w:name="Cambria">
    <w:panose1 w:val="02020603050405020304"/>
  </w:font>
  <w:font w:name="Calibri">
    <w:panose1 w:val="020F0502020204030204"/>
  </w:font>
  <w:font w:name="Arial">
    <w:panose1 w:val="020B0604020202020204"/>
  </w:font>
  <w:font w:name="Franklin Gothic Medium">
    <w:panose1 w:val="020B0606020202030204"/>
  </w:font>
  <w:font w:name="Microsoft Sans Serif">
    <w:panose1 w:val="020B0604020202020204"/>
  </w:font>
  <w:font w:name="Segoe UI">
    <w:panose1 w:val="020B0502040504020204"/>
  </w:font>
  <w:font w:name="DejaVu Sans">
    <w:panose1 w:val="020B060303080402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  <w:jc w:val="center"/>
    </w:pPr>
    <w:r>
      <w:fldChar w:fldCharType="begin"/>
    </w:r>
    <w:r>
      <w:instrText xml:space="preserve"> PAGE </w:instrText>
    </w:r>
    <w:r>
      <w:fldChar w:fldCharType="separate"/>
    </w:r>
    <w:r>
      <w:t xml:space="preserve">120</w:t>
    </w:r>
    <w:r>
      <w:fldChar w:fldCharType="end"/>
    </w:r>
    <w:r/>
  </w:p>
  <w:p>
    <w:pPr>
      <w:pStyle w:val="112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  <w:jc w:val="center"/>
    </w:pPr>
    <w:r>
      <w:fldChar w:fldCharType="begin"/>
    </w:r>
    <w:r>
      <w:instrText xml:space="preserve"> PAGE </w:instrText>
    </w:r>
    <w:r>
      <w:fldChar w:fldCharType="separate"/>
    </w:r>
    <w:r>
      <w:t xml:space="preserve">144</w:t>
    </w:r>
    <w:r>
      <w:fldChar w:fldCharType="end"/>
    </w:r>
    <w:r/>
  </w:p>
  <w:p>
    <w:pPr>
      <w:pStyle w:val="1128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  <w:jc w:val="center"/>
    </w:pPr>
    <w:r>
      <w:fldChar w:fldCharType="begin"/>
    </w:r>
    <w:r>
      <w:instrText xml:space="preserve"> PAGE </w:instrText>
    </w:r>
    <w:r>
      <w:fldChar w:fldCharType="separate"/>
    </w:r>
    <w:r>
      <w:t xml:space="preserve">148</w:t>
    </w:r>
    <w:r>
      <w:fldChar w:fldCharType="end"/>
    </w:r>
    <w:r/>
  </w:p>
  <w:p>
    <w:pPr>
      <w:pStyle w:val="1128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  <w:jc w:val="center"/>
    </w:pPr>
    <w:r>
      <w:fldChar w:fldCharType="begin"/>
    </w:r>
    <w:r>
      <w:instrText xml:space="preserve"> PAGE </w:instrText>
    </w:r>
    <w:r>
      <w:fldChar w:fldCharType="separate"/>
    </w:r>
    <w:r>
      <w:t xml:space="preserve">149</w:t>
    </w:r>
    <w:r>
      <w:fldChar w:fldCharType="end"/>
    </w:r>
    <w:r/>
  </w:p>
  <w:p>
    <w:pPr>
      <w:pStyle w:val="1128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8"/>
      <w:jc w:val="center"/>
    </w:pPr>
    <w:r>
      <w:fldChar w:fldCharType="begin"/>
    </w:r>
    <w:r>
      <w:instrText xml:space="preserve"> PAGE </w:instrText>
    </w:r>
    <w:r>
      <w:fldChar w:fldCharType="separate"/>
    </w:r>
    <w:r>
      <w:t xml:space="preserve">150</w:t>
    </w:r>
    <w:r>
      <w:fldChar w:fldCharType="end"/>
    </w:r>
    <w:r/>
  </w:p>
  <w:p>
    <w:pPr>
      <w:pStyle w:val="112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798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pStyle w:val="79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pStyle w:val="80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pStyle w:val="80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cs="Aria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7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  <w:tabs>
          <w:tab w:val="num" w:pos="0" w:leader="none"/>
        </w:tabs>
      </w:pPr>
      <w:rPr>
        <w:rFonts w:ascii="Wingdings" w:hAnsi="Wingdings" w:cs="Wingdings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65535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65535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360" w:hanging="360"/>
        <w:tabs>
          <w:tab w:val="num" w:pos="708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  <w:tabs>
          <w:tab w:val="num" w:pos="0" w:leader="none"/>
        </w:tabs>
      </w:pPr>
      <w:rPr>
        <w:rFonts w:ascii="Wingdings" w:hAnsi="Wingdings" w:cs="Wingdings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00" w:hanging="720"/>
        <w:tabs>
          <w:tab w:val="num" w:pos="0" w:leader="none"/>
        </w:tabs>
      </w:pPr>
      <w:rPr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160" w:hanging="720"/>
        <w:tabs>
          <w:tab w:val="num" w:pos="0" w:leader="none"/>
        </w:tabs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880" w:hanging="1080"/>
        <w:tabs>
          <w:tab w:val="num" w:pos="0" w:leader="none"/>
        </w:tabs>
      </w:pPr>
      <w:rPr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240" w:hanging="1080"/>
        <w:tabs>
          <w:tab w:val="num" w:pos="0" w:leader="none"/>
        </w:tabs>
      </w:pPr>
      <w:rPr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60" w:hanging="1440"/>
        <w:tabs>
          <w:tab w:val="num" w:pos="0" w:leader="none"/>
        </w:tabs>
      </w:pPr>
      <w:rPr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20" w:hanging="1440"/>
        <w:tabs>
          <w:tab w:val="num" w:pos="0" w:leader="none"/>
        </w:tabs>
      </w:pPr>
      <w:rPr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40" w:hanging="1800"/>
        <w:tabs>
          <w:tab w:val="num" w:pos="0" w:leader="none"/>
        </w:tabs>
      </w:pPr>
      <w:rPr>
        <w:b/>
      </w:rPr>
    </w:lvl>
  </w:abstractNum>
  <w:abstractNum w:abstractNumId="1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40" w:hanging="540"/>
        <w:tabs>
          <w:tab w:val="num" w:pos="0" w:leader="none"/>
        </w:tabs>
      </w:pPr>
      <w:rPr>
        <w:b/>
      </w:rPr>
    </w:lvl>
    <w:lvl w:ilvl="1">
      <w:start w:val="2"/>
      <w:numFmt w:val="decimal"/>
      <w:isLgl w:val="false"/>
      <w:suff w:val="tab"/>
      <w:lvlText w:val="%1.%2."/>
      <w:lvlJc w:val="left"/>
      <w:pPr>
        <w:ind w:left="1036" w:hanging="540"/>
        <w:tabs>
          <w:tab w:val="num" w:pos="0" w:leader="none"/>
        </w:tabs>
      </w:pPr>
      <w:rPr>
        <w:b/>
      </w:rPr>
    </w:lvl>
    <w:lvl w:ilvl="2">
      <w:start w:val="2"/>
      <w:numFmt w:val="decimal"/>
      <w:isLgl w:val="false"/>
      <w:suff w:val="tab"/>
      <w:lvlText w:val="%1.%2.%3."/>
      <w:lvlJc w:val="left"/>
      <w:pPr>
        <w:ind w:left="1712" w:hanging="720"/>
        <w:tabs>
          <w:tab w:val="num" w:pos="0" w:leader="none"/>
        </w:tabs>
      </w:pPr>
      <w:rPr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208" w:hanging="720"/>
        <w:tabs>
          <w:tab w:val="num" w:pos="0" w:leader="none"/>
        </w:tabs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064" w:hanging="1080"/>
        <w:tabs>
          <w:tab w:val="num" w:pos="0" w:leader="none"/>
        </w:tabs>
      </w:pPr>
      <w:rPr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560" w:hanging="1080"/>
        <w:tabs>
          <w:tab w:val="num" w:pos="0" w:leader="none"/>
        </w:tabs>
      </w:pPr>
      <w:rPr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416" w:hanging="1440"/>
        <w:tabs>
          <w:tab w:val="num" w:pos="0" w:leader="none"/>
        </w:tabs>
      </w:pPr>
      <w:rPr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912" w:hanging="1440"/>
        <w:tabs>
          <w:tab w:val="num" w:pos="0" w:leader="none"/>
        </w:tabs>
      </w:pPr>
      <w:rPr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768" w:hanging="1800"/>
        <w:tabs>
          <w:tab w:val="num" w:pos="0" w:leader="none"/>
        </w:tabs>
      </w:pPr>
      <w:rPr>
        <w:b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1637" w:hanging="360"/>
        <w:tabs>
          <w:tab w:val="num" w:pos="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8" w:hanging="720"/>
        <w:tabs>
          <w:tab w:val="num" w:pos="0" w:leader="none"/>
        </w:tabs>
      </w:pPr>
      <w:rPr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007" w:hanging="720"/>
        <w:tabs>
          <w:tab w:val="num" w:pos="0" w:leader="none"/>
        </w:tabs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796" w:hanging="1080"/>
        <w:tabs>
          <w:tab w:val="num" w:pos="0" w:leader="none"/>
        </w:tabs>
      </w:pPr>
      <w:rPr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8225" w:hanging="1080"/>
        <w:tabs>
          <w:tab w:val="num" w:pos="0" w:leader="none"/>
        </w:tabs>
      </w:pPr>
      <w:rPr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014" w:hanging="1440"/>
        <w:tabs>
          <w:tab w:val="num" w:pos="0" w:leader="none"/>
        </w:tabs>
      </w:pPr>
      <w:rPr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443" w:hanging="1440"/>
        <w:tabs>
          <w:tab w:val="num" w:pos="0" w:leader="none"/>
        </w:tabs>
      </w:pPr>
      <w:rPr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232" w:hanging="1800"/>
        <w:tabs>
          <w:tab w:val="num" w:pos="0" w:leader="none"/>
        </w:tabs>
      </w:pPr>
      <w:rPr>
        <w:b/>
      </w:rPr>
    </w:lvl>
  </w:abstractNum>
  <w:abstractNum w:abstractNumId="16">
    <w:multiLevelType w:val="hybridMultilevel"/>
    <w:lvl w:ilvl="0">
      <w:start w:val="3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cs="Symbol" w:hint="default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 w:cs="Symbol" w:hint="default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 w:cs="Symbol" w:hint="default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cs="Symbol" w:hint="default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 w:cs="Symbol" w:hint="default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 w:cs="Symbol" w:hint="default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cs="Symbol" w:hint="default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 w:cs="Symbol" w:hint="default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 w:cs="Symbol" w:hint="default"/>
        <w:sz w:val="20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40" w:hanging="540"/>
        <w:tabs>
          <w:tab w:val="num" w:pos="0" w:leader="none"/>
        </w:tabs>
      </w:pPr>
      <w:rPr>
        <w:b/>
      </w:rPr>
    </w:lvl>
    <w:lvl w:ilvl="1">
      <w:start w:val="2"/>
      <w:numFmt w:val="decimal"/>
      <w:isLgl w:val="false"/>
      <w:suff w:val="tab"/>
      <w:lvlText w:val="%1.%2."/>
      <w:lvlJc w:val="left"/>
      <w:pPr>
        <w:ind w:left="1036" w:hanging="540"/>
        <w:tabs>
          <w:tab w:val="num" w:pos="0" w:leader="none"/>
        </w:tabs>
      </w:pPr>
      <w:rPr>
        <w:b/>
      </w:rPr>
    </w:lvl>
    <w:lvl w:ilvl="2">
      <w:start w:val="3"/>
      <w:numFmt w:val="decimal"/>
      <w:isLgl w:val="false"/>
      <w:suff w:val="tab"/>
      <w:lvlText w:val="%1.%2.%3."/>
      <w:lvlJc w:val="left"/>
      <w:pPr>
        <w:ind w:left="1712" w:hanging="720"/>
        <w:tabs>
          <w:tab w:val="num" w:pos="0" w:leader="none"/>
        </w:tabs>
      </w:pPr>
      <w:rPr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208" w:hanging="720"/>
        <w:tabs>
          <w:tab w:val="num" w:pos="0" w:leader="none"/>
        </w:tabs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064" w:hanging="1080"/>
        <w:tabs>
          <w:tab w:val="num" w:pos="0" w:leader="none"/>
        </w:tabs>
      </w:pPr>
      <w:rPr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560" w:hanging="1080"/>
        <w:tabs>
          <w:tab w:val="num" w:pos="0" w:leader="none"/>
        </w:tabs>
      </w:pPr>
      <w:rPr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416" w:hanging="1440"/>
        <w:tabs>
          <w:tab w:val="num" w:pos="0" w:leader="none"/>
        </w:tabs>
      </w:pPr>
      <w:rPr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912" w:hanging="1440"/>
        <w:tabs>
          <w:tab w:val="num" w:pos="0" w:leader="none"/>
        </w:tabs>
      </w:pPr>
      <w:rPr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768" w:hanging="1800"/>
        <w:tabs>
          <w:tab w:val="num" w:pos="0" w:leader="none"/>
        </w:tabs>
      </w:pPr>
      <w:rPr>
        <w:b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  <w:tabs>
          <w:tab w:val="num" w:pos="720" w:leader="none"/>
        </w:tabs>
      </w:pPr>
      <w:rPr>
        <w:rFonts w:ascii="Wingdings" w:hAnsi="Wingdings" w:cs="Wingdings" w:hint="default"/>
        <w:sz w:val="20"/>
        <w:lang w:eastAsia="ru-RU"/>
      </w:rPr>
    </w:lvl>
    <w:lvl w:ilvl="1">
      <w:start w:val="1"/>
      <w:numFmt w:val="bullet"/>
      <w:isLgl w:val="false"/>
      <w:suff w:val="tab"/>
      <w:lvlText w:val=""/>
      <w:lvlJc w:val="left"/>
      <w:pPr>
        <w:ind w:left="1440" w:hanging="360"/>
        <w:tabs>
          <w:tab w:val="num" w:pos="1440" w:leader="none"/>
        </w:tabs>
      </w:pPr>
      <w:rPr>
        <w:rFonts w:ascii="Wingdings" w:hAnsi="Wingdings" w:cs="Wingdings" w:hint="default"/>
        <w:sz w:val="20"/>
        <w:lang w:eastAsia="ru-RU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 w:hint="default"/>
        <w:sz w:val="20"/>
        <w:lang w:eastAsia="ru-RU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cs="Wingdings" w:hint="default"/>
        <w:sz w:val="20"/>
        <w:lang w:eastAsia="ru-RU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cs="Wingdings" w:hint="default"/>
        <w:sz w:val="20"/>
        <w:lang w:eastAsia="ru-RU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 w:hint="default"/>
        <w:sz w:val="20"/>
        <w:lang w:eastAsia="ru-RU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cs="Wingdings" w:hint="default"/>
        <w:sz w:val="20"/>
        <w:lang w:eastAsia="ru-RU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cs="Wingdings" w:hint="default"/>
        <w:sz w:val="20"/>
        <w:lang w:eastAsia="ru-RU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 w:hint="default"/>
        <w:sz w:val="20"/>
        <w:lang w:eastAsia="ru-RU"/>
      </w:rPr>
    </w:lvl>
  </w:abstractNum>
  <w:abstractNum w:abstractNumId="2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40" w:hanging="54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1">
      <w:start w:val="2"/>
      <w:numFmt w:val="decimal"/>
      <w:isLgl w:val="false"/>
      <w:suff w:val="tab"/>
      <w:lvlText w:val="%1.%2."/>
      <w:lvlJc w:val="left"/>
      <w:pPr>
        <w:ind w:left="1080" w:hanging="54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13" w:hanging="72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340" w:hanging="72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240" w:hanging="108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780" w:hanging="108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680" w:hanging="144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20" w:hanging="144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120" w:hanging="1800"/>
        <w:tabs>
          <w:tab w:val="num" w:pos="0" w:leader="none"/>
        </w:tabs>
      </w:pPr>
      <w:rPr>
        <w:rFonts w:eastAsia="Times New Roman"/>
        <w:b/>
        <w:bCs/>
        <w:lang w:eastAsia="ru-RU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360" w:hanging="360"/>
        <w:tabs>
          <w:tab w:val="num" w:pos="708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ascii="Arial" w:hAnsi="Arial" w:cs="Arial" w:hint="default"/>
        <w:color w:val="000000"/>
        <w:vertAlign w:val="superscrip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cs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cs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cs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cs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cs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 w:hint="default"/>
        <w:sz w:val="20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0">
    <w:multiLevelType w:val="hybridMultilevel"/>
    <w:lvl w:ilvl="0">
      <w:start w:val="2"/>
      <w:numFmt w:val="decimal"/>
      <w:pStyle w:val="1148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08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  <w:tabs>
          <w:tab w:val="num" w:pos="720" w:leader="none"/>
        </w:tabs>
      </w:pPr>
      <w:rPr>
        <w:rFonts w:ascii="Wingdings" w:hAnsi="Wingdings" w:cs="Wingdings" w:hint="default"/>
        <w:sz w:val="20"/>
        <w:lang w:eastAsia="ru-RU"/>
      </w:rPr>
    </w:lvl>
    <w:lvl w:ilvl="1">
      <w:start w:val="1"/>
      <w:numFmt w:val="bullet"/>
      <w:isLgl w:val="false"/>
      <w:suff w:val="tab"/>
      <w:lvlText w:val=""/>
      <w:lvlJc w:val="left"/>
      <w:pPr>
        <w:ind w:left="1440" w:hanging="360"/>
        <w:tabs>
          <w:tab w:val="num" w:pos="1440" w:leader="none"/>
        </w:tabs>
      </w:pPr>
      <w:rPr>
        <w:rFonts w:ascii="Wingdings" w:hAnsi="Wingdings" w:cs="Wingdings" w:hint="default"/>
        <w:sz w:val="20"/>
        <w:lang w:eastAsia="ru-RU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cs="Wingdings" w:hint="default"/>
        <w:sz w:val="20"/>
        <w:lang w:eastAsia="ru-RU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cs="Wingdings" w:hint="default"/>
        <w:sz w:val="20"/>
        <w:lang w:eastAsia="ru-RU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cs="Wingdings" w:hint="default"/>
        <w:sz w:val="20"/>
        <w:lang w:eastAsia="ru-RU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cs="Wingdings" w:hint="default"/>
        <w:sz w:val="20"/>
        <w:lang w:eastAsia="ru-RU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cs="Wingdings" w:hint="default"/>
        <w:sz w:val="20"/>
        <w:lang w:eastAsia="ru-RU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cs="Wingdings" w:hint="default"/>
        <w:sz w:val="20"/>
        <w:lang w:eastAsia="ru-RU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cs="Wingdings" w:hint="default"/>
        <w:sz w:val="20"/>
        <w:lang w:eastAsia="ru-RU"/>
      </w:rPr>
    </w:lvl>
  </w:abstractNum>
  <w:abstractNum w:abstractNumId="3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1">
      <w:start w:val="5"/>
      <w:numFmt w:val="decimal"/>
      <w:isLgl w:val="false"/>
      <w:suff w:val="tab"/>
      <w:lvlText w:val="%1.%2."/>
      <w:lvlJc w:val="left"/>
      <w:pPr>
        <w:ind w:left="360" w:hanging="36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4298" w:hanging="72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6087" w:hanging="72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8236" w:hanging="108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025" w:hanging="108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2174" w:hanging="144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3963" w:hanging="144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6112" w:hanging="1800"/>
        <w:tabs>
          <w:tab w:val="num" w:pos="0" w:leader="none"/>
        </w:tabs>
      </w:pPr>
      <w:rPr>
        <w:rFonts w:eastAsia="Times New Roman"/>
        <w:b/>
        <w:sz w:val="28"/>
        <w:lang w:eastAsia="ru-RU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6">
    <w:multiLevelType w:val="hybridMultilevel"/>
    <w:lvl w:ilvl="0">
      <w:start w:val="65535"/>
      <w:numFmt w:val="bullet"/>
      <w:isLgl w:val="false"/>
      <w:suff w:val="tab"/>
      <w:lvlText w:val="•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1">
      <w:start w:val="3"/>
      <w:numFmt w:val="decimal"/>
      <w:isLgl w:val="false"/>
      <w:suff w:val="tab"/>
      <w:lvlText w:val="%1.%2."/>
      <w:lvlJc w:val="left"/>
      <w:pPr>
        <w:ind w:left="1396" w:hanging="36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792" w:hanging="72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828" w:hanging="72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224" w:hanging="108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260" w:hanging="108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7656" w:hanging="144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8692" w:hanging="1440"/>
        <w:tabs>
          <w:tab w:val="num" w:pos="0" w:leader="none"/>
        </w:tabs>
      </w:pPr>
      <w:rPr>
        <w:rFonts w:eastAsia="Times New Roman"/>
        <w:b/>
        <w:bCs/>
        <w:lang w:eastAsia="ru-RU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0088" w:hanging="1800"/>
        <w:tabs>
          <w:tab w:val="num" w:pos="0" w:leader="none"/>
        </w:tabs>
      </w:pPr>
      <w:rPr>
        <w:rFonts w:eastAsia="Times New Roman"/>
        <w:b/>
        <w:bCs/>
        <w:lang w:eastAsia="ru-RU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360" w:hanging="360"/>
        <w:tabs>
          <w:tab w:val="num" w:pos="708" w:leader="none"/>
        </w:tabs>
      </w:pPr>
      <w:rPr>
        <w:rFonts w:ascii="Wingdings" w:hAnsi="Wingdings" w:cs="Wingdings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360" w:hanging="360"/>
        <w:tabs>
          <w:tab w:val="num" w:pos="708" w:leader="none"/>
        </w:tabs>
      </w:pPr>
      <w:rPr>
        <w:rFonts w:ascii="Wingdings" w:hAnsi="Wingdings" w:cs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 w:cs="Times New Roman" w:eastAsia="Calibri"/>
        <w:bCs/>
        <w:iCs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0" w:leader="none"/>
        </w:tabs>
      </w:pPr>
      <w:rPr>
        <w:rFonts w:ascii="Symbol" w:hAnsi="Symbol" w:cs="Symbol" w:hint="default"/>
        <w:lang w:eastAsia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15" w:hanging="360"/>
        <w:tabs>
          <w:tab w:val="num" w:pos="0" w:leader="none"/>
        </w:tabs>
      </w:pPr>
      <w:rPr>
        <w:rFonts w:ascii="Symbol" w:hAnsi="Symbol" w:cs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DejaVu Sans" w:eastAsia="DejaVu Sans" w:hint="default"/>
        <w:sz w:val="24"/>
        <w:szCs w:val="24"/>
        <w:lang w:val="en-US" w:bidi="hi-IN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9"/>
    <w:link w:val="79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9"/>
    <w:link w:val="79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9"/>
    <w:link w:val="80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9"/>
    <w:link w:val="801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97"/>
    <w:next w:val="797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97"/>
    <w:next w:val="797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97"/>
    <w:next w:val="797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97"/>
    <w:next w:val="797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97"/>
    <w:next w:val="797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797"/>
    <w:uiPriority w:val="34"/>
    <w:qFormat/>
    <w:pPr>
      <w:contextualSpacing/>
      <w:ind w:left="720"/>
    </w:pPr>
  </w:style>
  <w:style w:type="paragraph" w:styleId="32">
    <w:name w:val="Title"/>
    <w:basedOn w:val="797"/>
    <w:next w:val="797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797"/>
    <w:next w:val="797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797"/>
    <w:next w:val="797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97"/>
    <w:next w:val="797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9"/>
    <w:link w:val="1128"/>
    <w:uiPriority w:val="99"/>
  </w:style>
  <w:style w:type="character" w:styleId="43">
    <w:name w:val="Footer Char"/>
    <w:basedOn w:val="9"/>
    <w:link w:val="1129"/>
    <w:uiPriority w:val="99"/>
  </w:style>
  <w:style w:type="character" w:styleId="45">
    <w:name w:val="Caption Char"/>
    <w:basedOn w:val="1097"/>
    <w:link w:val="1129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797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797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797"/>
    <w:next w:val="79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97"/>
    <w:next w:val="79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97"/>
    <w:next w:val="79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97"/>
    <w:next w:val="79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97"/>
    <w:next w:val="79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97"/>
    <w:next w:val="79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97"/>
    <w:next w:val="79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97"/>
    <w:next w:val="79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97"/>
    <w:next w:val="79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97"/>
    <w:next w:val="797"/>
    <w:uiPriority w:val="99"/>
    <w:unhideWhenUsed/>
    <w:pPr>
      <w:spacing w:after="0" w:afterAutospacing="0"/>
    </w:pPr>
  </w:style>
  <w:style w:type="paragraph" w:styleId="797" w:default="1">
    <w:name w:val="Normal"/>
    <w:qFormat/>
    <w:pPr>
      <w:ind w:firstLine="709"/>
      <w:jc w:val="both"/>
      <w:widowControl/>
    </w:pPr>
    <w:rPr>
      <w:rFonts w:ascii="Times New Roman" w:hAnsi="Times New Roman" w:cs="Times New Roman" w:eastAsia="Calibri"/>
      <w:color w:val="auto"/>
      <w:sz w:val="24"/>
      <w:szCs w:val="24"/>
      <w:lang w:val="ru-RU" w:bidi="ar-SA" w:eastAsia="zh-CN"/>
    </w:rPr>
  </w:style>
  <w:style w:type="paragraph" w:styleId="798">
    <w:name w:val="Heading 1"/>
    <w:basedOn w:val="797"/>
    <w:next w:val="1095"/>
    <w:qFormat/>
    <w:pPr>
      <w:numPr>
        <w:ilvl w:val="0"/>
        <w:numId w:val="1"/>
      </w:numPr>
      <w:jc w:val="left"/>
      <w:spacing w:before="280" w:after="280"/>
      <w:outlineLvl w:val="0"/>
    </w:pPr>
    <w:rPr>
      <w:rFonts w:eastAsia="Times New Roman"/>
      <w:b/>
      <w:bCs/>
      <w:sz w:val="48"/>
      <w:szCs w:val="48"/>
      <w:lang w:val="en-US"/>
    </w:rPr>
  </w:style>
  <w:style w:type="paragraph" w:styleId="799">
    <w:name w:val="Heading 2"/>
    <w:basedOn w:val="797"/>
    <w:next w:val="797"/>
    <w:qFormat/>
    <w:pPr>
      <w:numPr>
        <w:ilvl w:val="1"/>
        <w:numId w:val="1"/>
      </w:numPr>
      <w:keepLines/>
      <w:keepNext/>
      <w:spacing w:before="200" w:after="0"/>
      <w:outlineLvl w:val="1"/>
    </w:pPr>
    <w:rPr>
      <w:rFonts w:ascii="Cambria" w:hAnsi="Cambria" w:cs="Cambria" w:eastAsia="Times New Roman"/>
      <w:b/>
      <w:bCs/>
      <w:color w:val="4F81BD"/>
      <w:sz w:val="26"/>
      <w:szCs w:val="26"/>
      <w:lang w:val="en-US"/>
    </w:rPr>
  </w:style>
  <w:style w:type="paragraph" w:styleId="800">
    <w:name w:val="Heading 3"/>
    <w:basedOn w:val="797"/>
    <w:next w:val="797"/>
    <w:qFormat/>
    <w:pPr>
      <w:numPr>
        <w:ilvl w:val="2"/>
        <w:numId w:val="1"/>
      </w:numPr>
      <w:keepNext/>
      <w:spacing w:before="240" w:after="60"/>
      <w:outlineLvl w:val="2"/>
    </w:pPr>
    <w:rPr>
      <w:rFonts w:ascii="Cambria" w:hAnsi="Cambria" w:cs="Cambria" w:eastAsia="Times New Roman"/>
      <w:b/>
      <w:bCs/>
      <w:sz w:val="26"/>
      <w:szCs w:val="26"/>
      <w:lang w:val="en-US"/>
    </w:rPr>
  </w:style>
  <w:style w:type="paragraph" w:styleId="801">
    <w:name w:val="Heading 4"/>
    <w:basedOn w:val="797"/>
    <w:next w:val="797"/>
    <w:qFormat/>
    <w:pPr>
      <w:numPr>
        <w:ilvl w:val="3"/>
        <w:numId w:val="1"/>
      </w:numPr>
      <w:ind w:firstLine="0"/>
      <w:jc w:val="left"/>
      <w:keepLines/>
      <w:keepNext/>
      <w:spacing w:before="200" w:after="0"/>
      <w:outlineLvl w:val="3"/>
    </w:pPr>
    <w:rPr>
      <w:rFonts w:ascii="Cambria" w:hAnsi="Cambria" w:cs="Cambria" w:eastAsia="Times New Roman"/>
      <w:b/>
      <w:bCs/>
      <w:i/>
      <w:iCs/>
      <w:color w:val="4F81BD"/>
      <w:lang w:val="en-US"/>
    </w:rPr>
  </w:style>
  <w:style w:type="character" w:styleId="802">
    <w:name w:val="WW8Num1z0"/>
    <w:qFormat/>
    <w:rPr>
      <w:rFonts w:ascii="Symbol" w:hAnsi="Symbol" w:cs="Symbol"/>
    </w:rPr>
  </w:style>
  <w:style w:type="character" w:styleId="803">
    <w:name w:val="WW8Num1z1"/>
    <w:qFormat/>
    <w:rPr>
      <w:rFonts w:ascii="Courier New" w:hAnsi="Courier New" w:cs="Courier New"/>
    </w:rPr>
  </w:style>
  <w:style w:type="character" w:styleId="804">
    <w:name w:val="WW8Num1z2"/>
    <w:qFormat/>
    <w:rPr>
      <w:rFonts w:ascii="Wingdings" w:hAnsi="Wingdings" w:cs="Wingdings"/>
    </w:rPr>
  </w:style>
  <w:style w:type="character" w:styleId="805">
    <w:name w:val="WW8Num2z0"/>
    <w:qFormat/>
    <w:rPr>
      <w:rFonts w:ascii="Arial" w:hAnsi="Arial" w:cs="Arial" w:eastAsia="Times New Roman"/>
      <w:lang w:eastAsia="ru-RU"/>
    </w:rPr>
  </w:style>
  <w:style w:type="character" w:styleId="806">
    <w:name w:val="WW8Num3z0"/>
    <w:qFormat/>
    <w:rPr>
      <w:rFonts w:ascii="Symbol" w:hAnsi="Symbol" w:cs="Symbol"/>
      <w:color w:val="000000"/>
    </w:rPr>
  </w:style>
  <w:style w:type="character" w:styleId="807">
    <w:name w:val="WW8Num3z1"/>
    <w:qFormat/>
    <w:rPr>
      <w:rFonts w:ascii="Courier New" w:hAnsi="Courier New" w:cs="Courier New"/>
    </w:rPr>
  </w:style>
  <w:style w:type="character" w:styleId="808">
    <w:name w:val="WW8Num3z2"/>
    <w:qFormat/>
    <w:rPr>
      <w:rFonts w:ascii="Wingdings" w:hAnsi="Wingdings" w:cs="Wingdings"/>
    </w:rPr>
  </w:style>
  <w:style w:type="character" w:styleId="809">
    <w:name w:val="WW8Num4z0"/>
    <w:qFormat/>
    <w:rPr>
      <w:rFonts w:ascii="Symbol" w:hAnsi="Symbol" w:cs="Symbol"/>
    </w:rPr>
  </w:style>
  <w:style w:type="character" w:styleId="810">
    <w:name w:val="WW8Num4z1"/>
    <w:qFormat/>
    <w:rPr>
      <w:rFonts w:ascii="Courier New" w:hAnsi="Courier New" w:cs="Courier New"/>
    </w:rPr>
  </w:style>
  <w:style w:type="character" w:styleId="811">
    <w:name w:val="WW8Num4z2"/>
    <w:qFormat/>
    <w:rPr>
      <w:rFonts w:ascii="Wingdings" w:hAnsi="Wingdings" w:cs="Wingdings"/>
    </w:rPr>
  </w:style>
  <w:style w:type="character" w:styleId="812">
    <w:name w:val="WW8Num5z0"/>
    <w:qFormat/>
    <w:rPr>
      <w:rFonts w:ascii="Arial" w:hAnsi="Arial" w:cs="Arial"/>
    </w:rPr>
  </w:style>
  <w:style w:type="character" w:styleId="813">
    <w:name w:val="WW8Num5z1"/>
    <w:qFormat/>
    <w:rPr>
      <w:rFonts w:ascii="Courier New" w:hAnsi="Courier New" w:cs="Courier New"/>
    </w:rPr>
  </w:style>
  <w:style w:type="character" w:styleId="814">
    <w:name w:val="WW8Num5z2"/>
    <w:qFormat/>
    <w:rPr>
      <w:rFonts w:ascii="Wingdings" w:hAnsi="Wingdings" w:cs="Wingdings"/>
    </w:rPr>
  </w:style>
  <w:style w:type="character" w:styleId="815">
    <w:name w:val="WW8Num5z3"/>
    <w:qFormat/>
    <w:rPr>
      <w:rFonts w:ascii="Symbol" w:hAnsi="Symbol" w:cs="Symbol"/>
    </w:rPr>
  </w:style>
  <w:style w:type="character" w:styleId="816">
    <w:name w:val="WW8Num6z0"/>
    <w:qFormat/>
    <w:rPr>
      <w:rFonts w:ascii="Symbol" w:hAnsi="Symbol" w:cs="Times New Roman" w:eastAsia="Lucida Sans Unicode"/>
    </w:rPr>
  </w:style>
  <w:style w:type="character" w:styleId="817">
    <w:name w:val="WW8Num6z1"/>
    <w:qFormat/>
    <w:rPr>
      <w:rFonts w:ascii="Courier New" w:hAnsi="Courier New" w:cs="Courier New"/>
    </w:rPr>
  </w:style>
  <w:style w:type="character" w:styleId="818">
    <w:name w:val="WW8Num6z2"/>
    <w:qFormat/>
    <w:rPr>
      <w:rFonts w:ascii="Wingdings" w:hAnsi="Wingdings" w:cs="Wingdings"/>
    </w:rPr>
  </w:style>
  <w:style w:type="character" w:styleId="819">
    <w:name w:val="WW8Num6z3"/>
    <w:qFormat/>
    <w:rPr>
      <w:rFonts w:ascii="Symbol" w:hAnsi="Symbol" w:cs="Symbol"/>
    </w:rPr>
  </w:style>
  <w:style w:type="character" w:styleId="820">
    <w:name w:val="WW8Num7z0"/>
    <w:qFormat/>
    <w:rPr>
      <w:rFonts w:ascii="Symbol" w:hAnsi="Symbol" w:cs="Symbol"/>
    </w:rPr>
  </w:style>
  <w:style w:type="character" w:styleId="821">
    <w:name w:val="WW8Num7z1"/>
    <w:qFormat/>
    <w:rPr>
      <w:rFonts w:ascii="Courier New" w:hAnsi="Courier New" w:cs="Courier New"/>
    </w:rPr>
  </w:style>
  <w:style w:type="character" w:styleId="822">
    <w:name w:val="WW8Num7z2"/>
    <w:qFormat/>
    <w:rPr>
      <w:rFonts w:ascii="Wingdings" w:hAnsi="Wingdings" w:cs="Wingdings"/>
    </w:rPr>
  </w:style>
  <w:style w:type="character" w:styleId="823">
    <w:name w:val="WW8Num8z0"/>
    <w:qFormat/>
    <w:rPr>
      <w:rFonts w:ascii="Wingdings" w:hAnsi="Wingdings" w:cs="Wingdings"/>
      <w:lang w:eastAsia="ru-RU"/>
    </w:rPr>
  </w:style>
  <w:style w:type="character" w:styleId="824">
    <w:name w:val="WW8Num8z1"/>
    <w:qFormat/>
    <w:rPr>
      <w:rFonts w:ascii="Courier New" w:hAnsi="Courier New" w:cs="Courier New"/>
    </w:rPr>
  </w:style>
  <w:style w:type="character" w:styleId="825">
    <w:name w:val="WW8Num8z3"/>
    <w:qFormat/>
    <w:rPr>
      <w:rFonts w:ascii="Symbol" w:hAnsi="Symbol" w:cs="Symbol"/>
    </w:rPr>
  </w:style>
  <w:style w:type="character" w:styleId="826">
    <w:name w:val="WW8Num9z0"/>
    <w:qFormat/>
    <w:rPr>
      <w:rFonts w:ascii="Symbol" w:hAnsi="Symbol" w:cs="Symbol" w:eastAsia="Times New Roman"/>
      <w:lang w:eastAsia="ru-RU"/>
    </w:rPr>
  </w:style>
  <w:style w:type="character" w:styleId="827">
    <w:name w:val="WW8Num9z1"/>
    <w:qFormat/>
    <w:rPr>
      <w:rFonts w:ascii="Courier New" w:hAnsi="Courier New" w:cs="Courier New"/>
    </w:rPr>
  </w:style>
  <w:style w:type="character" w:styleId="828">
    <w:name w:val="WW8Num9z2"/>
    <w:qFormat/>
    <w:rPr>
      <w:rFonts w:ascii="Wingdings" w:hAnsi="Wingdings" w:cs="Wingdings"/>
    </w:rPr>
  </w:style>
  <w:style w:type="character" w:styleId="829">
    <w:name w:val="WW8Num10z0"/>
    <w:qFormat/>
    <w:rPr>
      <w:rFonts w:ascii="Times New Roman" w:hAnsi="Times New Roman" w:cs="Times New Roman"/>
    </w:rPr>
  </w:style>
  <w:style w:type="character" w:styleId="830">
    <w:name w:val="WW8Num10z1"/>
    <w:qFormat/>
    <w:rPr>
      <w:rFonts w:ascii="Courier New" w:hAnsi="Courier New" w:cs="Courier New"/>
    </w:rPr>
  </w:style>
  <w:style w:type="character" w:styleId="831">
    <w:name w:val="WW8Num10z2"/>
    <w:qFormat/>
    <w:rPr>
      <w:rFonts w:ascii="Wingdings" w:hAnsi="Wingdings" w:cs="Wingdings"/>
    </w:rPr>
  </w:style>
  <w:style w:type="character" w:styleId="832">
    <w:name w:val="WW8Num10z3"/>
    <w:qFormat/>
    <w:rPr>
      <w:rFonts w:ascii="Symbol" w:hAnsi="Symbol" w:cs="Symbol"/>
    </w:rPr>
  </w:style>
  <w:style w:type="character" w:styleId="833">
    <w:name w:val="WW8Num11z0"/>
    <w:qFormat/>
    <w:rPr>
      <w:rFonts w:ascii="Times New Roman" w:hAnsi="Times New Roman" w:cs="Times New Roman" w:eastAsia="Times New Roman"/>
      <w:lang w:eastAsia="ru-RU"/>
    </w:rPr>
  </w:style>
  <w:style w:type="character" w:styleId="834">
    <w:name w:val="WW8Num11z1"/>
    <w:qFormat/>
    <w:rPr>
      <w:rFonts w:ascii="Courier New" w:hAnsi="Courier New" w:cs="Courier New"/>
    </w:rPr>
  </w:style>
  <w:style w:type="character" w:styleId="835">
    <w:name w:val="WW8Num11z2"/>
    <w:qFormat/>
    <w:rPr>
      <w:rFonts w:ascii="Wingdings" w:hAnsi="Wingdings" w:cs="Wingdings"/>
    </w:rPr>
  </w:style>
  <w:style w:type="character" w:styleId="836">
    <w:name w:val="WW8Num11z3"/>
    <w:qFormat/>
    <w:rPr>
      <w:rFonts w:ascii="Symbol" w:hAnsi="Symbol" w:cs="Symbol"/>
    </w:rPr>
  </w:style>
  <w:style w:type="character" w:styleId="837">
    <w:name w:val="WW8Num12z0"/>
    <w:qFormat/>
    <w:rPr>
      <w:rFonts w:ascii="Symbol" w:hAnsi="Symbol" w:cs="Symbol"/>
      <w:color w:val="000000"/>
    </w:rPr>
  </w:style>
  <w:style w:type="character" w:styleId="838">
    <w:name w:val="WW8Num12z1"/>
    <w:qFormat/>
    <w:rPr>
      <w:rFonts w:ascii="Courier New" w:hAnsi="Courier New" w:cs="Courier New"/>
    </w:rPr>
  </w:style>
  <w:style w:type="character" w:styleId="839">
    <w:name w:val="WW8Num12z2"/>
    <w:qFormat/>
    <w:rPr>
      <w:rFonts w:ascii="Wingdings" w:hAnsi="Wingdings" w:cs="Wingdings"/>
    </w:rPr>
  </w:style>
  <w:style w:type="character" w:styleId="840">
    <w:name w:val="WW8Num12z3"/>
    <w:qFormat/>
    <w:rPr>
      <w:rFonts w:ascii="Symbol" w:hAnsi="Symbol" w:cs="Symbol"/>
    </w:rPr>
  </w:style>
  <w:style w:type="character" w:styleId="841">
    <w:name w:val="WW8Num13z0"/>
    <w:qFormat/>
    <w:rPr>
      <w:rFonts w:ascii="Wingdings" w:hAnsi="Wingdings" w:cs="Wingdings"/>
    </w:rPr>
  </w:style>
  <w:style w:type="character" w:styleId="842">
    <w:name w:val="WW8Num13z1"/>
    <w:qFormat/>
    <w:rPr>
      <w:rFonts w:ascii="Courier New" w:hAnsi="Courier New" w:cs="Courier New"/>
    </w:rPr>
  </w:style>
  <w:style w:type="character" w:styleId="843">
    <w:name w:val="WW8Num13z3"/>
    <w:qFormat/>
    <w:rPr>
      <w:rFonts w:ascii="Symbol" w:hAnsi="Symbol" w:cs="Symbol"/>
    </w:rPr>
  </w:style>
  <w:style w:type="character" w:styleId="844">
    <w:name w:val="WW8Num14z0"/>
    <w:qFormat/>
    <w:rPr>
      <w:rFonts w:ascii="Times New Roman" w:hAnsi="Times New Roman" w:cs="Times New Roman" w:eastAsia="Calibri"/>
    </w:rPr>
  </w:style>
  <w:style w:type="character" w:styleId="845">
    <w:name w:val="WW8Num14z1"/>
    <w:qFormat/>
  </w:style>
  <w:style w:type="character" w:styleId="846">
    <w:name w:val="WW8Num14z2"/>
    <w:qFormat/>
  </w:style>
  <w:style w:type="character" w:styleId="847">
    <w:name w:val="WW8Num14z3"/>
    <w:qFormat/>
  </w:style>
  <w:style w:type="character" w:styleId="848">
    <w:name w:val="WW8Num14z4"/>
    <w:qFormat/>
  </w:style>
  <w:style w:type="character" w:styleId="849">
    <w:name w:val="WW8Num14z5"/>
    <w:qFormat/>
  </w:style>
  <w:style w:type="character" w:styleId="850">
    <w:name w:val="WW8Num14z6"/>
    <w:qFormat/>
  </w:style>
  <w:style w:type="character" w:styleId="851">
    <w:name w:val="WW8Num14z7"/>
    <w:qFormat/>
  </w:style>
  <w:style w:type="character" w:styleId="852">
    <w:name w:val="WW8Num14z8"/>
    <w:qFormat/>
  </w:style>
  <w:style w:type="character" w:styleId="853">
    <w:name w:val="WW8Num15z0"/>
    <w:qFormat/>
    <w:rPr>
      <w:rFonts w:ascii="Wingdings" w:hAnsi="Wingdings" w:cs="Wingdings" w:eastAsia="Times New Roman"/>
      <w:lang w:eastAsia="ru-RU"/>
    </w:rPr>
  </w:style>
  <w:style w:type="character" w:styleId="854">
    <w:name w:val="WW8Num15z1"/>
    <w:qFormat/>
    <w:rPr>
      <w:rFonts w:ascii="Courier New" w:hAnsi="Courier New" w:cs="Courier New"/>
    </w:rPr>
  </w:style>
  <w:style w:type="character" w:styleId="855">
    <w:name w:val="WW8Num15z3"/>
    <w:qFormat/>
    <w:rPr>
      <w:rFonts w:ascii="Symbol" w:hAnsi="Symbol" w:cs="Symbol"/>
    </w:rPr>
  </w:style>
  <w:style w:type="character" w:styleId="856">
    <w:name w:val="WW8Num16z0"/>
    <w:qFormat/>
    <w:rPr>
      <w:rFonts w:ascii="Symbol" w:hAnsi="Symbol" w:cs="Symbol"/>
    </w:rPr>
  </w:style>
  <w:style w:type="character" w:styleId="857">
    <w:name w:val="WW8Num16z1"/>
    <w:qFormat/>
    <w:rPr>
      <w:rFonts w:ascii="Courier New" w:hAnsi="Courier New" w:cs="Courier New"/>
    </w:rPr>
  </w:style>
  <w:style w:type="character" w:styleId="858">
    <w:name w:val="WW8Num16z2"/>
    <w:qFormat/>
    <w:rPr>
      <w:rFonts w:ascii="Wingdings" w:hAnsi="Wingdings" w:cs="Wingdings"/>
    </w:rPr>
  </w:style>
  <w:style w:type="character" w:styleId="859">
    <w:name w:val="WW8Num17z0"/>
    <w:qFormat/>
    <w:rPr>
      <w:b/>
    </w:rPr>
  </w:style>
  <w:style w:type="character" w:styleId="860">
    <w:name w:val="WW8Num18z0"/>
    <w:qFormat/>
    <w:rPr>
      <w:b/>
    </w:rPr>
  </w:style>
  <w:style w:type="character" w:styleId="861">
    <w:name w:val="WW8Num19z0"/>
    <w:qFormat/>
    <w:rPr>
      <w:rFonts w:ascii="Symbol" w:hAnsi="Symbol" w:cs="Symbol"/>
      <w:color w:val="000000"/>
    </w:rPr>
  </w:style>
  <w:style w:type="character" w:styleId="862">
    <w:name w:val="WW8Num19z1"/>
    <w:qFormat/>
    <w:rPr>
      <w:rFonts w:ascii="Courier New" w:hAnsi="Courier New" w:cs="Courier New"/>
    </w:rPr>
  </w:style>
  <w:style w:type="character" w:styleId="863">
    <w:name w:val="WW8Num19z2"/>
    <w:qFormat/>
    <w:rPr>
      <w:rFonts w:ascii="Wingdings" w:hAnsi="Wingdings" w:cs="Wingdings"/>
    </w:rPr>
  </w:style>
  <w:style w:type="character" w:styleId="864">
    <w:name w:val="WW8Num20z0"/>
    <w:qFormat/>
    <w:rPr>
      <w:rFonts w:ascii="Symbol" w:hAnsi="Symbol" w:cs="Symbol"/>
    </w:rPr>
  </w:style>
  <w:style w:type="character" w:styleId="865">
    <w:name w:val="WW8Num20z1"/>
    <w:qFormat/>
    <w:rPr>
      <w:rFonts w:ascii="Courier New" w:hAnsi="Courier New" w:cs="Courier New"/>
    </w:rPr>
  </w:style>
  <w:style w:type="character" w:styleId="866">
    <w:name w:val="WW8Num20z2"/>
    <w:qFormat/>
    <w:rPr>
      <w:rFonts w:ascii="Wingdings" w:hAnsi="Wingdings" w:cs="Wingdings"/>
    </w:rPr>
  </w:style>
  <w:style w:type="character" w:styleId="867">
    <w:name w:val="WW8Num21z0"/>
    <w:qFormat/>
    <w:rPr>
      <w:rFonts w:ascii="Symbol" w:hAnsi="Symbol" w:cs="Symbol"/>
      <w:color w:val="000000"/>
    </w:rPr>
  </w:style>
  <w:style w:type="character" w:styleId="868">
    <w:name w:val="WW8Num21z1"/>
    <w:qFormat/>
    <w:rPr>
      <w:rFonts w:ascii="Courier New" w:hAnsi="Courier New" w:cs="Courier New"/>
    </w:rPr>
  </w:style>
  <w:style w:type="character" w:styleId="869">
    <w:name w:val="WW8Num21z2"/>
    <w:qFormat/>
    <w:rPr>
      <w:rFonts w:ascii="Wingdings" w:hAnsi="Wingdings" w:cs="Wingdings"/>
    </w:rPr>
  </w:style>
  <w:style w:type="character" w:styleId="870">
    <w:name w:val="WW8Num22z0"/>
    <w:qFormat/>
    <w:rPr>
      <w:b/>
    </w:rPr>
  </w:style>
  <w:style w:type="character" w:styleId="871">
    <w:name w:val="WW8Num23z0"/>
    <w:qFormat/>
    <w:rPr>
      <w:rFonts w:ascii="Symbol" w:hAnsi="Symbol" w:cs="Symbol"/>
      <w:sz w:val="20"/>
    </w:rPr>
  </w:style>
  <w:style w:type="character" w:styleId="872">
    <w:name w:val="WW8Num23z1"/>
    <w:qFormat/>
    <w:rPr>
      <w:rFonts w:ascii="Courier New" w:hAnsi="Courier New" w:cs="Courier New"/>
      <w:sz w:val="20"/>
    </w:rPr>
  </w:style>
  <w:style w:type="character" w:styleId="873">
    <w:name w:val="WW8Num23z2"/>
    <w:qFormat/>
    <w:rPr>
      <w:rFonts w:ascii="Wingdings" w:hAnsi="Wingdings" w:cs="Wingdings"/>
      <w:sz w:val="20"/>
    </w:rPr>
  </w:style>
  <w:style w:type="character" w:styleId="874">
    <w:name w:val="WW8Num24z0"/>
    <w:qFormat/>
    <w:rPr>
      <w:rFonts w:ascii="Symbol" w:hAnsi="Symbol" w:cs="Symbol"/>
      <w:sz w:val="20"/>
    </w:rPr>
  </w:style>
  <w:style w:type="character" w:styleId="875">
    <w:name w:val="WW8Num25z0"/>
    <w:qFormat/>
    <w:rPr>
      <w:rFonts w:ascii="Symbol" w:hAnsi="Symbol" w:cs="Symbol"/>
    </w:rPr>
  </w:style>
  <w:style w:type="character" w:styleId="876">
    <w:name w:val="WW8Num25z1"/>
    <w:qFormat/>
    <w:rPr>
      <w:rFonts w:ascii="Courier New" w:hAnsi="Courier New" w:cs="Courier New"/>
    </w:rPr>
  </w:style>
  <w:style w:type="character" w:styleId="877">
    <w:name w:val="WW8Num25z2"/>
    <w:qFormat/>
    <w:rPr>
      <w:rFonts w:ascii="Wingdings" w:hAnsi="Wingdings" w:cs="Wingdings"/>
    </w:rPr>
  </w:style>
  <w:style w:type="character" w:styleId="878">
    <w:name w:val="WW8Num26z0"/>
    <w:qFormat/>
    <w:rPr>
      <w:rFonts w:ascii="Symbol" w:hAnsi="Symbol" w:cs="Symbol" w:eastAsia="Times New Roman"/>
      <w:lang w:eastAsia="ru-RU"/>
    </w:rPr>
  </w:style>
  <w:style w:type="character" w:styleId="879">
    <w:name w:val="WW8Num26z1"/>
    <w:qFormat/>
    <w:rPr>
      <w:rFonts w:ascii="Courier New" w:hAnsi="Courier New" w:cs="Courier New"/>
    </w:rPr>
  </w:style>
  <w:style w:type="character" w:styleId="880">
    <w:name w:val="WW8Num26z2"/>
    <w:qFormat/>
    <w:rPr>
      <w:rFonts w:ascii="Wingdings" w:hAnsi="Wingdings" w:cs="Wingdings"/>
    </w:rPr>
  </w:style>
  <w:style w:type="character" w:styleId="881">
    <w:name w:val="WW8Num27z0"/>
    <w:qFormat/>
    <w:rPr>
      <w:rFonts w:ascii="Symbol" w:hAnsi="Symbol" w:cs="Symbol"/>
    </w:rPr>
  </w:style>
  <w:style w:type="character" w:styleId="882">
    <w:name w:val="WW8Num27z1"/>
    <w:qFormat/>
    <w:rPr>
      <w:rFonts w:ascii="Courier New" w:hAnsi="Courier New" w:cs="Courier New"/>
    </w:rPr>
  </w:style>
  <w:style w:type="character" w:styleId="883">
    <w:name w:val="WW8Num27z2"/>
    <w:qFormat/>
    <w:rPr>
      <w:rFonts w:ascii="Wingdings" w:hAnsi="Wingdings" w:cs="Wingdings"/>
    </w:rPr>
  </w:style>
  <w:style w:type="character" w:styleId="884">
    <w:name w:val="WW8Num28z0"/>
    <w:qFormat/>
    <w:rPr>
      <w:b/>
    </w:rPr>
  </w:style>
  <w:style w:type="character" w:styleId="885">
    <w:name w:val="WW8Num29z0"/>
    <w:qFormat/>
    <w:rPr>
      <w:rFonts w:ascii="Wingdings" w:hAnsi="Wingdings" w:cs="Wingdings" w:eastAsia="Times New Roman"/>
      <w:sz w:val="20"/>
      <w:lang w:eastAsia="ru-RU"/>
    </w:rPr>
  </w:style>
  <w:style w:type="character" w:styleId="886">
    <w:name w:val="WW8Num30z0"/>
    <w:qFormat/>
    <w:rPr>
      <w:rFonts w:eastAsia="Times New Roman"/>
      <w:b/>
      <w:bCs/>
      <w:lang w:eastAsia="ru-RU"/>
    </w:rPr>
  </w:style>
  <w:style w:type="character" w:styleId="887">
    <w:name w:val="WW8Num31z0"/>
    <w:qFormat/>
    <w:rPr>
      <w:rFonts w:ascii="Wingdings" w:hAnsi="Wingdings" w:cs="Wingdings"/>
    </w:rPr>
  </w:style>
  <w:style w:type="character" w:styleId="888">
    <w:name w:val="WW8Num31z1"/>
    <w:qFormat/>
    <w:rPr>
      <w:rFonts w:ascii="Courier New" w:hAnsi="Courier New" w:cs="Courier New"/>
    </w:rPr>
  </w:style>
  <w:style w:type="character" w:styleId="889">
    <w:name w:val="WW8Num31z3"/>
    <w:qFormat/>
    <w:rPr>
      <w:rFonts w:ascii="Symbol" w:hAnsi="Symbol" w:cs="Symbol"/>
    </w:rPr>
  </w:style>
  <w:style w:type="character" w:styleId="890">
    <w:name w:val="WW8Num32z0"/>
    <w:qFormat/>
    <w:rPr>
      <w:rFonts w:ascii="Symbol" w:hAnsi="Symbol" w:cs="Symbol"/>
    </w:rPr>
  </w:style>
  <w:style w:type="character" w:styleId="891">
    <w:name w:val="WW8Num32z1"/>
    <w:qFormat/>
    <w:rPr>
      <w:rFonts w:ascii="Courier New" w:hAnsi="Courier New" w:cs="Courier New"/>
    </w:rPr>
  </w:style>
  <w:style w:type="character" w:styleId="892">
    <w:name w:val="WW8Num32z2"/>
    <w:qFormat/>
    <w:rPr>
      <w:rFonts w:ascii="Wingdings" w:hAnsi="Wingdings" w:cs="Wingdings"/>
    </w:rPr>
  </w:style>
  <w:style w:type="character" w:styleId="893">
    <w:name w:val="WW8Num33z0"/>
    <w:qFormat/>
    <w:rPr>
      <w:rFonts w:ascii="Symbol" w:hAnsi="Symbol" w:cs="Symbol"/>
    </w:rPr>
  </w:style>
  <w:style w:type="character" w:styleId="894">
    <w:name w:val="WW8Num33z1"/>
    <w:qFormat/>
    <w:rPr>
      <w:rFonts w:ascii="Courier New" w:hAnsi="Courier New" w:cs="Courier New"/>
    </w:rPr>
  </w:style>
  <w:style w:type="character" w:styleId="895">
    <w:name w:val="WW8Num33z2"/>
    <w:qFormat/>
    <w:rPr>
      <w:rFonts w:ascii="Wingdings" w:hAnsi="Wingdings" w:cs="Wingdings"/>
    </w:rPr>
  </w:style>
  <w:style w:type="character" w:styleId="896">
    <w:name w:val="WW8Num34z0"/>
    <w:qFormat/>
    <w:rPr>
      <w:rFonts w:ascii="Arial" w:hAnsi="Arial" w:cs="Arial"/>
      <w:color w:val="000000"/>
      <w:vertAlign w:val="superscript"/>
    </w:rPr>
  </w:style>
  <w:style w:type="character" w:styleId="897">
    <w:name w:val="WW8Num34z1"/>
    <w:qFormat/>
    <w:rPr>
      <w:rFonts w:ascii="Courier New" w:hAnsi="Courier New" w:cs="Courier New"/>
    </w:rPr>
  </w:style>
  <w:style w:type="character" w:styleId="898">
    <w:name w:val="WW8Num34z2"/>
    <w:qFormat/>
    <w:rPr>
      <w:rFonts w:ascii="Wingdings" w:hAnsi="Wingdings" w:cs="Wingdings"/>
    </w:rPr>
  </w:style>
  <w:style w:type="character" w:styleId="899">
    <w:name w:val="WW8Num34z3"/>
    <w:qFormat/>
    <w:rPr>
      <w:rFonts w:ascii="Symbol" w:hAnsi="Symbol" w:cs="Symbol"/>
    </w:rPr>
  </w:style>
  <w:style w:type="character" w:styleId="900">
    <w:name w:val="WW8Num35z0"/>
    <w:qFormat/>
    <w:rPr>
      <w:rFonts w:ascii="Symbol" w:hAnsi="Symbol" w:cs="Symbol"/>
    </w:rPr>
  </w:style>
  <w:style w:type="character" w:styleId="901">
    <w:name w:val="WW8Num35z1"/>
    <w:qFormat/>
    <w:rPr>
      <w:rFonts w:ascii="Courier New" w:hAnsi="Courier New" w:cs="Courier New"/>
    </w:rPr>
  </w:style>
  <w:style w:type="character" w:styleId="902">
    <w:name w:val="WW8Num35z2"/>
    <w:qFormat/>
    <w:rPr>
      <w:rFonts w:ascii="Wingdings" w:hAnsi="Wingdings" w:cs="Wingdings"/>
    </w:rPr>
  </w:style>
  <w:style w:type="character" w:styleId="903">
    <w:name w:val="WW8Num36z0"/>
    <w:qFormat/>
    <w:rPr>
      <w:rFonts w:ascii="Symbol" w:hAnsi="Symbol" w:cs="Symbol"/>
    </w:rPr>
  </w:style>
  <w:style w:type="character" w:styleId="904">
    <w:name w:val="WW8Num36z1"/>
    <w:qFormat/>
    <w:rPr>
      <w:rFonts w:ascii="Courier New" w:hAnsi="Courier New" w:cs="Courier New"/>
    </w:rPr>
  </w:style>
  <w:style w:type="character" w:styleId="905">
    <w:name w:val="WW8Num36z2"/>
    <w:qFormat/>
    <w:rPr>
      <w:rFonts w:ascii="Wingdings" w:hAnsi="Wingdings" w:cs="Wingdings"/>
    </w:rPr>
  </w:style>
  <w:style w:type="character" w:styleId="906">
    <w:name w:val="WW8Num37z0"/>
    <w:qFormat/>
    <w:rPr>
      <w:rFonts w:ascii="Symbol" w:hAnsi="Symbol" w:cs="Symbol" w:eastAsia="Times New Roman"/>
      <w:lang w:eastAsia="ru-RU"/>
    </w:rPr>
  </w:style>
  <w:style w:type="character" w:styleId="907">
    <w:name w:val="WW8Num37z1"/>
    <w:qFormat/>
    <w:rPr>
      <w:rFonts w:ascii="Courier New" w:hAnsi="Courier New" w:cs="Courier New"/>
    </w:rPr>
  </w:style>
  <w:style w:type="character" w:styleId="908">
    <w:name w:val="WW8Num37z2"/>
    <w:qFormat/>
    <w:rPr>
      <w:rFonts w:ascii="Wingdings" w:hAnsi="Wingdings" w:cs="Wingdings"/>
    </w:rPr>
  </w:style>
  <w:style w:type="character" w:styleId="909">
    <w:name w:val="WW8Num38z0"/>
    <w:qFormat/>
  </w:style>
  <w:style w:type="character" w:styleId="910">
    <w:name w:val="WW8Num39z0"/>
    <w:qFormat/>
    <w:rPr>
      <w:rFonts w:ascii="Symbol" w:hAnsi="Symbol" w:cs="Symbol"/>
      <w:sz w:val="20"/>
    </w:rPr>
  </w:style>
  <w:style w:type="character" w:styleId="911">
    <w:name w:val="WW8Num39z1"/>
    <w:qFormat/>
    <w:rPr>
      <w:rFonts w:ascii="Courier New" w:hAnsi="Courier New" w:cs="Courier New"/>
      <w:sz w:val="20"/>
    </w:rPr>
  </w:style>
  <w:style w:type="character" w:styleId="912">
    <w:name w:val="WW8Num39z2"/>
    <w:qFormat/>
    <w:rPr>
      <w:rFonts w:ascii="Wingdings" w:hAnsi="Wingdings" w:cs="Wingdings"/>
      <w:sz w:val="20"/>
    </w:rPr>
  </w:style>
  <w:style w:type="character" w:styleId="913">
    <w:name w:val="WW8Num40z0"/>
    <w:qFormat/>
    <w:rPr>
      <w:rFonts w:ascii="Symbol" w:hAnsi="Symbol" w:cs="Symbol"/>
      <w:color w:val="000000"/>
    </w:rPr>
  </w:style>
  <w:style w:type="character" w:styleId="914">
    <w:name w:val="WW8Num40z1"/>
    <w:qFormat/>
    <w:rPr>
      <w:rFonts w:ascii="Courier New" w:hAnsi="Courier New" w:cs="Courier New"/>
    </w:rPr>
  </w:style>
  <w:style w:type="character" w:styleId="915">
    <w:name w:val="WW8Num40z2"/>
    <w:qFormat/>
    <w:rPr>
      <w:rFonts w:ascii="Wingdings" w:hAnsi="Wingdings" w:cs="Wingdings"/>
    </w:rPr>
  </w:style>
  <w:style w:type="character" w:styleId="916">
    <w:name w:val="WW8Num40z3"/>
    <w:qFormat/>
    <w:rPr>
      <w:rFonts w:ascii="Symbol" w:hAnsi="Symbol" w:cs="Symbol"/>
    </w:rPr>
  </w:style>
  <w:style w:type="character" w:styleId="917">
    <w:name w:val="WW8Num41z0"/>
    <w:qFormat/>
    <w:rPr>
      <w:rFonts w:ascii="Symbol" w:hAnsi="Symbol" w:cs="Symbol"/>
      <w:sz w:val="20"/>
    </w:rPr>
  </w:style>
  <w:style w:type="character" w:styleId="918">
    <w:name w:val="WW8Num41z1"/>
    <w:qFormat/>
    <w:rPr>
      <w:rFonts w:ascii="Courier New" w:hAnsi="Courier New" w:cs="Courier New"/>
      <w:sz w:val="20"/>
    </w:rPr>
  </w:style>
  <w:style w:type="character" w:styleId="919">
    <w:name w:val="WW8Num41z2"/>
    <w:qFormat/>
    <w:rPr>
      <w:rFonts w:ascii="Wingdings" w:hAnsi="Wingdings" w:cs="Wingdings"/>
      <w:sz w:val="20"/>
    </w:rPr>
  </w:style>
  <w:style w:type="character" w:styleId="920">
    <w:name w:val="WW8Num42z0"/>
    <w:qFormat/>
    <w:rPr>
      <w:rFonts w:ascii="Symbol" w:hAnsi="Symbol" w:cs="Symbol" w:eastAsia="Times New Roman"/>
      <w:color w:val="000000"/>
      <w:lang w:eastAsia="ru-RU"/>
    </w:rPr>
  </w:style>
  <w:style w:type="character" w:styleId="921">
    <w:name w:val="WW8Num42z1"/>
    <w:qFormat/>
    <w:rPr>
      <w:rFonts w:ascii="Courier New" w:hAnsi="Courier New" w:cs="Courier New"/>
    </w:rPr>
  </w:style>
  <w:style w:type="character" w:styleId="922">
    <w:name w:val="WW8Num42z2"/>
    <w:qFormat/>
    <w:rPr>
      <w:rFonts w:ascii="Wingdings" w:hAnsi="Wingdings" w:cs="Wingdings"/>
    </w:rPr>
  </w:style>
  <w:style w:type="character" w:styleId="923">
    <w:name w:val="WW8Num43z0"/>
    <w:qFormat/>
    <w:rPr>
      <w:rFonts w:ascii="Symbol" w:hAnsi="Symbol" w:cs="Symbol" w:eastAsia="Times New Roman"/>
      <w:color w:val="000000"/>
      <w:lang w:eastAsia="ru-RU"/>
    </w:rPr>
  </w:style>
  <w:style w:type="character" w:styleId="924">
    <w:name w:val="WW8Num43z1"/>
    <w:qFormat/>
    <w:rPr>
      <w:rFonts w:ascii="Courier New" w:hAnsi="Courier New" w:cs="Courier New"/>
    </w:rPr>
  </w:style>
  <w:style w:type="character" w:styleId="925">
    <w:name w:val="WW8Num43z2"/>
    <w:qFormat/>
    <w:rPr>
      <w:rFonts w:ascii="Wingdings" w:hAnsi="Wingdings" w:cs="Wingdings"/>
    </w:rPr>
  </w:style>
  <w:style w:type="character" w:styleId="926">
    <w:name w:val="WW8Num44z0"/>
    <w:qFormat/>
  </w:style>
  <w:style w:type="character" w:styleId="927">
    <w:name w:val="WW8Num45z0"/>
    <w:qFormat/>
    <w:rPr>
      <w:rFonts w:ascii="Wingdings" w:hAnsi="Wingdings" w:cs="Wingdings" w:eastAsia="Times New Roman"/>
      <w:sz w:val="20"/>
      <w:lang w:eastAsia="ru-RU"/>
    </w:rPr>
  </w:style>
  <w:style w:type="character" w:styleId="928">
    <w:name w:val="WW8Num46z0"/>
    <w:qFormat/>
    <w:rPr>
      <w:rFonts w:eastAsia="Times New Roman"/>
      <w:b/>
      <w:sz w:val="28"/>
      <w:lang w:eastAsia="ru-RU"/>
    </w:rPr>
  </w:style>
  <w:style w:type="character" w:styleId="929">
    <w:name w:val="WW8Num47z0"/>
    <w:qFormat/>
    <w:rPr>
      <w:rFonts w:ascii="Symbol" w:hAnsi="Symbol" w:cs="Symbol" w:eastAsia="Times New Roman"/>
      <w:lang w:eastAsia="ru-RU"/>
    </w:rPr>
  </w:style>
  <w:style w:type="character" w:styleId="930">
    <w:name w:val="WW8Num47z1"/>
    <w:qFormat/>
    <w:rPr>
      <w:rFonts w:ascii="Courier New" w:hAnsi="Courier New" w:cs="Courier New"/>
    </w:rPr>
  </w:style>
  <w:style w:type="character" w:styleId="931">
    <w:name w:val="WW8Num47z2"/>
    <w:qFormat/>
    <w:rPr>
      <w:rFonts w:ascii="Wingdings" w:hAnsi="Wingdings" w:cs="Wingdings"/>
    </w:rPr>
  </w:style>
  <w:style w:type="character" w:styleId="932">
    <w:name w:val="WW8Num48z0"/>
    <w:qFormat/>
    <w:rPr>
      <w:rFonts w:ascii="Arial" w:hAnsi="Arial" w:cs="Arial"/>
    </w:rPr>
  </w:style>
  <w:style w:type="character" w:styleId="933">
    <w:name w:val="WW8Num48z1"/>
    <w:qFormat/>
    <w:rPr>
      <w:rFonts w:ascii="Courier New" w:hAnsi="Courier New" w:cs="Courier New"/>
    </w:rPr>
  </w:style>
  <w:style w:type="character" w:styleId="934">
    <w:name w:val="WW8Num48z2"/>
    <w:qFormat/>
    <w:rPr>
      <w:rFonts w:ascii="Wingdings" w:hAnsi="Wingdings" w:cs="Wingdings"/>
    </w:rPr>
  </w:style>
  <w:style w:type="character" w:styleId="935">
    <w:name w:val="WW8Num48z3"/>
    <w:qFormat/>
    <w:rPr>
      <w:rFonts w:ascii="Symbol" w:hAnsi="Symbol" w:cs="Symbol"/>
    </w:rPr>
  </w:style>
  <w:style w:type="character" w:styleId="936">
    <w:name w:val="WW8Num49z0"/>
    <w:qFormat/>
    <w:rPr>
      <w:rFonts w:ascii="Symbol" w:hAnsi="Symbol" w:cs="Symbol"/>
      <w:color w:val="000000"/>
    </w:rPr>
  </w:style>
  <w:style w:type="character" w:styleId="937">
    <w:name w:val="WW8Num49z1"/>
    <w:qFormat/>
    <w:rPr>
      <w:rFonts w:ascii="Courier New" w:hAnsi="Courier New" w:cs="Courier New"/>
    </w:rPr>
  </w:style>
  <w:style w:type="character" w:styleId="938">
    <w:name w:val="WW8Num49z2"/>
    <w:qFormat/>
    <w:rPr>
      <w:rFonts w:ascii="Wingdings" w:hAnsi="Wingdings" w:cs="Wingdings"/>
    </w:rPr>
  </w:style>
  <w:style w:type="character" w:styleId="939">
    <w:name w:val="WW8Num49z3"/>
    <w:qFormat/>
    <w:rPr>
      <w:rFonts w:ascii="Symbol" w:hAnsi="Symbol" w:cs="Symbol"/>
    </w:rPr>
  </w:style>
  <w:style w:type="character" w:styleId="940">
    <w:name w:val="WW8Num50z0"/>
    <w:qFormat/>
    <w:rPr>
      <w:rFonts w:ascii="Arial" w:hAnsi="Arial" w:cs="Arial"/>
    </w:rPr>
  </w:style>
  <w:style w:type="character" w:styleId="941">
    <w:name w:val="WW8Num50z1"/>
    <w:qFormat/>
    <w:rPr>
      <w:rFonts w:ascii="Courier New" w:hAnsi="Courier New" w:cs="Courier New"/>
    </w:rPr>
  </w:style>
  <w:style w:type="character" w:styleId="942">
    <w:name w:val="WW8Num50z2"/>
    <w:qFormat/>
    <w:rPr>
      <w:rFonts w:ascii="Wingdings" w:hAnsi="Wingdings" w:cs="Wingdings"/>
    </w:rPr>
  </w:style>
  <w:style w:type="character" w:styleId="943">
    <w:name w:val="WW8Num50z3"/>
    <w:qFormat/>
    <w:rPr>
      <w:rFonts w:ascii="Symbol" w:hAnsi="Symbol" w:cs="Symbol"/>
    </w:rPr>
  </w:style>
  <w:style w:type="character" w:styleId="944">
    <w:name w:val="WW8Num51z0"/>
    <w:qFormat/>
    <w:rPr>
      <w:rFonts w:ascii="Symbol" w:hAnsi="Symbol" w:cs="Symbol" w:eastAsia="Times New Roman"/>
      <w:lang w:eastAsia="ru-RU"/>
    </w:rPr>
  </w:style>
  <w:style w:type="character" w:styleId="945">
    <w:name w:val="WW8Num51z1"/>
    <w:qFormat/>
    <w:rPr>
      <w:rFonts w:ascii="Courier New" w:hAnsi="Courier New" w:cs="Courier New"/>
    </w:rPr>
  </w:style>
  <w:style w:type="character" w:styleId="946">
    <w:name w:val="WW8Num51z2"/>
    <w:qFormat/>
    <w:rPr>
      <w:rFonts w:ascii="Wingdings" w:hAnsi="Wingdings" w:cs="Wingdings"/>
    </w:rPr>
  </w:style>
  <w:style w:type="character" w:styleId="947">
    <w:name w:val="WW8Num52z0"/>
    <w:qFormat/>
    <w:rPr>
      <w:rFonts w:ascii="Symbol" w:hAnsi="Symbol" w:cs="Symbol"/>
    </w:rPr>
  </w:style>
  <w:style w:type="character" w:styleId="948">
    <w:name w:val="WW8Num52z1"/>
    <w:qFormat/>
    <w:rPr>
      <w:rFonts w:ascii="Courier New" w:hAnsi="Courier New" w:cs="Courier New"/>
    </w:rPr>
  </w:style>
  <w:style w:type="character" w:styleId="949">
    <w:name w:val="WW8Num52z2"/>
    <w:qFormat/>
    <w:rPr>
      <w:rFonts w:ascii="Wingdings" w:hAnsi="Wingdings" w:cs="Wingdings"/>
    </w:rPr>
  </w:style>
  <w:style w:type="character" w:styleId="950">
    <w:name w:val="WW8Num53z0"/>
    <w:qFormat/>
    <w:rPr>
      <w:rFonts w:ascii="Wingdings" w:hAnsi="Wingdings" w:cs="Wingdings"/>
    </w:rPr>
  </w:style>
  <w:style w:type="character" w:styleId="951">
    <w:name w:val="WW8Num53z1"/>
    <w:qFormat/>
    <w:rPr>
      <w:rFonts w:ascii="Courier New" w:hAnsi="Courier New" w:cs="Courier New"/>
    </w:rPr>
  </w:style>
  <w:style w:type="character" w:styleId="952">
    <w:name w:val="WW8Num53z3"/>
    <w:qFormat/>
    <w:rPr>
      <w:rFonts w:ascii="Symbol" w:hAnsi="Symbol" w:cs="Symbol"/>
    </w:rPr>
  </w:style>
  <w:style w:type="character" w:styleId="953">
    <w:name w:val="WW8Num54z0"/>
    <w:qFormat/>
    <w:rPr>
      <w:rFonts w:ascii="Times New Roman" w:hAnsi="Times New Roman" w:cs="Times New Roman"/>
    </w:rPr>
  </w:style>
  <w:style w:type="character" w:styleId="954">
    <w:name w:val="WW8Num54z1"/>
    <w:qFormat/>
    <w:rPr>
      <w:rFonts w:ascii="Courier New" w:hAnsi="Courier New" w:cs="Courier New"/>
    </w:rPr>
  </w:style>
  <w:style w:type="character" w:styleId="955">
    <w:name w:val="WW8Num54z2"/>
    <w:qFormat/>
    <w:rPr>
      <w:rFonts w:ascii="Wingdings" w:hAnsi="Wingdings" w:cs="Wingdings"/>
    </w:rPr>
  </w:style>
  <w:style w:type="character" w:styleId="956">
    <w:name w:val="WW8Num54z3"/>
    <w:qFormat/>
    <w:rPr>
      <w:rFonts w:ascii="Symbol" w:hAnsi="Symbol" w:cs="Symbol"/>
    </w:rPr>
  </w:style>
  <w:style w:type="character" w:styleId="957">
    <w:name w:val="WW8Num55z0"/>
    <w:qFormat/>
    <w:rPr>
      <w:rFonts w:ascii="Symbol" w:hAnsi="Symbol" w:cs="Symbol" w:eastAsia="Times New Roman"/>
      <w:color w:val="000000"/>
      <w:lang w:eastAsia="ru-RU"/>
    </w:rPr>
  </w:style>
  <w:style w:type="character" w:styleId="958">
    <w:name w:val="WW8Num55z1"/>
    <w:qFormat/>
    <w:rPr>
      <w:rFonts w:ascii="Courier New" w:hAnsi="Courier New" w:cs="Courier New"/>
    </w:rPr>
  </w:style>
  <w:style w:type="character" w:styleId="959">
    <w:name w:val="WW8Num55z2"/>
    <w:qFormat/>
    <w:rPr>
      <w:rFonts w:ascii="Wingdings" w:hAnsi="Wingdings" w:cs="Wingdings"/>
    </w:rPr>
  </w:style>
  <w:style w:type="character" w:styleId="960">
    <w:name w:val="WW8Num56z0"/>
    <w:qFormat/>
    <w:rPr>
      <w:rFonts w:ascii="Symbol" w:hAnsi="Symbol" w:cs="Symbol"/>
    </w:rPr>
  </w:style>
  <w:style w:type="character" w:styleId="961">
    <w:name w:val="WW8Num56z1"/>
    <w:qFormat/>
    <w:rPr>
      <w:rFonts w:ascii="Courier New" w:hAnsi="Courier New" w:cs="Courier New"/>
    </w:rPr>
  </w:style>
  <w:style w:type="character" w:styleId="962">
    <w:name w:val="WW8Num56z2"/>
    <w:qFormat/>
    <w:rPr>
      <w:rFonts w:ascii="Wingdings" w:hAnsi="Wingdings" w:cs="Wingdings"/>
    </w:rPr>
  </w:style>
  <w:style w:type="character" w:styleId="963">
    <w:name w:val="WW8Num57z0"/>
    <w:qFormat/>
    <w:rPr>
      <w:rFonts w:ascii="Arial" w:hAnsi="Arial" w:cs="Arial"/>
    </w:rPr>
  </w:style>
  <w:style w:type="character" w:styleId="964">
    <w:name w:val="WW8Num57z1"/>
    <w:qFormat/>
    <w:rPr>
      <w:rFonts w:ascii="Courier New" w:hAnsi="Courier New" w:cs="Courier New"/>
    </w:rPr>
  </w:style>
  <w:style w:type="character" w:styleId="965">
    <w:name w:val="WW8Num57z2"/>
    <w:qFormat/>
    <w:rPr>
      <w:rFonts w:ascii="Wingdings" w:hAnsi="Wingdings" w:cs="Wingdings"/>
    </w:rPr>
  </w:style>
  <w:style w:type="character" w:styleId="966">
    <w:name w:val="WW8Num57z3"/>
    <w:qFormat/>
    <w:rPr>
      <w:rFonts w:ascii="Symbol" w:hAnsi="Symbol" w:cs="Symbol"/>
    </w:rPr>
  </w:style>
  <w:style w:type="character" w:styleId="967">
    <w:name w:val="WW8Num58z0"/>
    <w:qFormat/>
    <w:rPr>
      <w:rFonts w:ascii="Symbol" w:hAnsi="Symbol" w:cs="Symbol"/>
      <w:color w:val="000000"/>
    </w:rPr>
  </w:style>
  <w:style w:type="character" w:styleId="968">
    <w:name w:val="WW8Num58z1"/>
    <w:qFormat/>
    <w:rPr>
      <w:rFonts w:ascii="Courier New" w:hAnsi="Courier New" w:cs="Courier New"/>
    </w:rPr>
  </w:style>
  <w:style w:type="character" w:styleId="969">
    <w:name w:val="WW8Num58z2"/>
    <w:qFormat/>
    <w:rPr>
      <w:rFonts w:ascii="Wingdings" w:hAnsi="Wingdings" w:cs="Wingdings"/>
    </w:rPr>
  </w:style>
  <w:style w:type="character" w:styleId="970">
    <w:name w:val="WW8Num58z3"/>
    <w:qFormat/>
    <w:rPr>
      <w:rFonts w:ascii="Symbol" w:hAnsi="Symbol" w:cs="Symbol"/>
    </w:rPr>
  </w:style>
  <w:style w:type="character" w:styleId="971">
    <w:name w:val="WW8Num59z0"/>
    <w:qFormat/>
    <w:rPr>
      <w:rFonts w:ascii="Symbol" w:hAnsi="Symbol" w:cs="Symbol" w:eastAsia="Times New Roman"/>
      <w:lang w:eastAsia="ru-RU"/>
    </w:rPr>
  </w:style>
  <w:style w:type="character" w:styleId="972">
    <w:name w:val="WW8Num59z1"/>
    <w:qFormat/>
    <w:rPr>
      <w:rFonts w:ascii="Courier New" w:hAnsi="Courier New" w:cs="Courier New"/>
    </w:rPr>
  </w:style>
  <w:style w:type="character" w:styleId="973">
    <w:name w:val="WW8Num59z2"/>
    <w:qFormat/>
    <w:rPr>
      <w:rFonts w:ascii="Wingdings" w:hAnsi="Wingdings" w:cs="Wingdings"/>
    </w:rPr>
  </w:style>
  <w:style w:type="character" w:styleId="974">
    <w:name w:val="WW8Num60z0"/>
    <w:qFormat/>
    <w:rPr>
      <w:rFonts w:eastAsia="Times New Roman"/>
      <w:b/>
      <w:bCs/>
      <w:lang w:eastAsia="ru-RU"/>
    </w:rPr>
  </w:style>
  <w:style w:type="character" w:styleId="975">
    <w:name w:val="WW8Num61z0"/>
    <w:qFormat/>
    <w:rPr>
      <w:rFonts w:ascii="Wingdings" w:hAnsi="Wingdings" w:cs="Wingdings" w:eastAsia="Times New Roman"/>
      <w:lang w:eastAsia="ru-RU"/>
    </w:rPr>
  </w:style>
  <w:style w:type="character" w:styleId="976">
    <w:name w:val="WW8Num61z1"/>
    <w:qFormat/>
    <w:rPr>
      <w:rFonts w:ascii="Courier New" w:hAnsi="Courier New" w:cs="Courier New"/>
    </w:rPr>
  </w:style>
  <w:style w:type="character" w:styleId="977">
    <w:name w:val="WW8Num61z3"/>
    <w:qFormat/>
    <w:rPr>
      <w:rFonts w:ascii="Symbol" w:hAnsi="Symbol" w:cs="Symbol"/>
    </w:rPr>
  </w:style>
  <w:style w:type="character" w:styleId="978">
    <w:name w:val="WW8Num62z0"/>
    <w:qFormat/>
    <w:rPr>
      <w:rFonts w:ascii="Wingdings" w:hAnsi="Wingdings" w:cs="Wingdings"/>
    </w:rPr>
  </w:style>
  <w:style w:type="character" w:styleId="979">
    <w:name w:val="WW8Num62z1"/>
    <w:qFormat/>
    <w:rPr>
      <w:rFonts w:ascii="Courier New" w:hAnsi="Courier New" w:cs="Courier New"/>
    </w:rPr>
  </w:style>
  <w:style w:type="character" w:styleId="980">
    <w:name w:val="WW8Num62z3"/>
    <w:qFormat/>
    <w:rPr>
      <w:rFonts w:ascii="Symbol" w:hAnsi="Symbol" w:cs="Symbol"/>
    </w:rPr>
  </w:style>
  <w:style w:type="character" w:styleId="981">
    <w:name w:val="WW8Num63z0"/>
    <w:qFormat/>
    <w:rPr>
      <w:rFonts w:ascii="Symbol" w:hAnsi="Symbol" w:cs="Symbol"/>
      <w:color w:val="000000"/>
    </w:rPr>
  </w:style>
  <w:style w:type="character" w:styleId="982">
    <w:name w:val="WW8Num63z1"/>
    <w:qFormat/>
    <w:rPr>
      <w:rFonts w:ascii="Courier New" w:hAnsi="Courier New" w:cs="Courier New"/>
    </w:rPr>
  </w:style>
  <w:style w:type="character" w:styleId="983">
    <w:name w:val="WW8Num63z2"/>
    <w:qFormat/>
    <w:rPr>
      <w:rFonts w:ascii="Wingdings" w:hAnsi="Wingdings" w:cs="Wingdings"/>
    </w:rPr>
  </w:style>
  <w:style w:type="character" w:styleId="984">
    <w:name w:val="WW8Num63z3"/>
    <w:qFormat/>
    <w:rPr>
      <w:rFonts w:ascii="Symbol" w:hAnsi="Symbol" w:cs="Symbol"/>
    </w:rPr>
  </w:style>
  <w:style w:type="character" w:styleId="985">
    <w:name w:val="WW8Num64z0"/>
    <w:qFormat/>
    <w:rPr>
      <w:rFonts w:ascii="Symbol" w:hAnsi="Symbol" w:cs="Symbol"/>
    </w:rPr>
  </w:style>
  <w:style w:type="character" w:styleId="986">
    <w:name w:val="WW8Num64z1"/>
    <w:qFormat/>
    <w:rPr>
      <w:rFonts w:ascii="Courier New" w:hAnsi="Courier New" w:cs="Courier New"/>
    </w:rPr>
  </w:style>
  <w:style w:type="character" w:styleId="987">
    <w:name w:val="WW8Num64z2"/>
    <w:qFormat/>
    <w:rPr>
      <w:rFonts w:ascii="Wingdings" w:hAnsi="Wingdings" w:cs="Wingdings"/>
    </w:rPr>
  </w:style>
  <w:style w:type="character" w:styleId="988">
    <w:name w:val="WW8Num65z0"/>
    <w:qFormat/>
    <w:rPr>
      <w:rFonts w:ascii="Symbol" w:hAnsi="Symbol" w:cs="Symbol"/>
      <w:color w:val="000000"/>
    </w:rPr>
  </w:style>
  <w:style w:type="character" w:styleId="989">
    <w:name w:val="WW8Num65z1"/>
    <w:qFormat/>
    <w:rPr>
      <w:rFonts w:ascii="Courier New" w:hAnsi="Courier New" w:cs="Courier New"/>
    </w:rPr>
  </w:style>
  <w:style w:type="character" w:styleId="990">
    <w:name w:val="WW8Num65z2"/>
    <w:qFormat/>
    <w:rPr>
      <w:rFonts w:ascii="Wingdings" w:hAnsi="Wingdings" w:cs="Wingdings"/>
    </w:rPr>
  </w:style>
  <w:style w:type="character" w:styleId="991">
    <w:name w:val="WW8Num65z3"/>
    <w:qFormat/>
    <w:rPr>
      <w:rFonts w:ascii="Symbol" w:hAnsi="Symbol" w:cs="Symbol"/>
    </w:rPr>
  </w:style>
  <w:style w:type="character" w:styleId="992">
    <w:name w:val="WW8Num66z0"/>
    <w:qFormat/>
    <w:rPr>
      <w:rFonts w:ascii="Symbol" w:hAnsi="Symbol" w:cs="Symbol"/>
      <w:color w:val="000000"/>
    </w:rPr>
  </w:style>
  <w:style w:type="character" w:styleId="993">
    <w:name w:val="WW8Num66z1"/>
    <w:qFormat/>
    <w:rPr>
      <w:rFonts w:ascii="Courier New" w:hAnsi="Courier New" w:cs="Courier New"/>
    </w:rPr>
  </w:style>
  <w:style w:type="character" w:styleId="994">
    <w:name w:val="WW8Num66z2"/>
    <w:qFormat/>
    <w:rPr>
      <w:rFonts w:ascii="Wingdings" w:hAnsi="Wingdings" w:cs="Wingdings"/>
    </w:rPr>
  </w:style>
  <w:style w:type="character" w:styleId="995">
    <w:name w:val="WW8Num66z3"/>
    <w:qFormat/>
    <w:rPr>
      <w:rFonts w:ascii="Symbol" w:hAnsi="Symbol" w:cs="Symbol"/>
    </w:rPr>
  </w:style>
  <w:style w:type="character" w:styleId="996">
    <w:name w:val="WW8Num67z0"/>
    <w:qFormat/>
    <w:rPr>
      <w:rFonts w:ascii="Symbol" w:hAnsi="Symbol" w:cs="Symbol" w:eastAsia="Times New Roman"/>
      <w:lang w:eastAsia="ru-RU"/>
    </w:rPr>
  </w:style>
  <w:style w:type="character" w:styleId="997">
    <w:name w:val="WW8Num67z1"/>
    <w:qFormat/>
    <w:rPr>
      <w:rFonts w:ascii="Courier New" w:hAnsi="Courier New" w:cs="Courier New"/>
    </w:rPr>
  </w:style>
  <w:style w:type="character" w:styleId="998">
    <w:name w:val="WW8Num67z2"/>
    <w:qFormat/>
    <w:rPr>
      <w:rFonts w:ascii="Wingdings" w:hAnsi="Wingdings" w:cs="Wingdings"/>
    </w:rPr>
  </w:style>
  <w:style w:type="character" w:styleId="999">
    <w:name w:val="WW8Num68z0"/>
    <w:qFormat/>
    <w:rPr>
      <w:rFonts w:ascii="Times New Roman" w:hAnsi="Times New Roman" w:cs="Times New Roman" w:eastAsia="Calibri"/>
    </w:rPr>
  </w:style>
  <w:style w:type="character" w:styleId="1000">
    <w:name w:val="WW8Num68z1"/>
    <w:qFormat/>
  </w:style>
  <w:style w:type="character" w:styleId="1001">
    <w:name w:val="WW8Num68z2"/>
    <w:qFormat/>
  </w:style>
  <w:style w:type="character" w:styleId="1002">
    <w:name w:val="WW8Num68z3"/>
    <w:qFormat/>
  </w:style>
  <w:style w:type="character" w:styleId="1003">
    <w:name w:val="WW8Num68z4"/>
    <w:qFormat/>
  </w:style>
  <w:style w:type="character" w:styleId="1004">
    <w:name w:val="WW8Num68z5"/>
    <w:qFormat/>
  </w:style>
  <w:style w:type="character" w:styleId="1005">
    <w:name w:val="WW8Num68z6"/>
    <w:qFormat/>
  </w:style>
  <w:style w:type="character" w:styleId="1006">
    <w:name w:val="WW8Num68z7"/>
    <w:qFormat/>
  </w:style>
  <w:style w:type="character" w:styleId="1007">
    <w:name w:val="WW8Num68z8"/>
    <w:qFormat/>
  </w:style>
  <w:style w:type="character" w:styleId="1008">
    <w:name w:val="WW8Num69z0"/>
    <w:qFormat/>
    <w:rPr>
      <w:rFonts w:ascii="Symbol" w:hAnsi="Symbol" w:cs="Symbol" w:eastAsia="Times New Roman"/>
      <w:color w:val="000000"/>
      <w:lang w:eastAsia="ru-RU"/>
    </w:rPr>
  </w:style>
  <w:style w:type="character" w:styleId="1009">
    <w:name w:val="WW8Num69z1"/>
    <w:qFormat/>
    <w:rPr>
      <w:rFonts w:ascii="Courier New" w:hAnsi="Courier New" w:cs="Courier New"/>
    </w:rPr>
  </w:style>
  <w:style w:type="character" w:styleId="1010">
    <w:name w:val="WW8Num69z2"/>
    <w:qFormat/>
    <w:rPr>
      <w:rFonts w:ascii="Wingdings" w:hAnsi="Wingdings" w:cs="Wingdings"/>
    </w:rPr>
  </w:style>
  <w:style w:type="character" w:styleId="1011">
    <w:name w:val="WW8Num70z0"/>
    <w:qFormat/>
    <w:rPr>
      <w:rFonts w:ascii="Times New Roman" w:hAnsi="Times New Roman" w:cs="Times New Roman" w:eastAsia="Calibri"/>
      <w:bCs/>
      <w:iCs/>
      <w:color w:val="000000"/>
    </w:rPr>
  </w:style>
  <w:style w:type="character" w:styleId="1012">
    <w:name w:val="WW8Num70z1"/>
    <w:qFormat/>
  </w:style>
  <w:style w:type="character" w:styleId="1013">
    <w:name w:val="WW8Num70z2"/>
    <w:qFormat/>
  </w:style>
  <w:style w:type="character" w:styleId="1014">
    <w:name w:val="WW8Num70z3"/>
    <w:qFormat/>
  </w:style>
  <w:style w:type="character" w:styleId="1015">
    <w:name w:val="WW8Num70z4"/>
    <w:qFormat/>
  </w:style>
  <w:style w:type="character" w:styleId="1016">
    <w:name w:val="WW8Num70z5"/>
    <w:qFormat/>
  </w:style>
  <w:style w:type="character" w:styleId="1017">
    <w:name w:val="WW8Num70z6"/>
    <w:qFormat/>
  </w:style>
  <w:style w:type="character" w:styleId="1018">
    <w:name w:val="WW8Num70z7"/>
    <w:qFormat/>
  </w:style>
  <w:style w:type="character" w:styleId="1019">
    <w:name w:val="WW8Num70z8"/>
    <w:qFormat/>
  </w:style>
  <w:style w:type="character" w:styleId="1020">
    <w:name w:val="WW8Num71z0"/>
    <w:qFormat/>
    <w:rPr>
      <w:rFonts w:ascii="Symbol" w:hAnsi="Symbol" w:cs="Symbol" w:eastAsia="Times New Roman,BoldItalic;MS Gothic"/>
      <w:color w:val="000000"/>
    </w:rPr>
  </w:style>
  <w:style w:type="character" w:styleId="1021">
    <w:name w:val="WW8Num71z1"/>
    <w:qFormat/>
    <w:rPr>
      <w:rFonts w:ascii="Courier New" w:hAnsi="Courier New" w:cs="Courier New"/>
    </w:rPr>
  </w:style>
  <w:style w:type="character" w:styleId="1022">
    <w:name w:val="WW8Num71z2"/>
    <w:qFormat/>
    <w:rPr>
      <w:rFonts w:ascii="Wingdings" w:hAnsi="Wingdings" w:cs="Wingdings"/>
    </w:rPr>
  </w:style>
  <w:style w:type="character" w:styleId="1023">
    <w:name w:val="WW8Num72z0"/>
    <w:qFormat/>
    <w:rPr>
      <w:rFonts w:ascii="Symbol" w:hAnsi="Symbol" w:cs="Symbol"/>
      <w:color w:val="000000"/>
    </w:rPr>
  </w:style>
  <w:style w:type="character" w:styleId="1024">
    <w:name w:val="WW8Num72z1"/>
    <w:qFormat/>
    <w:rPr>
      <w:rFonts w:ascii="Courier New" w:hAnsi="Courier New" w:cs="Courier New"/>
    </w:rPr>
  </w:style>
  <w:style w:type="character" w:styleId="1025">
    <w:name w:val="WW8Num72z2"/>
    <w:qFormat/>
    <w:rPr>
      <w:rFonts w:ascii="Wingdings" w:hAnsi="Wingdings" w:cs="Wingdings"/>
    </w:rPr>
  </w:style>
  <w:style w:type="character" w:styleId="1026">
    <w:name w:val="WW8Num72z3"/>
    <w:qFormat/>
    <w:rPr>
      <w:rFonts w:ascii="Symbol" w:hAnsi="Symbol" w:cs="Symbol"/>
    </w:rPr>
  </w:style>
  <w:style w:type="character" w:styleId="1027">
    <w:name w:val="WW8Num73z0"/>
    <w:qFormat/>
    <w:rPr>
      <w:rFonts w:ascii="Symbol" w:hAnsi="Symbol" w:cs="Symbol"/>
      <w:color w:val="000000"/>
    </w:rPr>
  </w:style>
  <w:style w:type="character" w:styleId="1028">
    <w:name w:val="WW8Num73z1"/>
    <w:qFormat/>
    <w:rPr>
      <w:rFonts w:ascii="Courier New" w:hAnsi="Courier New" w:cs="Courier New"/>
    </w:rPr>
  </w:style>
  <w:style w:type="character" w:styleId="1029">
    <w:name w:val="WW8Num73z2"/>
    <w:qFormat/>
    <w:rPr>
      <w:rFonts w:ascii="Wingdings" w:hAnsi="Wingdings" w:cs="Wingdings"/>
    </w:rPr>
  </w:style>
  <w:style w:type="character" w:styleId="1030">
    <w:name w:val="WW8Num73z3"/>
    <w:qFormat/>
    <w:rPr>
      <w:rFonts w:ascii="Symbol" w:hAnsi="Symbol" w:cs="Symbol"/>
    </w:rPr>
  </w:style>
  <w:style w:type="character" w:styleId="1031">
    <w:name w:val="WW8Num74z0"/>
    <w:qFormat/>
    <w:rPr>
      <w:rFonts w:ascii="Symbol" w:hAnsi="Symbol" w:cs="Symbol" w:eastAsia="Times New Roman"/>
      <w:lang w:eastAsia="ru-RU"/>
    </w:rPr>
  </w:style>
  <w:style w:type="character" w:styleId="1032">
    <w:name w:val="WW8Num74z1"/>
    <w:qFormat/>
    <w:rPr>
      <w:rFonts w:ascii="Courier New" w:hAnsi="Courier New" w:cs="Courier New"/>
    </w:rPr>
  </w:style>
  <w:style w:type="character" w:styleId="1033">
    <w:name w:val="WW8Num74z2"/>
    <w:qFormat/>
    <w:rPr>
      <w:rFonts w:ascii="Wingdings" w:hAnsi="Wingdings" w:cs="Wingdings"/>
    </w:rPr>
  </w:style>
  <w:style w:type="character" w:styleId="1034">
    <w:name w:val="WW8Num75z0"/>
    <w:qFormat/>
    <w:rPr>
      <w:rFonts w:ascii="Symbol" w:hAnsi="Symbol" w:cs="Symbol"/>
    </w:rPr>
  </w:style>
  <w:style w:type="character" w:styleId="1035">
    <w:name w:val="WW8Num75z1"/>
    <w:qFormat/>
    <w:rPr>
      <w:rFonts w:ascii="Courier New" w:hAnsi="Courier New" w:cs="Courier New"/>
    </w:rPr>
  </w:style>
  <w:style w:type="character" w:styleId="1036">
    <w:name w:val="WW8Num75z2"/>
    <w:qFormat/>
    <w:rPr>
      <w:rFonts w:ascii="Wingdings" w:hAnsi="Wingdings" w:cs="Wingdings"/>
    </w:rPr>
  </w:style>
  <w:style w:type="character" w:styleId="1037">
    <w:name w:val="WW8Num76z0"/>
    <w:qFormat/>
    <w:rPr>
      <w:rFonts w:ascii="Arial" w:hAnsi="Arial" w:cs="Arial"/>
    </w:rPr>
  </w:style>
  <w:style w:type="character" w:styleId="1038">
    <w:name w:val="WW8Num76z1"/>
    <w:qFormat/>
    <w:rPr>
      <w:rFonts w:ascii="Courier New" w:hAnsi="Courier New" w:cs="Courier New"/>
    </w:rPr>
  </w:style>
  <w:style w:type="character" w:styleId="1039">
    <w:name w:val="WW8Num76z2"/>
    <w:qFormat/>
    <w:rPr>
      <w:rFonts w:ascii="Wingdings" w:hAnsi="Wingdings" w:cs="Wingdings"/>
    </w:rPr>
  </w:style>
  <w:style w:type="character" w:styleId="1040">
    <w:name w:val="WW8Num76z3"/>
    <w:qFormat/>
    <w:rPr>
      <w:rFonts w:ascii="Symbol" w:hAnsi="Symbol" w:cs="Symbol"/>
    </w:rPr>
  </w:style>
  <w:style w:type="character" w:styleId="1041">
    <w:name w:val="WW8Num77z0"/>
    <w:qFormat/>
    <w:rPr>
      <w:rFonts w:ascii="Symbol" w:hAnsi="Symbol" w:cs="Symbol"/>
      <w:color w:val="000000"/>
    </w:rPr>
  </w:style>
  <w:style w:type="character" w:styleId="1042">
    <w:name w:val="WW8Num77z1"/>
    <w:qFormat/>
    <w:rPr>
      <w:rFonts w:ascii="Courier New" w:hAnsi="Courier New" w:cs="Courier New"/>
    </w:rPr>
  </w:style>
  <w:style w:type="character" w:styleId="1043">
    <w:name w:val="WW8Num77z2"/>
    <w:qFormat/>
    <w:rPr>
      <w:rFonts w:ascii="Wingdings" w:hAnsi="Wingdings" w:cs="Wingdings"/>
    </w:rPr>
  </w:style>
  <w:style w:type="character" w:styleId="1044">
    <w:name w:val="WW8Num77z3"/>
    <w:qFormat/>
    <w:rPr>
      <w:rFonts w:ascii="Symbol" w:hAnsi="Symbol" w:cs="Symbol"/>
    </w:rPr>
  </w:style>
  <w:style w:type="character" w:styleId="1045">
    <w:name w:val="Основной шрифт абзаца"/>
    <w:qFormat/>
  </w:style>
  <w:style w:type="character" w:styleId="1046">
    <w:name w:val="Заголовок 1 Знак"/>
    <w:qFormat/>
    <w:rPr>
      <w:rFonts w:eastAsia="Times New Roman"/>
      <w:b/>
      <w:bCs/>
      <w:sz w:val="48"/>
      <w:szCs w:val="48"/>
    </w:rPr>
  </w:style>
  <w:style w:type="character" w:styleId="1047">
    <w:name w:val="Strong Emphasis"/>
    <w:qFormat/>
    <w:rPr>
      <w:b/>
      <w:bCs/>
    </w:rPr>
  </w:style>
  <w:style w:type="character" w:styleId="1048">
    <w:name w:val="fontstyle40"/>
    <w:basedOn w:val="1045"/>
    <w:qFormat/>
  </w:style>
  <w:style w:type="character" w:styleId="1049">
    <w:name w:val="fontstyle39"/>
    <w:basedOn w:val="1045"/>
    <w:qFormat/>
  </w:style>
  <w:style w:type="character" w:styleId="1050">
    <w:name w:val="apple-converted-space"/>
    <w:basedOn w:val="1045"/>
    <w:qFormat/>
  </w:style>
  <w:style w:type="character" w:styleId="1051">
    <w:name w:val="Emphasis"/>
    <w:qFormat/>
    <w:rPr>
      <w:i/>
      <w:iCs/>
    </w:rPr>
  </w:style>
  <w:style w:type="character" w:styleId="1052">
    <w:name w:val="fontstyle11"/>
    <w:basedOn w:val="1045"/>
    <w:qFormat/>
  </w:style>
  <w:style w:type="character" w:styleId="1053">
    <w:name w:val="fontstyle12"/>
    <w:basedOn w:val="1045"/>
    <w:qFormat/>
  </w:style>
  <w:style w:type="character" w:styleId="1054">
    <w:name w:val="15"/>
    <w:basedOn w:val="1045"/>
    <w:qFormat/>
  </w:style>
  <w:style w:type="character" w:styleId="1055">
    <w:name w:val="Основной текст Знак"/>
    <w:qFormat/>
    <w:rPr>
      <w:rFonts w:eastAsia="Times New Roman"/>
    </w:rPr>
  </w:style>
  <w:style w:type="character" w:styleId="1056">
    <w:name w:val="16"/>
    <w:basedOn w:val="1045"/>
    <w:qFormat/>
  </w:style>
  <w:style w:type="character" w:styleId="1057">
    <w:name w:val="Hyperlink"/>
    <w:rPr>
      <w:color w:val="0000FF"/>
      <w:u w:val="single"/>
    </w:rPr>
  </w:style>
  <w:style w:type="character" w:styleId="1058">
    <w:name w:val="Заголовок 2 Знак"/>
    <w:qFormat/>
    <w:rPr>
      <w:rFonts w:ascii="Cambria" w:hAnsi="Cambria" w:cs="Times New Roman" w:eastAsia="Times New Roman"/>
      <w:b/>
      <w:bCs/>
      <w:color w:val="4F81BD"/>
      <w:sz w:val="26"/>
      <w:szCs w:val="26"/>
    </w:rPr>
  </w:style>
  <w:style w:type="character" w:styleId="1059">
    <w:name w:val="Основной текст 2 Знак"/>
    <w:qFormat/>
    <w:rPr>
      <w:rFonts w:eastAsia="Times New Roman"/>
    </w:rPr>
  </w:style>
  <w:style w:type="character" w:styleId="1060">
    <w:name w:val="Основной текст с отступом Знак"/>
    <w:qFormat/>
    <w:rPr>
      <w:rFonts w:eastAsia="Times New Roman"/>
    </w:rPr>
  </w:style>
  <w:style w:type="character" w:styleId="1061">
    <w:name w:val="Font Style207"/>
    <w:qFormat/>
    <w:rPr>
      <w:rFonts w:ascii="Century Schoolbook;Century" w:hAnsi="Century Schoolbook;Century" w:cs="Century Schoolbook;Century"/>
      <w:sz w:val="18"/>
      <w:szCs w:val="18"/>
    </w:rPr>
  </w:style>
  <w:style w:type="character" w:styleId="1062">
    <w:name w:val="Font Style227"/>
    <w:qFormat/>
    <w:rPr>
      <w:rFonts w:ascii="Microsoft Sans Serif" w:hAnsi="Microsoft Sans Serif" w:cs="Microsoft Sans Serif"/>
      <w:b/>
      <w:bCs/>
      <w:sz w:val="20"/>
      <w:szCs w:val="20"/>
    </w:rPr>
  </w:style>
  <w:style w:type="character" w:styleId="1063">
    <w:name w:val="Font Style292"/>
    <w:qFormat/>
    <w:rPr>
      <w:rFonts w:ascii="Century Schoolbook;Century" w:hAnsi="Century Schoolbook;Century" w:cs="Century Schoolbook;Century"/>
      <w:b/>
      <w:bCs/>
      <w:sz w:val="18"/>
      <w:szCs w:val="18"/>
    </w:rPr>
  </w:style>
  <w:style w:type="character" w:styleId="1064">
    <w:name w:val="Font Style226"/>
    <w:qFormat/>
    <w:rPr>
      <w:rFonts w:ascii="Century Schoolbook;Century" w:hAnsi="Century Schoolbook;Century" w:cs="Century Schoolbook;Century"/>
      <w:sz w:val="18"/>
      <w:szCs w:val="18"/>
    </w:rPr>
  </w:style>
  <w:style w:type="character" w:styleId="1065">
    <w:name w:val="Font Style209"/>
    <w:qFormat/>
    <w:rPr>
      <w:rFonts w:ascii="Microsoft Sans Serif" w:hAnsi="Microsoft Sans Serif" w:cs="Microsoft Sans Serif"/>
      <w:b/>
      <w:bCs/>
      <w:sz w:val="26"/>
      <w:szCs w:val="26"/>
    </w:rPr>
  </w:style>
  <w:style w:type="character" w:styleId="1066">
    <w:name w:val="Font Style211"/>
    <w:qFormat/>
    <w:rPr>
      <w:rFonts w:ascii="Microsoft Sans Serif" w:hAnsi="Microsoft Sans Serif" w:cs="Microsoft Sans Serif"/>
      <w:b/>
      <w:bCs/>
      <w:sz w:val="22"/>
      <w:szCs w:val="22"/>
    </w:rPr>
  </w:style>
  <w:style w:type="character" w:styleId="1067">
    <w:name w:val="Font Style264"/>
    <w:qFormat/>
    <w:rPr>
      <w:rFonts w:ascii="Franklin Gothic Medium" w:hAnsi="Franklin Gothic Medium" w:cs="Franklin Gothic Medium"/>
      <w:sz w:val="24"/>
      <w:szCs w:val="24"/>
    </w:rPr>
  </w:style>
  <w:style w:type="character" w:styleId="1068">
    <w:name w:val="ЗАГОЛОВОЧЕК Знак"/>
    <w:qFormat/>
    <w:rPr>
      <w:rFonts w:eastAsia="Times New Roman"/>
      <w:b/>
      <w:bCs/>
    </w:rPr>
  </w:style>
  <w:style w:type="character" w:styleId="1069">
    <w:name w:val="Font Style216"/>
    <w:qFormat/>
    <w:rPr>
      <w:rFonts w:ascii="Microsoft Sans Serif" w:hAnsi="Microsoft Sans Serif" w:cs="Microsoft Sans Serif"/>
      <w:b/>
      <w:bCs/>
      <w:sz w:val="14"/>
      <w:szCs w:val="14"/>
    </w:rPr>
  </w:style>
  <w:style w:type="character" w:styleId="1070">
    <w:name w:val="Font Style217"/>
    <w:qFormat/>
    <w:rPr>
      <w:rFonts w:ascii="Microsoft Sans Serif" w:hAnsi="Microsoft Sans Serif" w:cs="Microsoft Sans Serif"/>
      <w:sz w:val="14"/>
      <w:szCs w:val="14"/>
    </w:rPr>
  </w:style>
  <w:style w:type="character" w:styleId="1071">
    <w:name w:val="Font Style250"/>
    <w:qFormat/>
    <w:rPr>
      <w:rFonts w:ascii="Franklin Gothic Medium" w:hAnsi="Franklin Gothic Medium" w:cs="Franklin Gothic Medium"/>
      <w:i/>
      <w:iCs/>
      <w:sz w:val="14"/>
      <w:szCs w:val="14"/>
    </w:rPr>
  </w:style>
  <w:style w:type="character" w:styleId="1072">
    <w:name w:val="Текст выноски Знак"/>
    <w:qFormat/>
    <w:rPr>
      <w:rFonts w:ascii="Segoe UI" w:hAnsi="Segoe UI" w:cs="Segoe UI"/>
      <w:sz w:val="18"/>
      <w:szCs w:val="18"/>
    </w:rPr>
  </w:style>
  <w:style w:type="character" w:styleId="1073">
    <w:name w:val="Верхний колонтитул Знак"/>
    <w:basedOn w:val="1045"/>
    <w:qFormat/>
  </w:style>
  <w:style w:type="character" w:styleId="1074">
    <w:name w:val="Нижний колонтитул Знак"/>
    <w:basedOn w:val="1045"/>
    <w:qFormat/>
  </w:style>
  <w:style w:type="character" w:styleId="1075">
    <w:name w:val="Font Style210"/>
    <w:qFormat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styleId="1076">
    <w:name w:val="Font Style316"/>
    <w:qFormat/>
    <w:rPr>
      <w:rFonts w:ascii="Century Schoolbook;Century" w:hAnsi="Century Schoolbook;Century" w:cs="Century Schoolbook;Century"/>
      <w:b/>
      <w:bCs/>
      <w:smallCaps/>
      <w:sz w:val="18"/>
      <w:szCs w:val="18"/>
    </w:rPr>
  </w:style>
  <w:style w:type="character" w:styleId="1077">
    <w:name w:val="Font Style267"/>
    <w:qFormat/>
    <w:rPr>
      <w:rFonts w:ascii="Franklin Gothic Medium" w:hAnsi="Franklin Gothic Medium" w:cs="Franklin Gothic Medium"/>
      <w:sz w:val="20"/>
      <w:szCs w:val="20"/>
    </w:rPr>
  </w:style>
  <w:style w:type="character" w:styleId="1078">
    <w:name w:val="Font Style314"/>
    <w:qFormat/>
    <w:rPr>
      <w:rFonts w:ascii="Century Schoolbook;Century" w:hAnsi="Century Schoolbook;Century" w:cs="Century Schoolbook;Century"/>
      <w:b/>
      <w:bCs/>
      <w:i/>
      <w:iCs/>
      <w:spacing w:val="-10"/>
      <w:sz w:val="18"/>
      <w:szCs w:val="18"/>
    </w:rPr>
  </w:style>
  <w:style w:type="character" w:styleId="1079">
    <w:name w:val="Без интервала Знак"/>
    <w:qFormat/>
    <w:rPr>
      <w:rFonts w:ascii="Calibri" w:hAnsi="Calibri" w:cs="Calibri" w:eastAsia="Times New Roman"/>
      <w:sz w:val="22"/>
      <w:szCs w:val="22"/>
      <w:lang w:bidi="ar-SA"/>
    </w:rPr>
  </w:style>
  <w:style w:type="character" w:styleId="1080">
    <w:name w:val="Сильная ссылка"/>
    <w:qFormat/>
    <w:rPr>
      <w:b/>
      <w:bCs/>
      <w:smallCaps/>
      <w:color w:val="C0504D"/>
      <w:spacing w:val="5"/>
      <w:u w:val="single"/>
    </w:rPr>
  </w:style>
  <w:style w:type="character" w:styleId="1081">
    <w:name w:val="Заголовок 3 Знак"/>
    <w:qFormat/>
    <w:rPr>
      <w:rFonts w:ascii="Cambria" w:hAnsi="Cambria" w:cs="Times New Roman" w:eastAsia="Times New Roman"/>
      <w:b/>
      <w:bCs/>
      <w:sz w:val="26"/>
      <w:szCs w:val="26"/>
    </w:rPr>
  </w:style>
  <w:style w:type="character" w:styleId="1082">
    <w:name w:val="Цитата HTML"/>
    <w:qFormat/>
    <w:rPr>
      <w:i/>
      <w:iCs/>
    </w:rPr>
  </w:style>
  <w:style w:type="character" w:styleId="1083">
    <w:name w:val="Заголовок 4 Знак"/>
    <w:qFormat/>
    <w:rPr>
      <w:rFonts w:ascii="Cambria" w:hAnsi="Cambria" w:cs="Cambria" w:eastAsia="Times New Roman"/>
      <w:b/>
      <w:bCs/>
      <w:i/>
      <w:iCs/>
      <w:color w:val="4F81BD"/>
      <w:sz w:val="24"/>
      <w:szCs w:val="24"/>
    </w:rPr>
  </w:style>
  <w:style w:type="character" w:styleId="1084">
    <w:name w:val="c30"/>
    <w:qFormat/>
  </w:style>
  <w:style w:type="character" w:styleId="1085">
    <w:name w:val="c29"/>
    <w:qFormat/>
  </w:style>
  <w:style w:type="character" w:styleId="1086">
    <w:name w:val="c31"/>
    <w:qFormat/>
  </w:style>
  <w:style w:type="character" w:styleId="1087">
    <w:name w:val="c4"/>
    <w:qFormat/>
  </w:style>
  <w:style w:type="character" w:styleId="1088">
    <w:name w:val="c0"/>
    <w:qFormat/>
  </w:style>
  <w:style w:type="character" w:styleId="1089">
    <w:name w:val="apple-style-span"/>
    <w:qFormat/>
  </w:style>
  <w:style w:type="character" w:styleId="1090">
    <w:name w:val="c2"/>
    <w:qFormat/>
  </w:style>
  <w:style w:type="character" w:styleId="1091">
    <w:name w:val="Неразрешенное упоминание"/>
    <w:qFormat/>
    <w:rPr>
      <w:color w:val="808080"/>
      <w:shd w:val="clear" w:color="auto" w:fill="e6e6e6"/>
    </w:rPr>
  </w:style>
  <w:style w:type="character" w:styleId="1092">
    <w:name w:val="c13"/>
    <w:qFormat/>
  </w:style>
  <w:style w:type="character" w:styleId="1093">
    <w:name w:val="text"/>
    <w:qFormat/>
  </w:style>
  <w:style w:type="paragraph" w:styleId="1094">
    <w:name w:val="Heading"/>
    <w:basedOn w:val="797"/>
    <w:next w:val="1095"/>
    <w:qFormat/>
    <w:pPr>
      <w:keepNext/>
      <w:spacing w:before="240" w:after="120"/>
    </w:pPr>
    <w:rPr>
      <w:rFonts w:ascii="Arial" w:hAnsi="Arial" w:cs="DejaVu Sans" w:eastAsia="DejaVu Sans"/>
      <w:sz w:val="28"/>
      <w:szCs w:val="28"/>
    </w:rPr>
  </w:style>
  <w:style w:type="paragraph" w:styleId="1095">
    <w:name w:val="Body Text"/>
    <w:basedOn w:val="797"/>
    <w:pPr>
      <w:jc w:val="left"/>
      <w:spacing w:before="280" w:after="280"/>
    </w:pPr>
    <w:rPr>
      <w:rFonts w:eastAsia="Times New Roman"/>
      <w:sz w:val="20"/>
      <w:szCs w:val="20"/>
      <w:lang w:val="en-US"/>
    </w:rPr>
  </w:style>
  <w:style w:type="paragraph" w:styleId="1096">
    <w:name w:val="List"/>
    <w:basedOn w:val="1095"/>
  </w:style>
  <w:style w:type="paragraph" w:styleId="1097">
    <w:name w:val="Caption"/>
    <w:basedOn w:val="79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1098">
    <w:name w:val="Index"/>
    <w:basedOn w:val="797"/>
    <w:qFormat/>
    <w:pPr>
      <w:suppressLineNumbers/>
    </w:pPr>
  </w:style>
  <w:style w:type="paragraph" w:styleId="1099">
    <w:name w:val="Обычный (веб)"/>
    <w:basedOn w:val="797"/>
    <w:qFormat/>
    <w:pPr>
      <w:jc w:val="left"/>
      <w:spacing w:before="280" w:after="280"/>
    </w:pPr>
    <w:rPr>
      <w:rFonts w:eastAsia="Times New Roman"/>
    </w:rPr>
  </w:style>
  <w:style w:type="paragraph" w:styleId="1100">
    <w:name w:val="style19"/>
    <w:basedOn w:val="797"/>
    <w:qFormat/>
    <w:pPr>
      <w:jc w:val="left"/>
      <w:spacing w:before="280" w:after="280"/>
    </w:pPr>
    <w:rPr>
      <w:rFonts w:eastAsia="Times New Roman"/>
    </w:rPr>
  </w:style>
  <w:style w:type="paragraph" w:styleId="1101">
    <w:name w:val="style22"/>
    <w:basedOn w:val="797"/>
    <w:qFormat/>
    <w:pPr>
      <w:jc w:val="left"/>
      <w:spacing w:before="280" w:after="280"/>
    </w:pPr>
    <w:rPr>
      <w:rFonts w:eastAsia="Times New Roman"/>
    </w:rPr>
  </w:style>
  <w:style w:type="paragraph" w:styleId="1102">
    <w:name w:val="western"/>
    <w:basedOn w:val="797"/>
    <w:qFormat/>
    <w:pPr>
      <w:jc w:val="left"/>
      <w:spacing w:before="280" w:after="280"/>
    </w:pPr>
    <w:rPr>
      <w:rFonts w:eastAsia="Times New Roman"/>
    </w:rPr>
  </w:style>
  <w:style w:type="paragraph" w:styleId="1103">
    <w:name w:val="style4"/>
    <w:basedOn w:val="797"/>
    <w:qFormat/>
    <w:pPr>
      <w:jc w:val="left"/>
      <w:spacing w:before="280" w:after="280"/>
    </w:pPr>
    <w:rPr>
      <w:rFonts w:eastAsia="Times New Roman"/>
    </w:rPr>
  </w:style>
  <w:style w:type="paragraph" w:styleId="1104">
    <w:name w:val="style6"/>
    <w:basedOn w:val="797"/>
    <w:qFormat/>
    <w:pPr>
      <w:jc w:val="left"/>
      <w:spacing w:before="280" w:after="280"/>
    </w:pPr>
    <w:rPr>
      <w:rFonts w:eastAsia="Times New Roman"/>
    </w:rPr>
  </w:style>
  <w:style w:type="paragraph" w:styleId="1105">
    <w:name w:val="style5"/>
    <w:basedOn w:val="797"/>
    <w:qFormat/>
    <w:pPr>
      <w:jc w:val="left"/>
      <w:spacing w:before="280" w:after="280"/>
    </w:pPr>
    <w:rPr>
      <w:rFonts w:eastAsia="Times New Roman"/>
    </w:rPr>
  </w:style>
  <w:style w:type="paragraph" w:styleId="1106">
    <w:name w:val="style3"/>
    <w:basedOn w:val="797"/>
    <w:qFormat/>
    <w:pPr>
      <w:jc w:val="left"/>
      <w:spacing w:before="280" w:after="280"/>
    </w:pPr>
    <w:rPr>
      <w:rFonts w:eastAsia="Times New Roman"/>
    </w:rPr>
  </w:style>
  <w:style w:type="paragraph" w:styleId="1107">
    <w:name w:val="style2"/>
    <w:basedOn w:val="797"/>
    <w:qFormat/>
    <w:pPr>
      <w:jc w:val="left"/>
      <w:spacing w:before="280" w:after="280"/>
    </w:pPr>
    <w:rPr>
      <w:rFonts w:eastAsia="Times New Roman"/>
    </w:rPr>
  </w:style>
  <w:style w:type="paragraph" w:styleId="1108">
    <w:name w:val="style1"/>
    <w:basedOn w:val="797"/>
    <w:qFormat/>
    <w:pPr>
      <w:jc w:val="left"/>
      <w:spacing w:before="280" w:after="280"/>
    </w:pPr>
    <w:rPr>
      <w:rFonts w:eastAsia="Times New Roman"/>
    </w:rPr>
  </w:style>
  <w:style w:type="paragraph" w:styleId="1109">
    <w:name w:val="No Spacing"/>
    <w:basedOn w:val="797"/>
    <w:qFormat/>
    <w:pPr>
      <w:jc w:val="left"/>
      <w:spacing w:before="280" w:after="280"/>
    </w:pPr>
    <w:rPr>
      <w:rFonts w:eastAsia="Times New Roman"/>
    </w:rPr>
  </w:style>
  <w:style w:type="paragraph" w:styleId="1110">
    <w:name w:val="a1"/>
    <w:basedOn w:val="797"/>
    <w:qFormat/>
    <w:pPr>
      <w:jc w:val="left"/>
      <w:spacing w:before="280" w:after="280"/>
    </w:pPr>
    <w:rPr>
      <w:rFonts w:eastAsia="Times New Roman"/>
    </w:rPr>
  </w:style>
  <w:style w:type="paragraph" w:styleId="1111">
    <w:name w:val="a0"/>
    <w:basedOn w:val="797"/>
    <w:qFormat/>
    <w:pPr>
      <w:jc w:val="left"/>
      <w:spacing w:before="280" w:after="280"/>
    </w:pPr>
    <w:rPr>
      <w:rFonts w:eastAsia="Times New Roman"/>
    </w:rPr>
  </w:style>
  <w:style w:type="paragraph" w:styleId="1112">
    <w:name w:val="Абзац списка"/>
    <w:basedOn w:val="797"/>
    <w:qFormat/>
    <w:pPr>
      <w:contextualSpacing/>
      <w:ind w:left="720" w:firstLine="709"/>
      <w:spacing w:before="0" w:after="0"/>
    </w:pPr>
  </w:style>
  <w:style w:type="paragraph" w:styleId="1113">
    <w:name w:val="Основной текст 2"/>
    <w:basedOn w:val="797"/>
    <w:qFormat/>
    <w:pPr>
      <w:jc w:val="left"/>
      <w:spacing w:before="0" w:after="120" w:line="480" w:lineRule="auto"/>
    </w:pPr>
    <w:rPr>
      <w:rFonts w:eastAsia="Times New Roman"/>
      <w:sz w:val="20"/>
      <w:szCs w:val="20"/>
      <w:lang w:val="en-US"/>
    </w:rPr>
  </w:style>
  <w:style w:type="paragraph" w:styleId="1114">
    <w:name w:val="Body Text Indent"/>
    <w:basedOn w:val="797"/>
    <w:pPr>
      <w:ind w:left="283" w:firstLine="709"/>
      <w:jc w:val="left"/>
      <w:spacing w:before="0" w:after="120"/>
    </w:pPr>
    <w:rPr>
      <w:rFonts w:eastAsia="Times New Roman"/>
      <w:sz w:val="20"/>
      <w:szCs w:val="20"/>
      <w:lang w:val="en-US"/>
    </w:rPr>
  </w:style>
  <w:style w:type="paragraph" w:styleId="1115">
    <w:name w:val="Style11"/>
    <w:basedOn w:val="797"/>
    <w:qFormat/>
    <w:pPr>
      <w:ind w:firstLine="384"/>
      <w:spacing w:line="259" w:lineRule="exact"/>
      <w:widowControl w:val="off"/>
    </w:pPr>
    <w:rPr>
      <w:rFonts w:ascii="Tahoma" w:hAnsi="Tahoma" w:cs="Tahoma" w:eastAsia="Times New Roman"/>
    </w:rPr>
  </w:style>
  <w:style w:type="paragraph" w:styleId="1116">
    <w:name w:val="Style94"/>
    <w:basedOn w:val="797"/>
    <w:qFormat/>
    <w:pPr>
      <w:jc w:val="left"/>
      <w:spacing w:line="259" w:lineRule="exact"/>
      <w:widowControl w:val="off"/>
    </w:pPr>
    <w:rPr>
      <w:rFonts w:ascii="Tahoma" w:hAnsi="Tahoma" w:cs="Tahoma" w:eastAsia="Times New Roman"/>
    </w:rPr>
  </w:style>
  <w:style w:type="paragraph" w:styleId="1117">
    <w:name w:val="Style117"/>
    <w:basedOn w:val="797"/>
    <w:qFormat/>
    <w:pPr>
      <w:spacing w:line="262" w:lineRule="exact"/>
      <w:widowControl w:val="off"/>
    </w:pPr>
    <w:rPr>
      <w:rFonts w:ascii="Tahoma" w:hAnsi="Tahoma" w:cs="Tahoma" w:eastAsia="Times New Roman"/>
    </w:rPr>
  </w:style>
  <w:style w:type="paragraph" w:styleId="1118">
    <w:name w:val="Style66"/>
    <w:basedOn w:val="797"/>
    <w:qFormat/>
    <w:pPr>
      <w:jc w:val="left"/>
      <w:spacing w:line="240" w:lineRule="exact"/>
      <w:widowControl w:val="off"/>
    </w:pPr>
    <w:rPr>
      <w:rFonts w:ascii="Tahoma" w:hAnsi="Tahoma" w:cs="Tahoma" w:eastAsia="Times New Roman"/>
    </w:rPr>
  </w:style>
  <w:style w:type="paragraph" w:styleId="1119">
    <w:name w:val="Style142"/>
    <w:basedOn w:val="797"/>
    <w:qFormat/>
    <w:pPr>
      <w:ind w:firstLine="7277"/>
      <w:jc w:val="left"/>
      <w:spacing w:line="192" w:lineRule="exact"/>
      <w:widowControl w:val="off"/>
    </w:pPr>
    <w:rPr>
      <w:rFonts w:ascii="Tahoma" w:hAnsi="Tahoma" w:cs="Tahoma" w:eastAsia="Times New Roman"/>
    </w:rPr>
  </w:style>
  <w:style w:type="paragraph" w:styleId="1120">
    <w:name w:val="Style173"/>
    <w:basedOn w:val="797"/>
    <w:qFormat/>
    <w:pPr>
      <w:ind w:hanging="144"/>
      <w:spacing w:line="230" w:lineRule="exact"/>
      <w:widowControl w:val="off"/>
    </w:pPr>
    <w:rPr>
      <w:rFonts w:ascii="Tahoma" w:hAnsi="Tahoma" w:cs="Tahoma" w:eastAsia="Times New Roman"/>
    </w:rPr>
  </w:style>
  <w:style w:type="paragraph" w:styleId="1121">
    <w:name w:val="ЗАГОЛОВОЧЕК"/>
    <w:basedOn w:val="797"/>
    <w:qFormat/>
    <w:pPr>
      <w:contextualSpacing/>
      <w:ind w:firstLine="567"/>
      <w:spacing w:before="0" w:after="0"/>
    </w:pPr>
    <w:rPr>
      <w:rFonts w:eastAsia="Times New Roman"/>
      <w:b/>
      <w:bCs/>
      <w:sz w:val="20"/>
      <w:szCs w:val="20"/>
      <w:lang w:val="en-US"/>
    </w:rPr>
  </w:style>
  <w:style w:type="paragraph" w:styleId="1122">
    <w:name w:val="Style26"/>
    <w:basedOn w:val="797"/>
    <w:qFormat/>
    <w:pPr>
      <w:jc w:val="left"/>
      <w:widowControl w:val="off"/>
    </w:pPr>
    <w:rPr>
      <w:rFonts w:ascii="Tahoma" w:hAnsi="Tahoma" w:cs="Tahoma" w:eastAsia="Times New Roman"/>
    </w:rPr>
  </w:style>
  <w:style w:type="paragraph" w:styleId="1123">
    <w:name w:val="Style39"/>
    <w:basedOn w:val="797"/>
    <w:qFormat/>
    <w:pPr>
      <w:spacing w:line="202" w:lineRule="exact"/>
      <w:widowControl w:val="off"/>
    </w:pPr>
    <w:rPr>
      <w:rFonts w:ascii="Tahoma" w:hAnsi="Tahoma" w:cs="Tahoma" w:eastAsia="Times New Roman"/>
    </w:rPr>
  </w:style>
  <w:style w:type="paragraph" w:styleId="1124">
    <w:name w:val="Style72"/>
    <w:basedOn w:val="797"/>
    <w:qFormat/>
    <w:pPr>
      <w:jc w:val="left"/>
      <w:spacing w:line="202" w:lineRule="exact"/>
      <w:widowControl w:val="off"/>
    </w:pPr>
    <w:rPr>
      <w:rFonts w:ascii="Tahoma" w:hAnsi="Tahoma" w:cs="Tahoma" w:eastAsia="Times New Roman"/>
    </w:rPr>
  </w:style>
  <w:style w:type="paragraph" w:styleId="1125">
    <w:name w:val="Standard"/>
    <w:qFormat/>
    <w:pPr>
      <w:ind w:firstLine="709"/>
      <w:widowControl w:val="off"/>
    </w:pPr>
    <w:rPr>
      <w:rFonts w:ascii="Arial" w:hAnsi="Arial" w:cs="Mangal" w:eastAsia="SimSun;宋体"/>
      <w:color w:val="auto"/>
      <w:sz w:val="24"/>
      <w:szCs w:val="24"/>
      <w:lang w:val="ru-RU" w:bidi="hi-IN" w:eastAsia="zh-CN"/>
    </w:rPr>
  </w:style>
  <w:style w:type="paragraph" w:styleId="1126">
    <w:name w:val="Текст выноски"/>
    <w:basedOn w:val="797"/>
    <w:qFormat/>
    <w:rPr>
      <w:rFonts w:ascii="Segoe UI" w:hAnsi="Segoe UI" w:cs="Segoe UI"/>
      <w:sz w:val="18"/>
      <w:szCs w:val="18"/>
      <w:lang w:val="en-US"/>
    </w:rPr>
  </w:style>
  <w:style w:type="paragraph" w:styleId="1127">
    <w:name w:val="Header and Footer"/>
    <w:basedOn w:val="797"/>
    <w:qFormat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paragraph" w:styleId="1128">
    <w:name w:val="Header"/>
    <w:basedOn w:val="797"/>
  </w:style>
  <w:style w:type="paragraph" w:styleId="1129">
    <w:name w:val="Footer"/>
    <w:basedOn w:val="797"/>
  </w:style>
  <w:style w:type="paragraph" w:styleId="1130">
    <w:name w:val="ConsPlusNonformat"/>
    <w:qFormat/>
    <w:pPr>
      <w:widowControl w:val="off"/>
    </w:pPr>
    <w:rPr>
      <w:rFonts w:ascii="Courier New" w:hAnsi="Courier New" w:cs="Courier New" w:eastAsia="Arial"/>
      <w:color w:val="auto"/>
      <w:sz w:val="20"/>
      <w:szCs w:val="20"/>
      <w:lang w:val="ru-RU" w:bidi="ar-SA" w:eastAsia="zh-CN"/>
    </w:rPr>
  </w:style>
  <w:style w:type="paragraph" w:styleId="1131">
    <w:name w:val="ConsPlusCell"/>
    <w:qFormat/>
    <w:pPr>
      <w:widowControl w:val="off"/>
    </w:pPr>
    <w:rPr>
      <w:rFonts w:ascii="Arial" w:hAnsi="Arial" w:cs="Arial" w:eastAsia="Arial"/>
      <w:color w:val="auto"/>
      <w:sz w:val="20"/>
      <w:szCs w:val="20"/>
      <w:lang w:val="ru-RU" w:bidi="ar-SA" w:eastAsia="zh-CN"/>
    </w:rPr>
  </w:style>
  <w:style w:type="paragraph" w:styleId="1132">
    <w:name w:val="Style5"/>
    <w:basedOn w:val="797"/>
    <w:qFormat/>
    <w:pPr>
      <w:ind w:firstLine="288"/>
      <w:spacing w:line="223" w:lineRule="exact"/>
      <w:widowControl w:val="off"/>
    </w:pPr>
    <w:rPr>
      <w:rFonts w:ascii="Tahoma" w:hAnsi="Tahoma" w:cs="Tahoma" w:eastAsia="Times New Roman"/>
    </w:rPr>
  </w:style>
  <w:style w:type="paragraph" w:styleId="1133">
    <w:name w:val="Style17"/>
    <w:basedOn w:val="797"/>
    <w:qFormat/>
    <w:pPr>
      <w:ind w:firstLine="0"/>
      <w:jc w:val="left"/>
      <w:widowControl w:val="off"/>
    </w:pPr>
    <w:rPr>
      <w:rFonts w:ascii="Tahoma" w:hAnsi="Tahoma" w:cs="Tahoma" w:eastAsia="Times New Roman"/>
    </w:rPr>
  </w:style>
  <w:style w:type="paragraph" w:styleId="1134">
    <w:name w:val="Style24"/>
    <w:basedOn w:val="797"/>
    <w:qFormat/>
    <w:pPr>
      <w:ind w:firstLine="355"/>
      <w:jc w:val="left"/>
      <w:spacing w:line="262" w:lineRule="exact"/>
      <w:widowControl w:val="off"/>
    </w:pPr>
    <w:rPr>
      <w:rFonts w:ascii="Tahoma" w:hAnsi="Tahoma" w:cs="Tahoma" w:eastAsia="Times New Roman"/>
    </w:rPr>
  </w:style>
  <w:style w:type="paragraph" w:styleId="1135">
    <w:name w:val="Style37"/>
    <w:basedOn w:val="797"/>
    <w:qFormat/>
    <w:pPr>
      <w:ind w:firstLine="0"/>
      <w:spacing w:line="403" w:lineRule="exact"/>
      <w:widowControl w:val="off"/>
    </w:pPr>
    <w:rPr>
      <w:rFonts w:ascii="Tahoma" w:hAnsi="Tahoma" w:cs="Tahoma" w:eastAsia="Times New Roman"/>
    </w:rPr>
  </w:style>
  <w:style w:type="paragraph" w:styleId="1136">
    <w:name w:val="Style128"/>
    <w:basedOn w:val="797"/>
    <w:qFormat/>
    <w:pPr>
      <w:ind w:firstLine="0"/>
      <w:jc w:val="left"/>
      <w:spacing w:line="264" w:lineRule="exact"/>
      <w:widowControl w:val="off"/>
    </w:pPr>
    <w:rPr>
      <w:rFonts w:ascii="Tahoma" w:hAnsi="Tahoma" w:cs="Tahoma" w:eastAsia="Times New Roman"/>
    </w:rPr>
  </w:style>
  <w:style w:type="paragraph" w:styleId="1137">
    <w:name w:val="Style164"/>
    <w:basedOn w:val="797"/>
    <w:qFormat/>
    <w:pPr>
      <w:ind w:firstLine="0"/>
      <w:spacing w:line="269" w:lineRule="exact"/>
      <w:widowControl w:val="off"/>
    </w:pPr>
    <w:rPr>
      <w:rFonts w:ascii="Tahoma" w:hAnsi="Tahoma" w:cs="Tahoma" w:eastAsia="Times New Roman"/>
    </w:rPr>
  </w:style>
  <w:style w:type="paragraph" w:styleId="1138">
    <w:name w:val="Style182"/>
    <w:basedOn w:val="797"/>
    <w:qFormat/>
    <w:pPr>
      <w:ind w:hanging="346"/>
      <w:jc w:val="left"/>
      <w:spacing w:line="298" w:lineRule="exact"/>
      <w:widowControl w:val="off"/>
    </w:pPr>
    <w:rPr>
      <w:rFonts w:ascii="Tahoma" w:hAnsi="Tahoma" w:cs="Tahoma" w:eastAsia="Times New Roman"/>
    </w:rPr>
  </w:style>
  <w:style w:type="paragraph" w:styleId="1139">
    <w:name w:val="Style86"/>
    <w:basedOn w:val="797"/>
    <w:qFormat/>
    <w:pPr>
      <w:ind w:firstLine="0"/>
      <w:widowControl w:val="off"/>
    </w:pPr>
    <w:rPr>
      <w:rFonts w:ascii="Tahoma" w:hAnsi="Tahoma" w:cs="Tahoma" w:eastAsia="Times New Roman"/>
    </w:rPr>
  </w:style>
  <w:style w:type="paragraph" w:styleId="1140">
    <w:name w:val="Style98"/>
    <w:basedOn w:val="797"/>
    <w:qFormat/>
    <w:pPr>
      <w:ind w:hanging="346"/>
      <w:jc w:val="left"/>
      <w:spacing w:line="298" w:lineRule="exact"/>
      <w:widowControl w:val="off"/>
    </w:pPr>
    <w:rPr>
      <w:rFonts w:ascii="Tahoma" w:hAnsi="Tahoma" w:cs="Tahoma" w:eastAsia="Times New Roman"/>
    </w:rPr>
  </w:style>
  <w:style w:type="paragraph" w:styleId="1141">
    <w:name w:val="Style99"/>
    <w:basedOn w:val="797"/>
    <w:qFormat/>
    <w:pPr>
      <w:ind w:firstLine="0"/>
      <w:jc w:val="left"/>
      <w:widowControl w:val="off"/>
    </w:pPr>
    <w:rPr>
      <w:rFonts w:ascii="Tahoma" w:hAnsi="Tahoma" w:cs="Tahoma" w:eastAsia="Times New Roman"/>
    </w:rPr>
  </w:style>
  <w:style w:type="paragraph" w:styleId="1142">
    <w:name w:val="Style118"/>
    <w:basedOn w:val="797"/>
    <w:qFormat/>
    <w:pPr>
      <w:ind w:firstLine="461"/>
      <w:spacing w:line="262" w:lineRule="exact"/>
      <w:widowControl w:val="off"/>
    </w:pPr>
    <w:rPr>
      <w:rFonts w:ascii="Tahoma" w:hAnsi="Tahoma" w:cs="Tahoma" w:eastAsia="Times New Roman"/>
    </w:rPr>
  </w:style>
  <w:style w:type="paragraph" w:styleId="1143">
    <w:name w:val="Style181"/>
    <w:basedOn w:val="797"/>
    <w:qFormat/>
    <w:pPr>
      <w:ind w:hanging="336"/>
      <w:jc w:val="left"/>
      <w:spacing w:line="298" w:lineRule="exact"/>
      <w:widowControl w:val="off"/>
    </w:pPr>
    <w:rPr>
      <w:rFonts w:ascii="Tahoma" w:hAnsi="Tahoma" w:cs="Tahoma" w:eastAsia="Times New Roman"/>
    </w:rPr>
  </w:style>
  <w:style w:type="paragraph" w:styleId="1144">
    <w:name w:val="Style184"/>
    <w:basedOn w:val="797"/>
    <w:qFormat/>
    <w:pPr>
      <w:ind w:firstLine="0"/>
      <w:jc w:val="left"/>
      <w:widowControl w:val="off"/>
    </w:pPr>
    <w:rPr>
      <w:rFonts w:ascii="Tahoma" w:hAnsi="Tahoma" w:cs="Tahoma" w:eastAsia="Times New Roman"/>
    </w:rPr>
  </w:style>
  <w:style w:type="paragraph" w:styleId="1145">
    <w:name w:val="Default"/>
    <w:qFormat/>
    <w:pPr>
      <w:widowControl/>
    </w:pPr>
    <w:rPr>
      <w:rFonts w:ascii="Times New Roman" w:hAnsi="Times New Roman" w:cs="Times New Roman" w:eastAsia="Times New Roman"/>
      <w:color w:val="000000"/>
      <w:sz w:val="24"/>
      <w:szCs w:val="24"/>
      <w:lang w:val="ru-RU" w:bidi="ar-SA" w:eastAsia="zh-CN"/>
    </w:rPr>
  </w:style>
  <w:style w:type="paragraph" w:styleId="1146">
    <w:name w:val="Без интервала"/>
    <w:qFormat/>
    <w:pPr>
      <w:widowControl/>
    </w:pPr>
    <w:rPr>
      <w:rFonts w:ascii="Calibri" w:hAnsi="Calibri" w:cs="Calibri" w:eastAsia="Times New Roman"/>
      <w:color w:val="auto"/>
      <w:sz w:val="22"/>
      <w:szCs w:val="22"/>
      <w:lang w:val="ru-RU" w:bidi="ar-SA" w:eastAsia="zh-CN"/>
    </w:rPr>
  </w:style>
  <w:style w:type="paragraph" w:styleId="1147">
    <w:name w:val="Основной текст7"/>
    <w:basedOn w:val="797"/>
    <w:qFormat/>
    <w:pPr>
      <w:ind w:firstLine="0"/>
      <w:jc w:val="left"/>
      <w:spacing w:before="0" w:after="300" w:line="221" w:lineRule="exact"/>
      <w:shd w:val="clear" w:color="auto" w:fill="ffffff"/>
      <w:widowControl w:val="off"/>
    </w:pPr>
    <w:rPr>
      <w:color w:val="000000"/>
      <w:sz w:val="21"/>
      <w:szCs w:val="21"/>
    </w:rPr>
  </w:style>
  <w:style w:type="paragraph" w:styleId="1148">
    <w:name w:val="Заголовок 5NEW"/>
    <w:basedOn w:val="797"/>
    <w:qFormat/>
    <w:pPr>
      <w:numPr>
        <w:ilvl w:val="0"/>
        <w:numId w:val="31"/>
      </w:numPr>
      <w:contextualSpacing/>
      <w:jc w:val="center"/>
      <w:spacing w:before="0" w:after="0" w:line="360" w:lineRule="auto"/>
      <w:tabs>
        <w:tab w:val="left" w:pos="567" w:leader="none"/>
        <w:tab w:val="clear" w:pos="708" w:leader="none"/>
      </w:tabs>
    </w:pPr>
    <w:rPr>
      <w:rFonts w:eastAsia="Times New Roman"/>
      <w:b/>
      <w:bCs/>
      <w:sz w:val="28"/>
    </w:rPr>
  </w:style>
  <w:style w:type="paragraph" w:styleId="1149">
    <w:name w:val="Обычный (веб)1"/>
    <w:qFormat/>
    <w:pPr>
      <w:widowControl w:val="off"/>
    </w:pPr>
    <w:rPr>
      <w:rFonts w:ascii="Times New Roman" w:hAnsi="Times New Roman" w:cs="Times New Roman" w:eastAsia="Lucida Sans Unicode"/>
      <w:color w:val="auto"/>
      <w:sz w:val="24"/>
      <w:szCs w:val="24"/>
      <w:lang w:val="ru-RU" w:bidi="ar-SA" w:eastAsia="zh-CN"/>
    </w:rPr>
  </w:style>
  <w:style w:type="paragraph" w:styleId="1150">
    <w:name w:val="c1"/>
    <w:basedOn w:val="797"/>
    <w:qFormat/>
    <w:pPr>
      <w:ind w:firstLine="0"/>
      <w:jc w:val="left"/>
      <w:spacing w:before="280" w:after="280"/>
    </w:pPr>
    <w:rPr>
      <w:rFonts w:eastAsia="Times New Roman"/>
    </w:rPr>
  </w:style>
  <w:style w:type="paragraph" w:styleId="1151">
    <w:name w:val="c34"/>
    <w:basedOn w:val="797"/>
    <w:qFormat/>
    <w:pPr>
      <w:ind w:firstLine="0"/>
      <w:jc w:val="left"/>
      <w:spacing w:before="280" w:after="280"/>
    </w:pPr>
    <w:rPr>
      <w:rFonts w:eastAsia="Times New Roman"/>
    </w:rPr>
  </w:style>
  <w:style w:type="paragraph" w:styleId="1152">
    <w:name w:val="c28"/>
    <w:basedOn w:val="797"/>
    <w:qFormat/>
    <w:pPr>
      <w:ind w:firstLine="0"/>
      <w:jc w:val="left"/>
      <w:spacing w:before="90" w:after="90"/>
    </w:pPr>
    <w:rPr>
      <w:rFonts w:eastAsia="Times New Roman"/>
    </w:rPr>
  </w:style>
  <w:style w:type="paragraph" w:styleId="1153">
    <w:name w:val="tb"/>
    <w:basedOn w:val="797"/>
    <w:qFormat/>
    <w:pPr>
      <w:ind w:left="30" w:right="30" w:firstLine="0"/>
      <w:jc w:val="left"/>
      <w:spacing w:before="30" w:after="30"/>
    </w:pPr>
    <w:rPr>
      <w:rFonts w:eastAsia="Times New Roman"/>
      <w:sz w:val="16"/>
      <w:szCs w:val="16"/>
    </w:rPr>
  </w:style>
  <w:style w:type="paragraph" w:styleId="1154">
    <w:name w:val="Style25"/>
    <w:basedOn w:val="797"/>
    <w:qFormat/>
    <w:pPr>
      <w:ind w:firstLine="0"/>
      <w:jc w:val="center"/>
      <w:spacing w:line="202" w:lineRule="exact"/>
      <w:widowControl w:val="off"/>
    </w:pPr>
    <w:rPr>
      <w:rFonts w:ascii="Tahoma" w:hAnsi="Tahoma" w:cs="Tahoma" w:eastAsia="Times New Roman"/>
    </w:rPr>
  </w:style>
  <w:style w:type="paragraph" w:styleId="1155">
    <w:name w:val="Style19"/>
    <w:basedOn w:val="797"/>
    <w:qFormat/>
    <w:pPr>
      <w:ind w:firstLine="686"/>
      <w:spacing w:line="480" w:lineRule="exact"/>
      <w:widowControl w:val="off"/>
    </w:pPr>
    <w:rPr>
      <w:rFonts w:eastAsia="Times New Roman"/>
    </w:rPr>
  </w:style>
  <w:style w:type="paragraph" w:styleId="1156">
    <w:name w:val="Frame Contents"/>
    <w:basedOn w:val="797"/>
    <w:qFormat/>
  </w:style>
  <w:style w:type="paragraph" w:styleId="1157">
    <w:name w:val="Table Contents"/>
    <w:basedOn w:val="797"/>
    <w:qFormat/>
    <w:pPr>
      <w:widowControl w:val="off"/>
      <w:suppressLineNumbers/>
    </w:pPr>
  </w:style>
  <w:style w:type="paragraph" w:styleId="1158">
    <w:name w:val="Table Heading"/>
    <w:basedOn w:val="1157"/>
    <w:qFormat/>
    <w:pPr>
      <w:jc w:val="center"/>
      <w:suppressLineNumbers/>
    </w:pPr>
    <w:rPr>
      <w:b/>
      <w:bCs/>
    </w:rPr>
  </w:style>
  <w:style w:type="numbering" w:styleId="1159">
    <w:name w:val="WW8Num1"/>
    <w:qFormat/>
  </w:style>
  <w:style w:type="numbering" w:styleId="1160">
    <w:name w:val="WW8Num2"/>
    <w:qFormat/>
  </w:style>
  <w:style w:type="numbering" w:styleId="1161">
    <w:name w:val="WW8Num3"/>
    <w:qFormat/>
  </w:style>
  <w:style w:type="numbering" w:styleId="1162">
    <w:name w:val="WW8Num4"/>
    <w:qFormat/>
  </w:style>
  <w:style w:type="numbering" w:styleId="1163">
    <w:name w:val="WW8Num5"/>
    <w:qFormat/>
  </w:style>
  <w:style w:type="numbering" w:styleId="1164">
    <w:name w:val="WW8Num6"/>
    <w:qFormat/>
  </w:style>
  <w:style w:type="numbering" w:styleId="1165">
    <w:name w:val="WW8Num7"/>
    <w:qFormat/>
  </w:style>
  <w:style w:type="numbering" w:styleId="1166">
    <w:name w:val="WW8Num8"/>
    <w:qFormat/>
  </w:style>
  <w:style w:type="numbering" w:styleId="1167">
    <w:name w:val="WW8Num9"/>
    <w:qFormat/>
  </w:style>
  <w:style w:type="numbering" w:styleId="1168">
    <w:name w:val="WW8Num10"/>
    <w:qFormat/>
  </w:style>
  <w:style w:type="numbering" w:styleId="1169">
    <w:name w:val="WW8Num11"/>
    <w:qFormat/>
  </w:style>
  <w:style w:type="numbering" w:styleId="1170">
    <w:name w:val="WW8Num12"/>
    <w:qFormat/>
  </w:style>
  <w:style w:type="numbering" w:styleId="1171">
    <w:name w:val="WW8Num13"/>
    <w:qFormat/>
  </w:style>
  <w:style w:type="numbering" w:styleId="1172">
    <w:name w:val="WW8Num14"/>
    <w:qFormat/>
  </w:style>
  <w:style w:type="numbering" w:styleId="1173">
    <w:name w:val="WW8Num15"/>
    <w:qFormat/>
  </w:style>
  <w:style w:type="numbering" w:styleId="1174">
    <w:name w:val="WW8Num16"/>
    <w:qFormat/>
  </w:style>
  <w:style w:type="numbering" w:styleId="1175">
    <w:name w:val="WW8Num17"/>
    <w:qFormat/>
  </w:style>
  <w:style w:type="numbering" w:styleId="1176">
    <w:name w:val="WW8Num18"/>
    <w:qFormat/>
  </w:style>
  <w:style w:type="numbering" w:styleId="1177">
    <w:name w:val="WW8Num19"/>
    <w:qFormat/>
  </w:style>
  <w:style w:type="numbering" w:styleId="1178">
    <w:name w:val="WW8Num20"/>
    <w:qFormat/>
  </w:style>
  <w:style w:type="numbering" w:styleId="1179">
    <w:name w:val="WW8Num21"/>
    <w:qFormat/>
  </w:style>
  <w:style w:type="numbering" w:styleId="1180">
    <w:name w:val="WW8Num22"/>
    <w:qFormat/>
  </w:style>
  <w:style w:type="numbering" w:styleId="1181">
    <w:name w:val="WW8Num23"/>
    <w:qFormat/>
  </w:style>
  <w:style w:type="numbering" w:styleId="1182">
    <w:name w:val="WW8Num24"/>
    <w:qFormat/>
  </w:style>
  <w:style w:type="numbering" w:styleId="1183">
    <w:name w:val="WW8Num25"/>
    <w:qFormat/>
  </w:style>
  <w:style w:type="numbering" w:styleId="1184">
    <w:name w:val="WW8Num26"/>
    <w:qFormat/>
  </w:style>
  <w:style w:type="numbering" w:styleId="1185">
    <w:name w:val="WW8Num27"/>
    <w:qFormat/>
  </w:style>
  <w:style w:type="numbering" w:styleId="1186">
    <w:name w:val="WW8Num28"/>
    <w:qFormat/>
  </w:style>
  <w:style w:type="numbering" w:styleId="1187">
    <w:name w:val="WW8Num29"/>
    <w:qFormat/>
  </w:style>
  <w:style w:type="numbering" w:styleId="1188">
    <w:name w:val="WW8Num30"/>
    <w:qFormat/>
  </w:style>
  <w:style w:type="numbering" w:styleId="1189">
    <w:name w:val="WW8Num31"/>
    <w:qFormat/>
  </w:style>
  <w:style w:type="numbering" w:styleId="1190">
    <w:name w:val="WW8Num32"/>
    <w:qFormat/>
  </w:style>
  <w:style w:type="numbering" w:styleId="1191">
    <w:name w:val="WW8Num33"/>
    <w:qFormat/>
  </w:style>
  <w:style w:type="numbering" w:styleId="1192">
    <w:name w:val="WW8Num34"/>
    <w:qFormat/>
  </w:style>
  <w:style w:type="numbering" w:styleId="1193">
    <w:name w:val="WW8Num35"/>
    <w:qFormat/>
  </w:style>
  <w:style w:type="numbering" w:styleId="1194">
    <w:name w:val="WW8Num36"/>
    <w:qFormat/>
  </w:style>
  <w:style w:type="numbering" w:styleId="1195">
    <w:name w:val="WW8Num37"/>
    <w:qFormat/>
  </w:style>
  <w:style w:type="numbering" w:styleId="1196">
    <w:name w:val="WW8Num38"/>
    <w:qFormat/>
  </w:style>
  <w:style w:type="numbering" w:styleId="1197">
    <w:name w:val="WW8Num39"/>
    <w:qFormat/>
  </w:style>
  <w:style w:type="numbering" w:styleId="1198">
    <w:name w:val="WW8Num40"/>
    <w:qFormat/>
  </w:style>
  <w:style w:type="numbering" w:styleId="1199">
    <w:name w:val="WW8Num41"/>
    <w:qFormat/>
  </w:style>
  <w:style w:type="numbering" w:styleId="1200">
    <w:name w:val="WW8Num42"/>
    <w:qFormat/>
  </w:style>
  <w:style w:type="numbering" w:styleId="1201">
    <w:name w:val="WW8Num43"/>
    <w:qFormat/>
  </w:style>
  <w:style w:type="numbering" w:styleId="1202">
    <w:name w:val="WW8Num44"/>
    <w:qFormat/>
  </w:style>
  <w:style w:type="numbering" w:styleId="1203">
    <w:name w:val="WW8Num45"/>
    <w:qFormat/>
  </w:style>
  <w:style w:type="numbering" w:styleId="1204">
    <w:name w:val="WW8Num46"/>
    <w:qFormat/>
  </w:style>
  <w:style w:type="numbering" w:styleId="1205">
    <w:name w:val="WW8Num47"/>
    <w:qFormat/>
  </w:style>
  <w:style w:type="numbering" w:styleId="1206">
    <w:name w:val="WW8Num48"/>
    <w:qFormat/>
  </w:style>
  <w:style w:type="numbering" w:styleId="1207">
    <w:name w:val="WW8Num49"/>
    <w:qFormat/>
  </w:style>
  <w:style w:type="numbering" w:styleId="1208">
    <w:name w:val="WW8Num50"/>
    <w:qFormat/>
  </w:style>
  <w:style w:type="numbering" w:styleId="1209">
    <w:name w:val="WW8Num51"/>
    <w:qFormat/>
  </w:style>
  <w:style w:type="numbering" w:styleId="1210">
    <w:name w:val="WW8Num52"/>
    <w:qFormat/>
  </w:style>
  <w:style w:type="numbering" w:styleId="1211">
    <w:name w:val="WW8Num53"/>
    <w:qFormat/>
  </w:style>
  <w:style w:type="numbering" w:styleId="1212">
    <w:name w:val="WW8Num54"/>
    <w:qFormat/>
  </w:style>
  <w:style w:type="numbering" w:styleId="1213">
    <w:name w:val="WW8Num55"/>
    <w:qFormat/>
  </w:style>
  <w:style w:type="numbering" w:styleId="1214">
    <w:name w:val="WW8Num56"/>
    <w:qFormat/>
  </w:style>
  <w:style w:type="numbering" w:styleId="1215">
    <w:name w:val="WW8Num57"/>
    <w:qFormat/>
  </w:style>
  <w:style w:type="numbering" w:styleId="1216">
    <w:name w:val="WW8Num58"/>
    <w:qFormat/>
  </w:style>
  <w:style w:type="numbering" w:styleId="1217">
    <w:name w:val="WW8Num59"/>
    <w:qFormat/>
  </w:style>
  <w:style w:type="numbering" w:styleId="1218">
    <w:name w:val="WW8Num60"/>
    <w:qFormat/>
  </w:style>
  <w:style w:type="numbering" w:styleId="1219">
    <w:name w:val="WW8Num61"/>
    <w:qFormat/>
  </w:style>
  <w:style w:type="numbering" w:styleId="1220">
    <w:name w:val="WW8Num62"/>
    <w:qFormat/>
  </w:style>
  <w:style w:type="numbering" w:styleId="1221">
    <w:name w:val="WW8Num63"/>
    <w:qFormat/>
  </w:style>
  <w:style w:type="numbering" w:styleId="1222">
    <w:name w:val="WW8Num64"/>
    <w:qFormat/>
  </w:style>
  <w:style w:type="numbering" w:styleId="1223">
    <w:name w:val="WW8Num65"/>
    <w:qFormat/>
  </w:style>
  <w:style w:type="numbering" w:styleId="1224">
    <w:name w:val="WW8Num66"/>
    <w:qFormat/>
  </w:style>
  <w:style w:type="numbering" w:styleId="1225">
    <w:name w:val="WW8Num67"/>
    <w:qFormat/>
  </w:style>
  <w:style w:type="numbering" w:styleId="1226">
    <w:name w:val="WW8Num68"/>
    <w:qFormat/>
  </w:style>
  <w:style w:type="numbering" w:styleId="1227">
    <w:name w:val="WW8Num69"/>
    <w:qFormat/>
  </w:style>
  <w:style w:type="numbering" w:styleId="1228">
    <w:name w:val="WW8Num70"/>
    <w:qFormat/>
  </w:style>
  <w:style w:type="numbering" w:styleId="1229">
    <w:name w:val="WW8Num71"/>
    <w:qFormat/>
  </w:style>
  <w:style w:type="numbering" w:styleId="1230">
    <w:name w:val="WW8Num72"/>
    <w:qFormat/>
  </w:style>
  <w:style w:type="numbering" w:styleId="1231">
    <w:name w:val="WW8Num73"/>
    <w:qFormat/>
  </w:style>
  <w:style w:type="numbering" w:styleId="1232">
    <w:name w:val="WW8Num74"/>
    <w:qFormat/>
  </w:style>
  <w:style w:type="numbering" w:styleId="1233">
    <w:name w:val="WW8Num75"/>
    <w:qFormat/>
  </w:style>
  <w:style w:type="numbering" w:styleId="1234">
    <w:name w:val="WW8Num76"/>
    <w:qFormat/>
  </w:style>
  <w:style w:type="numbering" w:styleId="1235">
    <w:name w:val="WW8Num77"/>
    <w:qFormat/>
  </w:style>
  <w:style w:type="character" w:styleId="31117" w:default="1">
    <w:name w:val="Default Paragraph Font"/>
    <w:uiPriority w:val="1"/>
    <w:semiHidden/>
    <w:unhideWhenUsed/>
  </w:style>
  <w:style w:type="numbering" w:styleId="31118" w:default="1">
    <w:name w:val="No List"/>
    <w:uiPriority w:val="99"/>
    <w:semiHidden/>
    <w:unhideWhenUsed/>
  </w:style>
  <w:style w:type="table" w:styleId="3111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image" Target="media/image1.jpg"/><Relationship Id="rId16" Type="http://schemas.openxmlformats.org/officeDocument/2006/relationships/hyperlink" Target="mailto:3ds-nev@mail.ru" TargetMode="External"/><Relationship Id="rId17" Type="http://schemas.openxmlformats.org/officeDocument/2006/relationships/hyperlink" Target="http://3ds.nevinsk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 </cp:keywords>
  <dc:description/>
  <dc:language>en-US</dc:language>
  <cp:lastModifiedBy>Гаяне Соогомонян</cp:lastModifiedBy>
  <cp:revision>32</cp:revision>
  <dcterms:created xsi:type="dcterms:W3CDTF">2019-08-05T13:49:00Z</dcterms:created>
  <dcterms:modified xsi:type="dcterms:W3CDTF">2022-04-28T06:48:52Z</dcterms:modified>
</cp:coreProperties>
</file>