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media/image22.png" ContentType="image/png"/>
  <Override PartName="/word/media/image21.png" ContentType="image/png"/>
  <Override PartName="/word/media/image19.png" ContentType="image/png"/>
  <Override PartName="/word/media/image17.wmf" ContentType="image/x-wmf"/>
  <Override PartName="/word/media/image14.png" ContentType="image/png"/>
  <Override PartName="/word/media/image16.png" ContentType="image/png"/>
  <Override PartName="/word/media/image13.png" ContentType="image/png"/>
  <Override PartName="/word/media/image23.png" ContentType="image/png"/>
  <Override PartName="/word/media/image12.png" ContentType="image/png"/>
  <Override PartName="/word/media/image10.png" ContentType="image/png"/>
  <Override PartName="/word/media/image9.png" ContentType="image/png"/>
  <Override PartName="/word/media/image15.png" ContentType="image/png"/>
  <Override PartName="/word/media/image8.png" ContentType="image/png"/>
  <Override PartName="/word/media/image6.png" ContentType="image/png"/>
  <Override PartName="/word/media/image5.png" ContentType="image/png"/>
  <Override PartName="/word/media/image20.wmf" ContentType="image/x-wmf"/>
  <Override PartName="/word/media/image18.png" ContentType="image/png"/>
  <Override PartName="/word/media/image4.png" ContentType="image/png"/>
  <Override PartName="/word/media/image7.png" ContentType="image/png"/>
  <Override PartName="/word/media/image3.png" ContentType="image/png"/>
  <Override PartName="/word/media/image2.png" ContentType="image/png"/>
  <Override PartName="/word/media/image1.png" ContentType="image/png"/>
  <Override PartName="/word/media/image11.png" ContentType="image/png"/>
  <Override PartName="/word/embeddings/oleObject24.bin" ContentType="application/vnd.openxmlformats-officedocument.oleObject"/>
  <Override PartName="/word/embeddings/oleObject22.bin" ContentType="application/vnd.openxmlformats-officedocument.oleObject"/>
  <Override PartName="/word/embeddings/oleObject21.bin" ContentType="application/vnd.openxmlformats-officedocument.oleObject"/>
  <Override PartName="/word/embeddings/oleObject19.bin" ContentType="application/vnd.openxmlformats-officedocument.oleObject"/>
  <Override PartName="/word/embeddings/oleObject23.bin" ContentType="application/vnd.openxmlformats-officedocument.oleObject"/>
  <Override PartName="/word/embeddings/oleObject18.bin" ContentType="application/vnd.openxmlformats-officedocument.oleObject"/>
  <Override PartName="/word/embeddings/oleObject16.bin" ContentType="application/vnd.openxmlformats-officedocument.oleObject"/>
  <Override PartName="/word/embeddings/oleObject15.bin" ContentType="application/vnd.openxmlformats-officedocument.oleObject"/>
  <Override PartName="/word/embeddings/oleObject13.bin" ContentType="application/vnd.openxmlformats-officedocument.oleObject"/>
  <Override PartName="/word/embeddings/oleObject26.bin" ContentType="application/vnd.openxmlformats-officedocument.oleObject"/>
  <Override PartName="/word/embeddings/oleObject17.bin" ContentType="application/vnd.openxmlformats-officedocument.oleObject"/>
  <Override PartName="/word/embeddings/oleObject11.bin" ContentType="application/vnd.openxmlformats-officedocument.oleObject"/>
  <Override PartName="/word/embeddings/oleObject20.bin" ContentType="application/vnd.openxmlformats-officedocument.oleObject"/>
  <Override PartName="/word/embeddings/oleObject6.bin" ContentType="application/vnd.openxmlformats-officedocument.oleObject"/>
  <Override PartName="/word/embeddings/oleObject12.bin" ContentType="application/vnd.openxmlformats-officedocument.oleObject"/>
  <Override PartName="/word/embeddings/oleObject14.bin" ContentType="application/vnd.openxmlformats-officedocument.oleObject"/>
  <Override PartName="/word/embeddings/oleObject7.bin" ContentType="application/vnd.openxmlformats-officedocument.oleObject"/>
  <Override PartName="/word/embeddings/oleObject5.bin" ContentType="application/vnd.openxmlformats-officedocument.oleObject"/>
  <Override PartName="/word/embeddings/oleObject8.bin" ContentType="application/vnd.openxmlformats-officedocument.oleObject"/>
  <Override PartName="/word/embeddings/oleObject10.bin" ContentType="application/vnd.openxmlformats-officedocument.oleObject"/>
  <Override PartName="/word/embeddings/oleObject4.bin" ContentType="application/vnd.openxmlformats-officedocument.oleObject"/>
  <Override PartName="/word/embeddings/oleObject9.bin" ContentType="application/vnd.openxmlformats-officedocument.oleObject"/>
  <Override PartName="/word/embeddings/oleObject25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spacing w:lineRule="auto" w:line="300" w:before="0" w:after="0"/>
        <w:ind w:left="0" w:hanging="0"/>
        <w:contextualSpacing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Style25"/>
        <w:spacing w:lineRule="auto" w:line="240" w:before="0" w:after="0"/>
        <w:ind w:left="0" w:right="-1" w:hanging="0"/>
        <w:contextualSpacing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auto"/>
          <w:lang w:val="ru-RU" w:eastAsia="ru-RU" w:bidi="ar-SA"/>
        </w:rPr>
      </w:pPr>
      <w:r>
        <w:rPr>
          <w:rFonts w:cs="Times New Roman" w:ascii="Times New Roman" w:hAnsi="Times New Roman"/>
          <w:b/>
          <w:sz w:val="28"/>
          <w:szCs w:val="28"/>
          <w:lang w:val="ru-RU" w:eastAsia="ru-RU"/>
        </w:rPr>
      </w:r>
      <w:r/>
    </w:p>
    <w:p>
      <w:pPr>
        <w:pStyle w:val="Style31"/>
        <w:jc w:val="center"/>
        <w:rPr>
          <w:sz w:val="28"/>
          <w:sz w:val="28"/>
          <w:szCs w:val="28"/>
          <w:rFonts w:ascii="Times New Roman" w:hAnsi="Times New Roman" w:eastAsia="Calibri" w:cs="Times New Roman"/>
          <w:color w:val="auto"/>
          <w:lang w:val="ru-RU" w:bidi="ar-SA"/>
        </w:rPr>
      </w:pPr>
      <w:r>
        <w:rPr>
          <w:szCs w:val="28"/>
        </w:rPr>
        <w:t>Общественный совет по проведению независимой оценки</w:t>
      </w:r>
      <w:r/>
    </w:p>
    <w:p>
      <w:pPr>
        <w:pStyle w:val="Style31"/>
        <w:jc w:val="center"/>
        <w:rPr>
          <w:sz w:val="28"/>
          <w:sz w:val="28"/>
          <w:szCs w:val="28"/>
          <w:rFonts w:ascii="Times New Roman" w:hAnsi="Times New Roman" w:eastAsia="Calibri" w:cs="Times New Roman"/>
          <w:color w:val="auto"/>
          <w:lang w:val="ru-RU" w:bidi="ar-SA"/>
        </w:rPr>
      </w:pPr>
      <w:r>
        <w:rPr>
          <w:szCs w:val="28"/>
        </w:rPr>
        <w:t>качества работы муниципальных организаций, оказывающих социальные услуги в сфере образования и культуры</w:t>
      </w:r>
      <w:r/>
    </w:p>
    <w:p>
      <w:pPr>
        <w:pStyle w:val="Style25"/>
        <w:spacing w:lineRule="auto" w:line="240" w:before="0" w:after="0"/>
        <w:ind w:left="0" w:hanging="0"/>
        <w:contextualSpacing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при администрации города Невинномысска</w:t>
      </w:r>
      <w:r/>
    </w:p>
    <w:p>
      <w:pPr>
        <w:pStyle w:val="Normal"/>
        <w:spacing w:lineRule="auto" w:line="240" w:before="0" w:after="120"/>
        <w:jc w:val="center"/>
        <w:rPr>
          <w:sz w:val="28"/>
          <w:b/>
          <w:sz w:val="28"/>
          <w:b/>
          <w:szCs w:val="28"/>
          <w:iCs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eastAsia="Calibri" w:cs="Times New Roman" w:ascii="Times New Roman" w:hAnsi="Times New Roman"/>
          <w:b/>
          <w:iCs/>
          <w:sz w:val="28"/>
          <w:szCs w:val="28"/>
        </w:rPr>
      </w:r>
      <w:r/>
    </w:p>
    <w:p>
      <w:pPr>
        <w:pStyle w:val="Normal"/>
        <w:spacing w:lineRule="auto" w:line="240" w:before="0" w:after="120"/>
        <w:jc w:val="center"/>
        <w:rPr>
          <w:sz w:val="28"/>
          <w:b/>
          <w:sz w:val="28"/>
          <w:b/>
          <w:szCs w:val="28"/>
          <w:iCs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eastAsia="Calibri" w:cs="Times New Roman" w:ascii="Times New Roman" w:hAnsi="Times New Roman"/>
          <w:b/>
          <w:iCs/>
          <w:sz w:val="28"/>
          <w:szCs w:val="28"/>
        </w:rPr>
      </w:r>
      <w:r/>
    </w:p>
    <w:p>
      <w:pPr>
        <w:pStyle w:val="Normal"/>
        <w:spacing w:lineRule="auto" w:line="240" w:before="0" w:after="120"/>
        <w:jc w:val="center"/>
        <w:rPr>
          <w:sz w:val="28"/>
          <w:b/>
          <w:sz w:val="28"/>
          <w:b/>
          <w:szCs w:val="28"/>
          <w:iCs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eastAsia="Calibri" w:cs="Times New Roman" w:ascii="Times New Roman" w:hAnsi="Times New Roman"/>
          <w:b/>
          <w:iCs/>
          <w:sz w:val="28"/>
          <w:szCs w:val="28"/>
        </w:rPr>
      </w:r>
      <w:r/>
    </w:p>
    <w:p>
      <w:pPr>
        <w:pStyle w:val="Normal"/>
        <w:spacing w:lineRule="auto" w:line="240" w:before="0" w:after="120"/>
        <w:jc w:val="center"/>
        <w:rPr>
          <w:sz w:val="28"/>
          <w:b/>
          <w:sz w:val="28"/>
          <w:b/>
          <w:szCs w:val="28"/>
          <w:iCs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eastAsia="Calibri" w:cs="Times New Roman" w:ascii="Times New Roman" w:hAnsi="Times New Roman"/>
          <w:b/>
          <w:iCs/>
          <w:sz w:val="28"/>
          <w:szCs w:val="28"/>
        </w:rPr>
      </w:r>
      <w:r/>
    </w:p>
    <w:p>
      <w:pPr>
        <w:pStyle w:val="Normal"/>
        <w:spacing w:lineRule="auto" w:line="240" w:before="0" w:after="120"/>
        <w:jc w:val="center"/>
        <w:rPr>
          <w:sz w:val="28"/>
          <w:b/>
          <w:sz w:val="28"/>
          <w:b/>
          <w:szCs w:val="28"/>
          <w:iCs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eastAsia="Calibri" w:cs="Times New Roman" w:ascii="Times New Roman" w:hAnsi="Times New Roman"/>
          <w:b/>
          <w:iCs/>
          <w:sz w:val="28"/>
          <w:szCs w:val="28"/>
        </w:rPr>
      </w:r>
      <w:r/>
    </w:p>
    <w:p>
      <w:pPr>
        <w:pStyle w:val="Normal"/>
        <w:spacing w:lineRule="auto" w:line="240" w:before="0" w:after="120"/>
        <w:jc w:val="center"/>
        <w:rPr>
          <w:sz w:val="28"/>
          <w:b/>
          <w:sz w:val="28"/>
          <w:b/>
          <w:szCs w:val="28"/>
          <w:iCs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eastAsia="Calibri" w:cs="Times New Roman" w:ascii="Times New Roman" w:hAnsi="Times New Roman"/>
          <w:b/>
          <w:iCs/>
          <w:sz w:val="28"/>
          <w:szCs w:val="28"/>
        </w:rPr>
      </w:r>
      <w:r/>
    </w:p>
    <w:p>
      <w:pPr>
        <w:pStyle w:val="Normal"/>
        <w:spacing w:lineRule="auto" w:line="240" w:before="0" w:after="120"/>
        <w:jc w:val="center"/>
        <w:rPr>
          <w:sz w:val="28"/>
          <w:b/>
          <w:sz w:val="28"/>
          <w:b/>
          <w:szCs w:val="28"/>
          <w:iCs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eastAsia="Calibri" w:cs="Times New Roman" w:ascii="Times New Roman" w:hAnsi="Times New Roman"/>
          <w:b/>
          <w:iCs/>
          <w:sz w:val="28"/>
          <w:szCs w:val="28"/>
        </w:rPr>
      </w:r>
      <w:r/>
    </w:p>
    <w:p>
      <w:pPr>
        <w:pStyle w:val="Normal"/>
        <w:spacing w:lineRule="auto" w:line="240" w:before="0" w:after="120"/>
        <w:jc w:val="center"/>
        <w:rPr>
          <w:sz w:val="28"/>
          <w:b/>
          <w:sz w:val="28"/>
          <w:b/>
          <w:szCs w:val="28"/>
          <w:iCs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eastAsia="Calibri" w:cs="Times New Roman" w:ascii="Times New Roman" w:hAnsi="Times New Roman"/>
          <w:b/>
          <w:iCs/>
          <w:sz w:val="28"/>
          <w:szCs w:val="28"/>
        </w:rPr>
      </w:r>
      <w:r/>
    </w:p>
    <w:p>
      <w:pPr>
        <w:pStyle w:val="Normal"/>
        <w:spacing w:lineRule="auto" w:line="240" w:before="0" w:after="120"/>
        <w:jc w:val="center"/>
        <w:rPr>
          <w:sz w:val="28"/>
          <w:b/>
          <w:sz w:val="28"/>
          <w:b/>
          <w:szCs w:val="28"/>
          <w:iCs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eastAsia="Calibri" w:cs="Times New Roman" w:ascii="Times New Roman" w:hAnsi="Times New Roman"/>
          <w:b/>
          <w:iCs/>
          <w:sz w:val="28"/>
          <w:szCs w:val="28"/>
        </w:rPr>
      </w:r>
      <w:r/>
    </w:p>
    <w:p>
      <w:pPr>
        <w:pStyle w:val="Normal"/>
        <w:spacing w:lineRule="auto" w:line="240" w:before="0" w:after="120"/>
        <w:jc w:val="center"/>
        <w:rPr>
          <w:sz w:val="28"/>
          <w:b/>
          <w:sz w:val="28"/>
          <w:b/>
          <w:szCs w:val="28"/>
          <w:iCs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eastAsia="Calibri" w:cs="Times New Roman" w:ascii="Times New Roman" w:hAnsi="Times New Roman"/>
          <w:b/>
          <w:iCs/>
          <w:sz w:val="28"/>
          <w:szCs w:val="28"/>
        </w:rPr>
        <w:t>АНАЛИТИЧЕСКИЙ ОТЧЕТ</w:t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>о результатах проведения независимой оценки качества образовательной деятельности организаций, осуществляющих образовательную деятельность на территории города Невинномысска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spacing w:lineRule="auto" w:line="240" w:before="120" w:after="0"/>
        <w:jc w:val="center"/>
      </w:pPr>
      <w:r>
        <w:rPr>
          <w:rFonts w:cs="Times New Roman" w:ascii="Times New Roman" w:hAnsi="Times New Roman"/>
          <w:sz w:val="28"/>
          <w:szCs w:val="28"/>
        </w:rPr>
        <w:t>(2017 г.)</w:t>
      </w:r>
      <w:r/>
    </w:p>
    <w:p>
      <w:pPr>
        <w:pStyle w:val="Style25"/>
        <w:spacing w:lineRule="auto" w:line="300" w:before="0" w:after="0"/>
        <w:ind w:left="0" w:hanging="0"/>
        <w:contextualSpacing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Style25"/>
        <w:spacing w:lineRule="auto" w:line="300" w:before="0" w:after="0"/>
        <w:ind w:left="0" w:hanging="0"/>
        <w:contextualSpacing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Style25"/>
        <w:spacing w:lineRule="auto" w:line="300" w:before="0" w:after="0"/>
        <w:ind w:left="0" w:hanging="0"/>
        <w:contextualSpacing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Style25"/>
        <w:spacing w:lineRule="auto" w:line="300" w:before="0" w:after="0"/>
        <w:ind w:left="0" w:hanging="0"/>
        <w:contextualSpacing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Style25"/>
        <w:spacing w:lineRule="auto" w:line="300" w:before="0" w:after="0"/>
        <w:ind w:left="0" w:hanging="0"/>
        <w:contextualSpacing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Style25"/>
        <w:spacing w:lineRule="auto" w:line="300" w:before="0" w:after="0"/>
        <w:ind w:left="0" w:hanging="0"/>
        <w:contextualSpacing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Style25"/>
        <w:spacing w:lineRule="auto" w:line="300" w:before="0" w:after="0"/>
        <w:ind w:left="0" w:hanging="0"/>
        <w:contextualSpacing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Style25"/>
        <w:spacing w:lineRule="auto" w:line="300" w:before="0" w:after="0"/>
        <w:ind w:left="0" w:hanging="0"/>
        <w:contextualSpacing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Style25"/>
        <w:spacing w:lineRule="auto" w:line="300" w:before="0" w:after="0"/>
        <w:ind w:left="0" w:hanging="0"/>
        <w:contextualSpacing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Style25"/>
        <w:spacing w:lineRule="auto" w:line="300" w:before="0" w:after="0"/>
        <w:ind w:left="0" w:hanging="0"/>
        <w:contextualSpacing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Style25"/>
        <w:spacing w:lineRule="auto" w:line="300" w:before="0" w:after="0"/>
        <w:ind w:left="0" w:hanging="0"/>
        <w:contextualSpacing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Style25"/>
        <w:spacing w:lineRule="auto" w:line="300" w:before="0" w:after="0"/>
        <w:ind w:left="0" w:hanging="0"/>
        <w:contextualSpacing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Style25"/>
        <w:spacing w:lineRule="auto" w:line="300" w:before="0" w:after="0"/>
        <w:ind w:left="0" w:hanging="0"/>
        <w:contextualSpacing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Style25"/>
        <w:spacing w:lineRule="auto" w:line="300" w:before="0" w:after="0"/>
        <w:ind w:left="0" w:hanging="0"/>
        <w:contextualSpacing/>
        <w:jc w:val="center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38"/>
        </w:rPr>
        <w:t>НЕВИННОМЫССК – 2017</w:t>
      </w:r>
      <w:r/>
    </w:p>
    <w:p>
      <w:pPr>
        <w:pStyle w:val="Normal"/>
        <w:spacing w:lineRule="auto" w:line="240" w:before="0" w:after="120"/>
        <w:ind w:left="4962" w:hanging="284"/>
        <w:rPr>
          <w:sz w:val="28"/>
          <w:sz w:val="28"/>
          <w:szCs w:val="28"/>
          <w:iCs/>
          <w:rFonts w:ascii="Times New Roman" w:hAnsi="Times New Roman" w:eastAsia="Calibri" w:cs="Times New Roman"/>
        </w:rPr>
      </w:pPr>
      <w:r>
        <w:rPr>
          <w:rFonts w:eastAsia="Times New Roman" w:cs="Times New Roman" w:ascii="Times New Roman" w:hAnsi="Times New Roman"/>
          <w:iCs/>
          <w:sz w:val="28"/>
          <w:szCs w:val="28"/>
        </w:rPr>
        <w:t xml:space="preserve">  </w:t>
      </w:r>
      <w:r/>
    </w:p>
    <w:p>
      <w:pPr>
        <w:pStyle w:val="Normal"/>
        <w:spacing w:lineRule="auto" w:line="300" w:before="360" w:after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</w:t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tbl>
      <w:tblPr>
        <w:tblW w:w="935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2"/>
        <w:gridCol w:w="693"/>
      </w:tblGrid>
      <w:tr>
        <w:trPr/>
        <w:tc>
          <w:tcPr>
            <w:tcW w:w="8662" w:type="dxa"/>
            <w:tcBorders/>
            <w:shd w:fill="auto" w:val="clear"/>
          </w:tcPr>
          <w:p>
            <w:pPr>
              <w:pStyle w:val="Style25"/>
              <w:numPr>
                <w:ilvl w:val="0"/>
                <w:numId w:val="7"/>
              </w:numPr>
              <w:spacing w:lineRule="auto" w:line="240" w:before="0" w:after="120"/>
              <w:ind w:left="0" w:right="-87" w:hanging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Общие положения................................................................................</w:t>
            </w:r>
            <w:r/>
          </w:p>
        </w:tc>
        <w:tc>
          <w:tcPr>
            <w:tcW w:w="69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/>
          </w:p>
        </w:tc>
      </w:tr>
      <w:tr>
        <w:trPr/>
        <w:tc>
          <w:tcPr>
            <w:tcW w:w="8662" w:type="dxa"/>
            <w:tcBorders/>
            <w:shd w:fill="auto" w:val="clear"/>
          </w:tcPr>
          <w:p>
            <w:pPr>
              <w:pStyle w:val="Style25"/>
              <w:numPr>
                <w:ilvl w:val="0"/>
                <w:numId w:val="7"/>
              </w:numPr>
              <w:spacing w:lineRule="auto" w:line="240" w:before="0" w:after="120"/>
              <w:ind w:left="0" w:right="-91" w:hanging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 и задачи процедуры независимой оценки качества образовательной деятельности.....................................................................</w:t>
            </w:r>
            <w:r/>
          </w:p>
        </w:tc>
        <w:tc>
          <w:tcPr>
            <w:tcW w:w="69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/>
          </w:p>
        </w:tc>
      </w:tr>
      <w:tr>
        <w:trPr/>
        <w:tc>
          <w:tcPr>
            <w:tcW w:w="8662" w:type="dxa"/>
            <w:tcBorders/>
            <w:shd w:fill="auto" w:val="clear"/>
          </w:tcPr>
          <w:p>
            <w:pPr>
              <w:pStyle w:val="Style25"/>
              <w:numPr>
                <w:ilvl w:val="0"/>
                <w:numId w:val="7"/>
              </w:numPr>
              <w:spacing w:lineRule="auto" w:line="240" w:before="0" w:after="120"/>
              <w:ind w:left="0" w:right="-91" w:hanging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Основания для проведения процедуры независимой оценки качества образовательной деятельности.....................................................</w:t>
            </w:r>
            <w:r/>
          </w:p>
        </w:tc>
        <w:tc>
          <w:tcPr>
            <w:tcW w:w="69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-125" w:hanging="0"/>
              <w:jc w:val="righ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/>
          </w:p>
        </w:tc>
      </w:tr>
      <w:tr>
        <w:trPr/>
        <w:tc>
          <w:tcPr>
            <w:tcW w:w="8662" w:type="dxa"/>
            <w:tcBorders/>
            <w:shd w:fill="auto" w:val="clear"/>
          </w:tcPr>
          <w:p>
            <w:pPr>
              <w:pStyle w:val="Style25"/>
              <w:numPr>
                <w:ilvl w:val="0"/>
                <w:numId w:val="7"/>
              </w:numPr>
              <w:spacing w:lineRule="auto" w:line="240" w:before="0" w:after="120"/>
              <w:ind w:left="0" w:right="-91" w:hanging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Организация и проведение процедуры независимой оценки качества образовательной деятельности.....................................................</w:t>
            </w:r>
            <w:r/>
          </w:p>
        </w:tc>
        <w:tc>
          <w:tcPr>
            <w:tcW w:w="69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-125" w:hanging="0"/>
              <w:jc w:val="righ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/>
          </w:p>
        </w:tc>
      </w:tr>
      <w:tr>
        <w:trPr/>
        <w:tc>
          <w:tcPr>
            <w:tcW w:w="8662" w:type="dxa"/>
            <w:tcBorders/>
            <w:shd w:fill="auto" w:val="clear"/>
          </w:tcPr>
          <w:p>
            <w:pPr>
              <w:pStyle w:val="Style25"/>
              <w:numPr>
                <w:ilvl w:val="0"/>
                <w:numId w:val="7"/>
              </w:numPr>
              <w:spacing w:lineRule="auto" w:line="240" w:before="0" w:after="120"/>
              <w:ind w:left="0" w:right="-91"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Содержание и результаты процедуры независимой оценки качества образовательной деятельности общеобразовательных организаций и дошкольных образовательных организаций города Невинномысска ................................................................................</w:t>
            </w:r>
            <w:r/>
          </w:p>
        </w:tc>
        <w:tc>
          <w:tcPr>
            <w:tcW w:w="69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-125" w:hanging="0"/>
              <w:jc w:val="right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/>
          </w:p>
        </w:tc>
      </w:tr>
      <w:tr>
        <w:trPr/>
        <w:tc>
          <w:tcPr>
            <w:tcW w:w="8662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426" w:right="-91" w:firstLine="21"/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5.1. Топ лучших.......................................................................................</w:t>
            </w:r>
            <w:r/>
          </w:p>
        </w:tc>
        <w:tc>
          <w:tcPr>
            <w:tcW w:w="69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-125" w:hanging="0"/>
              <w:jc w:val="right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/>
          </w:p>
        </w:tc>
      </w:tr>
      <w:tr>
        <w:trPr/>
        <w:tc>
          <w:tcPr>
            <w:tcW w:w="8662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426" w:right="-91" w:firstLine="21"/>
            </w:pPr>
            <w:r>
              <w:rPr>
                <w:rFonts w:cs="Times New Roman" w:ascii="Times New Roman" w:hAnsi="Times New Roman"/>
                <w:sz w:val="28"/>
                <w:szCs w:val="38"/>
              </w:rPr>
              <w:t xml:space="preserve">5.2. Оценка комплексных показателей................................................. </w:t>
            </w:r>
            <w:r/>
          </w:p>
        </w:tc>
        <w:tc>
          <w:tcPr>
            <w:tcW w:w="69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-125" w:hanging="0"/>
              <w:jc w:val="right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/>
          </w:p>
        </w:tc>
      </w:tr>
      <w:tr>
        <w:trPr/>
        <w:tc>
          <w:tcPr>
            <w:tcW w:w="8662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right="-91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ЗАКЛЮЧЕНИЕ.............................................................................................</w:t>
            </w:r>
            <w:r/>
          </w:p>
        </w:tc>
        <w:tc>
          <w:tcPr>
            <w:tcW w:w="69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-125" w:hanging="0"/>
              <w:jc w:val="right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  <w:r/>
          </w:p>
        </w:tc>
      </w:tr>
      <w:tr>
        <w:trPr/>
        <w:tc>
          <w:tcPr>
            <w:tcW w:w="8662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right="-91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1...........................................................................................</w:t>
            </w:r>
            <w:r/>
          </w:p>
          <w:p>
            <w:pPr>
              <w:pStyle w:val="Normal"/>
              <w:spacing w:lineRule="auto" w:line="240" w:before="0" w:after="120"/>
              <w:ind w:left="426"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Перечень общеобразовательных организаций города Невинномысска, задействованных в процедуре независимой оценки качества образовательной деятельности</w:t>
            </w:r>
            <w:r/>
          </w:p>
        </w:tc>
        <w:tc>
          <w:tcPr>
            <w:tcW w:w="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25" w:hanging="0"/>
              <w:jc w:val="right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  <w:r/>
          </w:p>
        </w:tc>
      </w:tr>
      <w:tr>
        <w:trPr/>
        <w:tc>
          <w:tcPr>
            <w:tcW w:w="8662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right="-91" w:hanging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2.................................................................................</w:t>
            </w:r>
            <w:r/>
          </w:p>
          <w:p>
            <w:pPr>
              <w:pStyle w:val="Normal"/>
              <w:spacing w:lineRule="auto" w:line="240" w:before="0" w:after="120"/>
              <w:ind w:left="426"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Перечень дошкольных образовательных организаций города Невинномысска, задействованных в процедуре независимой оценки качества образовательной деятельности</w:t>
            </w:r>
            <w:r/>
          </w:p>
        </w:tc>
        <w:tc>
          <w:tcPr>
            <w:tcW w:w="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25" w:hanging="0"/>
              <w:jc w:val="right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  <w:r/>
          </w:p>
        </w:tc>
      </w:tr>
      <w:tr>
        <w:trPr/>
        <w:tc>
          <w:tcPr>
            <w:tcW w:w="8662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right="-485" w:hanging="0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3.........................................................................................</w:t>
            </w:r>
            <w:r/>
          </w:p>
          <w:p>
            <w:pPr>
              <w:pStyle w:val="Normal"/>
              <w:spacing w:lineRule="auto" w:line="240" w:before="0" w:after="120"/>
              <w:ind w:left="426"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Перечень организаций дополнительного образования города Невинномысска, задействованных в процедуре независимой оценки качества образовательной деятельности</w:t>
            </w:r>
            <w:r/>
          </w:p>
        </w:tc>
        <w:tc>
          <w:tcPr>
            <w:tcW w:w="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25" w:hanging="0"/>
              <w:jc w:val="right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  <w:r/>
          </w:p>
        </w:tc>
      </w:tr>
    </w:tbl>
    <w:p>
      <w:pPr>
        <w:pStyle w:val="Normal"/>
        <w:spacing w:lineRule="auto" w:line="240" w:before="0" w:after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>
        <w:br w:type="page"/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>1. ОБЩИЕ ПОЛОЖЕНИЯ</w:t>
      </w:r>
      <w:r/>
    </w:p>
    <w:p>
      <w:pPr>
        <w:pStyle w:val="1"/>
        <w:shd w:fill="FFFFFF" w:val="clear"/>
        <w:spacing w:lineRule="auto" w:line="300"/>
        <w:ind w:left="23" w:right="40" w:firstLine="567"/>
        <w:rPr>
          <w:sz w:val="28"/>
          <w:spacing w:val="-1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sz w:val="28"/>
          <w:szCs w:val="28"/>
        </w:rPr>
      </w:r>
      <w:r/>
    </w:p>
    <w:p>
      <w:pPr>
        <w:pStyle w:val="Style25"/>
        <w:spacing w:lineRule="auto" w:line="300" w:before="0" w:after="0"/>
        <w:ind w:left="0" w:firstLine="689"/>
        <w:contextualSpacing/>
        <w:jc w:val="both"/>
        <w:rPr>
          <w:sz w:val="28"/>
          <w:spacing w:val="-1"/>
          <w:sz w:val="28"/>
          <w:szCs w:val="28"/>
          <w:rFonts w:ascii="Times New Roman" w:hAnsi="Times New Roman" w:eastAsia="Times New Roman" w:cs="Times New Roman"/>
          <w:color w:val="auto"/>
          <w:lang w:val="ru-RU" w:eastAsia="en-US" w:bidi="ar-SA"/>
        </w:rPr>
      </w:pP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  <w:t>Независимая оценка качества образовательной деятельности организаций, осуществляющих образовательную деятельность,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информации.</w:t>
      </w:r>
      <w:r/>
    </w:p>
    <w:p>
      <w:pPr>
        <w:pStyle w:val="Style25"/>
        <w:spacing w:lineRule="auto" w:line="300" w:before="0" w:after="0"/>
        <w:ind w:left="0" w:firstLine="689"/>
        <w:contextualSpacing/>
        <w:jc w:val="both"/>
      </w:pP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  <w:t>Согласно Федеральному закону от 29 декабря 2012 г. №273-ФЗ</w:t>
        <w:br/>
        <w:t>«Об образовании в Российской Федерации» с учетом всех актуальных дополнений и изменений, независимая оценка качества образовательной деятельности организаций проводится по таким общим критериям,</w:t>
        <w:br/>
        <w:t>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вежливость, компетентность работников; удовлетворенность качеством образовательной деятельности организаций.</w:t>
      </w:r>
      <w:r/>
    </w:p>
    <w:p>
      <w:pPr>
        <w:pStyle w:val="Style25"/>
        <w:spacing w:lineRule="auto" w:line="300" w:before="0" w:after="0"/>
        <w:ind w:left="0" w:firstLine="689"/>
        <w:contextualSpacing/>
        <w:jc w:val="both"/>
      </w:pP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  <w:t>Независимая оценка качества образовательной деятельности образовательных организаций города Невинномысска проводится не реже чем один раз в три года и не чаще одного раза в год с соблюдением принципа полной информационной открытости.</w:t>
      </w:r>
      <w:r/>
    </w:p>
    <w:p>
      <w:pPr>
        <w:pStyle w:val="Style25"/>
        <w:spacing w:lineRule="auto" w:line="300" w:before="0" w:after="0"/>
        <w:ind w:left="0" w:firstLine="689"/>
        <w:contextualSpacing/>
        <w:jc w:val="both"/>
        <w:rPr>
          <w:sz w:val="28"/>
          <w:spacing w:val="-1"/>
          <w:sz w:val="28"/>
          <w:szCs w:val="28"/>
          <w:rFonts w:ascii="Times New Roman" w:hAnsi="Times New Roman" w:eastAsia="Times New Roman" w:cs="Times New Roman"/>
          <w:color w:val="auto"/>
          <w:lang w:val="ru-RU" w:eastAsia="en-US" w:bidi="ar-SA"/>
        </w:rPr>
      </w:pP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  <w:t>Информация о порядке проведения, показатели и результаты независимой оценки качества образовательной деятельности размещаются на официальных сайтах в сети Интернет.</w:t>
      </w:r>
      <w:r/>
    </w:p>
    <w:p>
      <w:pPr>
        <w:pStyle w:val="Normal"/>
        <w:autoSpaceDE w:val="false"/>
        <w:spacing w:lineRule="auto" w:line="300" w:before="0" w:after="0"/>
        <w:ind w:firstLine="689"/>
        <w:jc w:val="both"/>
        <w:rPr>
          <w:sz w:val="28"/>
          <w:spacing w:val="-1"/>
          <w:sz w:val="28"/>
          <w:szCs w:val="28"/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  <w:t>В нормативных документах федерального уровня также отмечается,</w:t>
        <w:br/>
        <w:t>что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</w:t>
      </w:r>
      <w:r/>
    </w:p>
    <w:p>
      <w:pPr>
        <w:pStyle w:val="Normal"/>
        <w:autoSpaceDE w:val="false"/>
        <w:spacing w:lineRule="auto" w:line="300" w:before="0" w:after="0"/>
        <w:ind w:firstLine="689"/>
        <w:jc w:val="both"/>
        <w:rPr>
          <w:sz w:val="28"/>
          <w:spacing w:val="-1"/>
          <w:sz w:val="28"/>
          <w:szCs w:val="28"/>
          <w:rFonts w:ascii="Times New Roman" w:hAnsi="Times New Roman" w:eastAsia="Times New Roman" w:cs="Times New Roman"/>
          <w:color w:val="auto"/>
          <w:lang w:val="ru-RU" w:eastAsia="en-US" w:bidi="ar-SA"/>
        </w:rPr>
      </w:pP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</w:r>
      <w:r/>
    </w:p>
    <w:p>
      <w:pPr>
        <w:pStyle w:val="Normal"/>
        <w:spacing w:lineRule="auto" w:line="300" w:before="360" w:after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28"/>
        </w:rPr>
        <w:t>2. ЦЕЛЬ И ЗАДАЧИ ПРОЦЕДУРЫ НЕЗАВИСИМОЙ ОЦЕНКИ КАЧЕСТВА ОБРАЗОВАТЕЛЬНОЙ ДЕЯТЕЛЬНОСТИ</w:t>
      </w:r>
      <w:r/>
    </w:p>
    <w:p>
      <w:pPr>
        <w:pStyle w:val="Normal"/>
        <w:spacing w:lineRule="auto" w:line="240" w:before="0" w:after="0"/>
        <w:ind w:firstLine="689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spacing w:lineRule="auto" w:line="300" w:before="0" w:after="0"/>
        <w:ind w:firstLine="689"/>
        <w:jc w:val="both"/>
      </w:pPr>
      <w:r>
        <w:rPr>
          <w:rFonts w:cs="Times New Roman" w:ascii="Times New Roman" w:hAnsi="Times New Roman"/>
          <w:b/>
          <w:sz w:val="28"/>
          <w:szCs w:val="28"/>
        </w:rPr>
        <w:t>Цель исследования:</w:t>
      </w:r>
      <w:r>
        <w:rPr>
          <w:rFonts w:cs="Times New Roman" w:ascii="Times New Roman" w:hAnsi="Times New Roman"/>
          <w:sz w:val="28"/>
          <w:szCs w:val="28"/>
        </w:rPr>
        <w:t xml:space="preserve"> оценить состояние и эффективность образовательной деятельности организаций, осуществляющих образовательную деятельность на территории </w:t>
      </w: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  <w:t>города Невинномысска</w:t>
      </w:r>
      <w:r>
        <w:rPr>
          <w:rFonts w:cs="Times New Roman" w:ascii="Times New Roman" w:hAnsi="Times New Roman"/>
          <w:sz w:val="28"/>
          <w:szCs w:val="28"/>
        </w:rPr>
        <w:t>.</w:t>
      </w:r>
      <w:r/>
    </w:p>
    <w:p>
      <w:pPr>
        <w:pStyle w:val="Normal"/>
        <w:autoSpaceDE w:val="false"/>
        <w:spacing w:lineRule="auto" w:line="300" w:before="0" w:after="0"/>
        <w:ind w:firstLine="689"/>
        <w:jc w:val="both"/>
      </w:pPr>
      <w:r>
        <w:rPr>
          <w:rFonts w:cs="Times New Roman" w:ascii="Times New Roman" w:hAnsi="Times New Roman"/>
          <w:b/>
          <w:sz w:val="28"/>
          <w:szCs w:val="28"/>
        </w:rPr>
        <w:t>Объект исследования:</w:t>
      </w:r>
      <w:r>
        <w:rPr>
          <w:rFonts w:cs="Times New Roman" w:ascii="Times New Roman" w:hAnsi="Times New Roman"/>
          <w:sz w:val="28"/>
          <w:szCs w:val="28"/>
        </w:rPr>
        <w:t xml:space="preserve"> образовательная деятельность организаций, осуществляющая образовательную деятельность на территории</w:t>
      </w: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  <w:t xml:space="preserve"> города Невинномысска</w:t>
      </w:r>
      <w:r>
        <w:rPr>
          <w:rFonts w:cs="Times New Roman" w:ascii="Times New Roman" w:hAnsi="Times New Roman"/>
          <w:sz w:val="28"/>
          <w:szCs w:val="28"/>
        </w:rPr>
        <w:t>.</w:t>
      </w:r>
      <w:r/>
    </w:p>
    <w:p>
      <w:pPr>
        <w:pStyle w:val="Normal"/>
        <w:autoSpaceDE w:val="false"/>
        <w:spacing w:lineRule="auto" w:line="300" w:before="0" w:after="0"/>
        <w:ind w:firstLine="689"/>
        <w:jc w:val="both"/>
      </w:pPr>
      <w:r>
        <w:rPr>
          <w:rFonts w:cs="Times New Roman" w:ascii="Times New Roman" w:hAnsi="Times New Roman"/>
          <w:b/>
          <w:sz w:val="28"/>
          <w:szCs w:val="28"/>
        </w:rPr>
        <w:t>Предмет исследования:</w:t>
      </w:r>
      <w:r>
        <w:rPr>
          <w:rFonts w:cs="Times New Roman" w:ascii="Times New Roman" w:hAnsi="Times New Roman"/>
          <w:sz w:val="28"/>
          <w:szCs w:val="28"/>
        </w:rPr>
        <w:t xml:space="preserve"> содержание и организация образовательной деятельности, условия ее обеспечения и результаты, кадровый потенциал организаций, а также оценка удовлетворенности потребителями образовательных услуг.</w:t>
      </w:r>
      <w:r/>
    </w:p>
    <w:p>
      <w:pPr>
        <w:pStyle w:val="Normal"/>
        <w:autoSpaceDE w:val="false"/>
        <w:spacing w:lineRule="auto" w:line="300" w:before="0" w:after="0"/>
        <w:ind w:firstLine="68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 исследования:</w:t>
      </w:r>
      <w:r/>
    </w:p>
    <w:p>
      <w:pPr>
        <w:pStyle w:val="Style25"/>
        <w:numPr>
          <w:ilvl w:val="0"/>
          <w:numId w:val="2"/>
        </w:numPr>
        <w:tabs>
          <w:tab w:val="left" w:pos="851" w:leader="none"/>
        </w:tabs>
        <w:spacing w:lineRule="auto" w:line="300" w:before="0" w:after="0"/>
        <w:ind w:left="0" w:firstLine="689"/>
        <w:contextualSpacing/>
        <w:jc w:val="both"/>
      </w:pPr>
      <w:r>
        <w:rPr>
          <w:rStyle w:val="14pt"/>
          <w:rFonts w:eastAsia="Calibri"/>
          <w:sz w:val="28"/>
          <w:szCs w:val="28"/>
        </w:rPr>
        <w:t xml:space="preserve">Определить топ лучших образовательных организаций </w:t>
      </w: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  <w:t>города Невинномысска</w:t>
      </w:r>
      <w:r>
        <w:rPr>
          <w:rStyle w:val="14pt"/>
          <w:rFonts w:eastAsia="Calibri"/>
          <w:sz w:val="28"/>
          <w:szCs w:val="28"/>
        </w:rPr>
        <w:t>, обеспечивающих наивысшее качество образовательной деятельности.</w:t>
      </w:r>
      <w:r/>
    </w:p>
    <w:p>
      <w:pPr>
        <w:pStyle w:val="Style25"/>
        <w:numPr>
          <w:ilvl w:val="0"/>
          <w:numId w:val="2"/>
        </w:numPr>
        <w:tabs>
          <w:tab w:val="left" w:pos="851" w:leader="none"/>
        </w:tabs>
        <w:spacing w:lineRule="auto" w:line="300" w:before="0" w:after="0"/>
        <w:ind w:left="0" w:firstLine="689"/>
        <w:contextualSpacing/>
        <w:jc w:val="both"/>
        <w:rPr>
          <w:sz w:val="28"/>
          <w:sz w:val="28"/>
          <w:szCs w:val="28"/>
          <w:rFonts w:eastAsia="Calibri"/>
        </w:rPr>
      </w:pPr>
      <w:r>
        <w:rPr>
          <w:rStyle w:val="14pt"/>
          <w:rFonts w:eastAsia="Calibri"/>
          <w:sz w:val="28"/>
          <w:szCs w:val="28"/>
        </w:rPr>
        <w:t>Определить состояние и уровень развития комплексных показателей различных аспектов образовательной деятельности, влияющих на качество предоставления образовательных услуг.</w:t>
      </w:r>
      <w:r/>
    </w:p>
    <w:p>
      <w:pPr>
        <w:pStyle w:val="Style25"/>
        <w:tabs>
          <w:tab w:val="left" w:pos="851" w:leader="none"/>
        </w:tabs>
        <w:spacing w:lineRule="auto" w:line="300" w:before="0" w:after="0"/>
        <w:ind w:left="689" w:hanging="0"/>
        <w:contextualSpacing/>
        <w:jc w:val="both"/>
        <w:rPr>
          <w:sz w:val="28"/>
          <w:sz w:val="28"/>
          <w:szCs w:val="28"/>
          <w:rFonts w:eastAsia="Calibri"/>
        </w:rPr>
      </w:pPr>
      <w:r>
        <w:rPr/>
      </w:r>
      <w:r/>
    </w:p>
    <w:p>
      <w:pPr>
        <w:pStyle w:val="Normal"/>
        <w:spacing w:lineRule="auto" w:line="300" w:before="360" w:after="0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28"/>
        </w:rPr>
        <w:t>3. ОСНОВАНИЯ ДЛЯ ПРОВЕДЕНИЯ ПРОЦЕДУРЫ НЕЗАВИСИМОЙ ОЦЕНКИ КАЧЕСТВА ОБРАЗОВАТЕЛЬНОЙ ДЕЯТЕЛЬНОСТИ</w:t>
      </w:r>
      <w:r/>
    </w:p>
    <w:p>
      <w:pPr>
        <w:pStyle w:val="Normal"/>
        <w:spacing w:lineRule="auto" w:line="300" w:before="0" w:after="0"/>
        <w:ind w:firstLine="689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spacing w:lineRule="auto" w:line="300" w:before="0" w:after="0"/>
        <w:ind w:firstLine="68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организации и проведении процедуры независимой оценки качества образовательной деятельности организаций, осуществляющих образовательную деятельность на территории </w:t>
      </w: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  <w:t>города Невинномысска</w:t>
      </w:r>
      <w:r>
        <w:rPr>
          <w:rFonts w:cs="Times New Roman" w:ascii="Times New Roman" w:hAnsi="Times New Roman"/>
          <w:sz w:val="28"/>
          <w:szCs w:val="28"/>
        </w:rPr>
        <w:t>, использовались следующие основные руководящие документы:</w:t>
      </w:r>
      <w:r/>
    </w:p>
    <w:p>
      <w:pPr>
        <w:pStyle w:val="Style31"/>
        <w:numPr>
          <w:ilvl w:val="0"/>
          <w:numId w:val="5"/>
        </w:numPr>
        <w:ind w:left="0" w:firstLine="567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auto"/>
          <w:lang w:val="ru-RU" w:bidi="ar-SA"/>
        </w:rPr>
      </w:pPr>
      <w:r>
        <w:rPr>
          <w:szCs w:val="28"/>
        </w:rPr>
        <w:t>Постановление правительства Российской Федерации от 30 марта 2013 г. № 286 «О формировании независимой системы оценки качества работы организаций, оказывающих социальные услуги».</w:t>
      </w:r>
      <w:r/>
    </w:p>
    <w:p>
      <w:pPr>
        <w:pStyle w:val="Style31"/>
        <w:numPr>
          <w:ilvl w:val="0"/>
          <w:numId w:val="5"/>
        </w:numPr>
        <w:ind w:left="0" w:firstLine="567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auto"/>
          <w:lang w:val="ru-RU" w:bidi="ar-SA"/>
        </w:rPr>
      </w:pPr>
      <w:r>
        <w:rPr>
          <w:szCs w:val="28"/>
        </w:rPr>
        <w:t>Методика проведения независимой оценки качества образовательной деятельности организаций города Невинномысска, осуществляющих образовательную деятельность.</w:t>
      </w:r>
      <w:r/>
    </w:p>
    <w:p>
      <w:pPr>
        <w:pStyle w:val="Style31"/>
        <w:ind w:left="567" w:hanging="0"/>
        <w:jc w:val="both"/>
        <w:rPr>
          <w:sz w:val="28"/>
          <w:sz w:val="28"/>
          <w:szCs w:val="28"/>
          <w:rFonts w:ascii="Times New Roman" w:hAnsi="Times New Roman" w:eastAsia="Calibri" w:cs="Times New Roman"/>
          <w:color w:val="auto"/>
          <w:lang w:val="ru-RU" w:bidi="ar-SA"/>
        </w:rPr>
      </w:pPr>
      <w:r>
        <w:rPr>
          <w:szCs w:val="28"/>
        </w:rPr>
      </w:r>
      <w:r/>
    </w:p>
    <w:p>
      <w:pPr>
        <w:pStyle w:val="Normal"/>
        <w:spacing w:lineRule="auto" w:line="300" w:before="360" w:after="0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>4. ОРГАНИЗАЦИЯ И ПРОВЕДЕНИЕ ПРОЦЕДУРЫ НЕЗАВИСИМОЙ ОЦЕНКИ КАЧЕСТВА ОБРАЗОВАТЕЛЬНОЙ ДЕЯТЕЛЬНОСТИ</w:t>
      </w:r>
      <w:r/>
    </w:p>
    <w:p>
      <w:pPr>
        <w:pStyle w:val="Normal"/>
        <w:spacing w:lineRule="auto" w:line="240" w:before="0" w:after="0"/>
        <w:jc w:val="center"/>
        <w:rPr>
          <w:sz w:val="28"/>
          <w:spacing w:val="-1"/>
          <w:sz w:val="28"/>
          <w:szCs w:val="28"/>
          <w:rFonts w:ascii="Times New Roman" w:hAnsi="Times New Roman" w:eastAsia="Times New Roman" w:cs="Times New Roman"/>
          <w:color w:val="auto"/>
          <w:lang w:val="ru-RU" w:eastAsia="en-US" w:bidi="ar-SA"/>
        </w:rPr>
      </w:pP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pacing w:val="-1"/>
          <w:sz w:val="28"/>
          <w:szCs w:val="28"/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  <w:t xml:space="preserve">ПЛАН МЕРОПРИЯТИЙ </w:t>
      </w:r>
      <w:r/>
    </w:p>
    <w:p>
      <w:pPr>
        <w:pStyle w:val="Normal"/>
        <w:spacing w:lineRule="auto" w:line="240" w:before="0" w:after="0"/>
        <w:jc w:val="center"/>
        <w:rPr>
          <w:sz w:val="28"/>
          <w:spacing w:val="-1"/>
          <w:sz w:val="28"/>
          <w:szCs w:val="28"/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  <w:t>по проведению независимой оценки качества образовательной деятельности организаций, осуществляющих образовательную деятельность</w:t>
      </w:r>
      <w:r/>
    </w:p>
    <w:p>
      <w:pPr>
        <w:pStyle w:val="Normal"/>
        <w:spacing w:lineRule="auto" w:line="240" w:before="0" w:after="0"/>
        <w:ind w:firstLine="692"/>
        <w:jc w:val="center"/>
        <w:rPr>
          <w:sz w:val="28"/>
          <w:spacing w:val="-1"/>
          <w:sz w:val="28"/>
          <w:szCs w:val="28"/>
          <w:rFonts w:ascii="Times New Roman" w:hAnsi="Times New Roman" w:eastAsia="Times New Roman" w:cs="Times New Roman"/>
          <w:color w:val="auto"/>
          <w:lang w:val="ru-RU" w:eastAsia="en-US" w:bidi="ar-SA"/>
        </w:rPr>
      </w:pP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</w:r>
      <w:r/>
    </w:p>
    <w:tbl>
      <w:tblPr>
        <w:tblW w:w="9650" w:type="dxa"/>
        <w:jc w:val="left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10"/>
        <w:gridCol w:w="2835"/>
        <w:gridCol w:w="2409"/>
        <w:gridCol w:w="1673"/>
        <w:gridCol w:w="2023"/>
      </w:tblGrid>
      <w:tr>
        <w:trPr>
          <w:cantSplit w:val="true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28" w:before="0" w:after="0"/>
              <w:ind w:left="-108" w:right="-114" w:hanging="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  <w:r/>
          </w:p>
          <w:p>
            <w:pPr>
              <w:pStyle w:val="Normal"/>
              <w:spacing w:lineRule="auto" w:line="228" w:before="0" w:after="0"/>
              <w:ind w:left="-108" w:right="-114" w:hanging="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  <w:r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28" w:before="0" w:after="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мероприятий</w:t>
            </w:r>
            <w:r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28" w:before="0" w:after="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Результат</w:t>
            </w:r>
            <w:r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28" w:before="0" w:after="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Сроки</w:t>
            </w:r>
            <w:r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28" w:before="0" w:after="0"/>
              <w:ind w:left="-107" w:right="-116" w:firstLine="28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  <w:r/>
          </w:p>
        </w:tc>
      </w:tr>
      <w:tr>
        <w:trPr>
          <w:cantSplit w:val="true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spacing w:lineRule="auto" w:line="228" w:before="0" w:after="0"/>
              <w:ind w:left="502" w:right="-114" w:hanging="36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28" w:before="0" w:after="0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Разработка и создание оценочных листов для образовательных организаций и анкет  для социологического опроса родителей </w:t>
            </w:r>
            <w:r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28" w:before="0" w:after="0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Рейтинговые оценочные листы и анкеты  с возможностью электронного заполнения и печати данных</w:t>
            </w:r>
            <w:r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28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апрель </w:t>
            </w:r>
            <w:r/>
          </w:p>
          <w:p>
            <w:pPr>
              <w:pStyle w:val="Normal"/>
              <w:spacing w:lineRule="auto" w:line="228" w:before="0" w:after="0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 года</w:t>
            </w:r>
            <w:r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28" w:before="0" w:after="0"/>
              <w:ind w:left="-107" w:right="-116" w:hanging="1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ЦРО, ПЦ</w:t>
            </w:r>
            <w:r/>
          </w:p>
        </w:tc>
      </w:tr>
      <w:tr>
        <w:trPr>
          <w:cantSplit w:val="true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spacing w:lineRule="auto" w:line="228" w:before="0" w:after="0"/>
              <w:ind w:left="502" w:right="-114" w:hanging="36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28" w:before="0" w:after="0"/>
              <w:rPr>
                <w:sz w:val="24"/>
                <w:sz w:val="24"/>
                <w:szCs w:val="24"/>
                <w:bCs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аполнение образовательными организациями оценочных листов </w:t>
            </w:r>
            <w:r/>
          </w:p>
          <w:p>
            <w:pPr>
              <w:pStyle w:val="Normal"/>
              <w:spacing w:lineRule="auto" w:line="228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28" w:before="0" w:after="0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База данных, заполненные анкеты в бумажном и электронном виде</w:t>
            </w:r>
            <w:r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28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FF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28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</w:t>
            </w:r>
            <w:r/>
          </w:p>
          <w:p>
            <w:pPr>
              <w:pStyle w:val="Normal"/>
              <w:spacing w:lineRule="auto" w:line="228" w:before="0" w:after="0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2017 года</w:t>
            </w:r>
            <w:r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spacing w:lineRule="auto" w:line="228" w:before="0" w:after="0"/>
              <w:ind w:left="-107" w:right="-116" w:hanging="1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УО</w:t>
            </w:r>
            <w:r/>
          </w:p>
          <w:p>
            <w:pPr>
              <w:pStyle w:val="Style21"/>
              <w:spacing w:lineRule="auto" w:line="228" w:before="0" w:after="0"/>
              <w:ind w:left="-107" w:right="-116" w:hanging="1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ЦРО</w:t>
            </w:r>
            <w:r/>
          </w:p>
          <w:p>
            <w:pPr>
              <w:pStyle w:val="Style21"/>
              <w:spacing w:lineRule="auto" w:line="228" w:before="0" w:after="0"/>
              <w:ind w:left="-107" w:right="-116" w:hanging="1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ОО</w:t>
            </w:r>
            <w:r/>
          </w:p>
        </w:tc>
      </w:tr>
      <w:tr>
        <w:trPr>
          <w:cantSplit w:val="true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spacing w:lineRule="auto" w:line="228" w:before="0" w:after="0"/>
              <w:ind w:left="502" w:right="-114" w:hanging="36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28" w:before="0" w:after="0"/>
              <w:rPr>
                <w:sz w:val="24"/>
                <w:sz w:val="24"/>
                <w:szCs w:val="24"/>
                <w:bCs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Проведение социологического опроса родителей в режиме анкетирования</w:t>
            </w:r>
            <w:r/>
          </w:p>
          <w:p>
            <w:pPr>
              <w:pStyle w:val="Normal"/>
              <w:spacing w:lineRule="auto" w:line="228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28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База данных</w:t>
            </w:r>
            <w:r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28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апрель-сентябрь</w:t>
            </w:r>
            <w:r/>
          </w:p>
          <w:p>
            <w:pPr>
              <w:pStyle w:val="Normal"/>
              <w:spacing w:lineRule="auto" w:line="228" w:before="0" w:after="0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 года</w:t>
            </w:r>
            <w:r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1"/>
              <w:spacing w:lineRule="auto" w:line="228" w:before="0" w:after="0"/>
              <w:ind w:left="-107" w:right="-116" w:hanging="1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УО</w:t>
            </w:r>
            <w:r/>
          </w:p>
          <w:p>
            <w:pPr>
              <w:pStyle w:val="Style21"/>
              <w:spacing w:lineRule="auto" w:line="228" w:before="0" w:after="0"/>
              <w:ind w:left="-107" w:right="-116" w:hanging="1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ЦРО, ПЦ</w:t>
            </w:r>
            <w:r/>
          </w:p>
          <w:p>
            <w:pPr>
              <w:pStyle w:val="Style21"/>
              <w:spacing w:lineRule="auto" w:line="228" w:before="0" w:after="0"/>
              <w:ind w:left="-107" w:right="-116" w:hanging="1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ОО</w:t>
            </w:r>
            <w:r/>
          </w:p>
        </w:tc>
      </w:tr>
      <w:tr>
        <w:trPr>
          <w:cantSplit w:val="true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spacing w:lineRule="auto" w:line="228" w:before="0" w:after="0"/>
              <w:ind w:left="502" w:right="-114" w:hanging="36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28" w:before="0" w:after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Математическая обработка и расчет показателей</w:t>
            </w:r>
            <w:r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28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База данных комплексных и интегральных показателей</w:t>
            </w:r>
            <w:r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28" w:before="0" w:after="0"/>
              <w:jc w:val="center"/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сентябрь</w:t>
            </w:r>
            <w:r/>
          </w:p>
          <w:p>
            <w:pPr>
              <w:pStyle w:val="Normal"/>
              <w:spacing w:lineRule="auto" w:line="228" w:before="0" w:after="0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 года</w:t>
            </w:r>
            <w:r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28" w:before="0" w:after="0"/>
              <w:ind w:right="-116" w:hanging="1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ЦРО</w:t>
            </w:r>
            <w:r/>
          </w:p>
        </w:tc>
      </w:tr>
      <w:tr>
        <w:trPr>
          <w:cantSplit w:val="true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spacing w:lineRule="auto" w:line="228" w:before="0" w:after="0"/>
              <w:ind w:left="502" w:right="-114" w:hanging="36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28" w:before="0" w:after="0"/>
              <w:rPr>
                <w:sz w:val="24"/>
                <w:sz w:val="24"/>
                <w:szCs w:val="24"/>
                <w:bCs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Подготовка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аналитического отчета</w:t>
            </w:r>
            <w:r/>
          </w:p>
          <w:p>
            <w:pPr>
              <w:pStyle w:val="Normal"/>
              <w:spacing w:lineRule="auto" w:line="228" w:before="0" w:after="0"/>
              <w:rPr>
                <w:sz w:val="24"/>
                <w:sz w:val="24"/>
                <w:szCs w:val="24"/>
                <w:bCs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28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Аналитический отчет</w:t>
            </w:r>
            <w:r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28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01 октября</w:t>
            </w:r>
            <w:r/>
          </w:p>
          <w:p>
            <w:pPr>
              <w:pStyle w:val="Normal"/>
              <w:spacing w:lineRule="auto" w:line="228" w:before="0" w:after="0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 года</w:t>
            </w:r>
            <w:r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28" w:before="0" w:after="0"/>
              <w:ind w:left="-107" w:right="-116" w:hanging="1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ЦРО</w:t>
            </w:r>
            <w:r/>
          </w:p>
        </w:tc>
      </w:tr>
      <w:tr>
        <w:trPr>
          <w:cantSplit w:val="true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spacing w:lineRule="auto" w:line="228" w:before="0" w:after="0"/>
              <w:ind w:left="502" w:right="-114" w:hanging="36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28" w:before="0" w:after="0"/>
              <w:rPr>
                <w:sz w:val="24"/>
                <w:sz w:val="24"/>
                <w:szCs w:val="24"/>
                <w:bCs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Анализ полученных данных и обсуждение результатов независимой оценки качества образовательной деятельности организаций</w:t>
            </w:r>
            <w:r/>
          </w:p>
          <w:p>
            <w:pPr>
              <w:pStyle w:val="Normal"/>
              <w:spacing w:lineRule="auto" w:line="228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28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Решение Общественного совета</w:t>
            </w:r>
            <w:r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28" w:before="0" w:after="0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30 октября 2017 года</w:t>
            </w:r>
            <w:r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28" w:before="0" w:after="0"/>
              <w:ind w:left="-107" w:right="-116" w:hanging="1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Общественный совет по проведению</w:t>
            </w:r>
            <w:r/>
          </w:p>
          <w:p>
            <w:pPr>
              <w:pStyle w:val="Normal"/>
              <w:spacing w:lineRule="auto" w:line="228" w:before="0" w:after="0"/>
              <w:ind w:left="-107" w:right="-116" w:hanging="1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НОКОД,</w:t>
            </w:r>
            <w:r/>
          </w:p>
          <w:p>
            <w:pPr>
              <w:pStyle w:val="Normal"/>
              <w:spacing w:lineRule="auto" w:line="228" w:before="0" w:after="0"/>
              <w:ind w:left="-107" w:right="-116" w:hanging="1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ЦРО, ОО</w:t>
            </w:r>
            <w:r/>
          </w:p>
        </w:tc>
      </w:tr>
      <w:tr>
        <w:trPr>
          <w:cantSplit w:val="true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4"/>
              </w:numPr>
              <w:snapToGrid w:val="false"/>
              <w:spacing w:lineRule="auto" w:line="228" w:before="0" w:after="0"/>
              <w:ind w:left="502" w:right="-114" w:hanging="36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28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Утверждения и размещения планов по улучшению качества работы организаций и устранению недостатков</w:t>
            </w:r>
            <w:r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28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28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Информационные материалы на официальных сайтах</w:t>
            </w:r>
            <w:r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28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 01 декабря </w:t>
            </w:r>
            <w:r/>
          </w:p>
          <w:p>
            <w:pPr>
              <w:pStyle w:val="Normal"/>
              <w:spacing w:lineRule="auto" w:line="228" w:before="0" w:after="0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2017 года</w:t>
            </w:r>
            <w:r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28" w:before="0" w:after="0"/>
              <w:ind w:left="-107" w:right="-116" w:hanging="1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Общественный совет по проведению НОКОД,</w:t>
            </w:r>
            <w:r/>
          </w:p>
          <w:p>
            <w:pPr>
              <w:pStyle w:val="Normal"/>
              <w:spacing w:lineRule="auto" w:line="228" w:before="0" w:after="0"/>
              <w:ind w:left="-107" w:right="-116" w:hanging="1"/>
              <w:jc w:val="center"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ЦРО, ОО</w:t>
            </w:r>
            <w:r/>
          </w:p>
        </w:tc>
      </w:tr>
    </w:tbl>
    <w:p>
      <w:pPr>
        <w:pStyle w:val="Normal"/>
        <w:spacing w:lineRule="auto" w:line="240" w:before="12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4"/>
          <w:szCs w:val="24"/>
        </w:rPr>
        <w:t>Используемые сокращения:</w:t>
      </w:r>
      <w:r/>
    </w:p>
    <w:p>
      <w:pPr>
        <w:pStyle w:val="Style21"/>
        <w:spacing w:lineRule="auto" w:line="240" w:before="0" w:after="0"/>
        <w:jc w:val="both"/>
      </w:pPr>
      <w:r>
        <w:rPr>
          <w:rFonts w:cs="Times New Roman" w:ascii="Times New Roman" w:hAnsi="Times New Roman"/>
          <w:sz w:val="24"/>
          <w:szCs w:val="24"/>
        </w:rPr>
        <w:t>УО – управление образования администрации города Невинномысска;</w:t>
      </w:r>
      <w:r/>
    </w:p>
    <w:p>
      <w:pPr>
        <w:pStyle w:val="Style21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ЦРО - муниципальное бюджетное учреждение «Центр развития образования» города Невинномысска;  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4"/>
          <w:szCs w:val="24"/>
        </w:rPr>
        <w:t>ПЦ - муниципальное  бюджетное образовательное учреждение «Психологический центр» города Невинномысска;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НОКОД – независимая оценка качества образовательной деятельности;</w:t>
      </w:r>
      <w:r/>
    </w:p>
    <w:p>
      <w:pPr>
        <w:pStyle w:val="Style21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ОО – образовательные организации.</w:t>
      </w:r>
      <w:r/>
    </w:p>
    <w:p>
      <w:pPr>
        <w:pStyle w:val="Normal"/>
        <w:autoSpaceDE w:val="false"/>
        <w:spacing w:lineRule="auto" w:line="288" w:before="240" w:after="0"/>
        <w:ind w:firstLine="689"/>
        <w:jc w:val="both"/>
      </w:pP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  <w:t>Процедура независимой оценки качества образовательной деятельности проводилась в соответствии со следующими организационными принципами:</w:t>
      </w:r>
      <w:r/>
    </w:p>
    <w:p>
      <w:pPr>
        <w:pStyle w:val="Style25"/>
        <w:numPr>
          <w:ilvl w:val="0"/>
          <w:numId w:val="1"/>
        </w:numPr>
        <w:tabs>
          <w:tab w:val="left" w:pos="851" w:leader="none"/>
          <w:tab w:val="left" w:pos="1134" w:leader="none"/>
        </w:tabs>
        <w:spacing w:lineRule="auto" w:line="288" w:before="0" w:after="0"/>
        <w:ind w:left="0" w:firstLine="689"/>
        <w:jc w:val="both"/>
      </w:pP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  <w:t>полнота охвата, достоверность и проверяемость показателей, полученных из открытых источников информации;</w:t>
      </w:r>
      <w:r/>
    </w:p>
    <w:p>
      <w:pPr>
        <w:pStyle w:val="Style25"/>
        <w:numPr>
          <w:ilvl w:val="0"/>
          <w:numId w:val="3"/>
        </w:numPr>
        <w:tabs>
          <w:tab w:val="left" w:pos="851" w:leader="none"/>
          <w:tab w:val="left" w:pos="1134" w:leader="none"/>
        </w:tabs>
        <w:spacing w:lineRule="auto" w:line="288" w:before="0" w:after="0"/>
        <w:ind w:left="0" w:firstLine="689"/>
        <w:jc w:val="both"/>
      </w:pP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  <w:t>использование объективных критериев оценки образовательных результатов обучающихся, научно и статистически обоснованных показателей качества обучения и критериев эффективности деятельности образовательной организации;</w:t>
      </w:r>
      <w:r/>
    </w:p>
    <w:p>
      <w:pPr>
        <w:pStyle w:val="Style25"/>
        <w:numPr>
          <w:ilvl w:val="0"/>
          <w:numId w:val="3"/>
        </w:numPr>
        <w:tabs>
          <w:tab w:val="left" w:pos="851" w:leader="none"/>
          <w:tab w:val="left" w:pos="1134" w:leader="none"/>
        </w:tabs>
        <w:autoSpaceDE w:val="false"/>
        <w:spacing w:lineRule="auto" w:line="288" w:before="0" w:after="0"/>
        <w:ind w:left="0" w:firstLine="689"/>
        <w:jc w:val="both"/>
      </w:pP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  <w:t>дезинтеграция независимой оценки качества образования по различным категориям и кластерам образовательных организаций;</w:t>
      </w:r>
      <w:r/>
    </w:p>
    <w:p>
      <w:pPr>
        <w:pStyle w:val="Style25"/>
        <w:numPr>
          <w:ilvl w:val="0"/>
          <w:numId w:val="3"/>
        </w:numPr>
        <w:tabs>
          <w:tab w:val="left" w:pos="851" w:leader="none"/>
          <w:tab w:val="left" w:pos="1134" w:leader="none"/>
        </w:tabs>
        <w:spacing w:lineRule="auto" w:line="288" w:before="0" w:after="0"/>
        <w:ind w:left="0" w:firstLine="689"/>
        <w:jc w:val="both"/>
      </w:pP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  <w:t>инструментальность и технологичность используемых показателей;</w:t>
      </w:r>
      <w:r/>
    </w:p>
    <w:p>
      <w:pPr>
        <w:pStyle w:val="Style25"/>
        <w:numPr>
          <w:ilvl w:val="0"/>
          <w:numId w:val="3"/>
        </w:numPr>
        <w:tabs>
          <w:tab w:val="left" w:pos="851" w:leader="none"/>
          <w:tab w:val="left" w:pos="1134" w:leader="none"/>
        </w:tabs>
        <w:spacing w:lineRule="auto" w:line="288" w:before="0" w:after="0"/>
        <w:ind w:left="0" w:firstLine="689"/>
        <w:jc w:val="both"/>
        <w:rPr>
          <w:sz w:val="28"/>
          <w:spacing w:val="-1"/>
          <w:sz w:val="28"/>
          <w:szCs w:val="28"/>
          <w:rFonts w:ascii="Times New Roman" w:hAnsi="Times New Roman" w:eastAsia="Times New Roman" w:cs="Times New Roman"/>
          <w:color w:val="auto"/>
          <w:lang w:val="ru-RU" w:eastAsia="en-US" w:bidi="ar-SA"/>
        </w:rPr>
      </w:pPr>
      <w:r>
        <w:rPr>
          <w:rFonts w:cs="Times New Roman" w:ascii="Times New Roman" w:hAnsi="Times New Roman"/>
          <w:spacing w:val="-1"/>
          <w:sz w:val="28"/>
          <w:szCs w:val="28"/>
          <w:lang w:eastAsia="en-US"/>
        </w:rPr>
        <w:t>интегральные результаты независимой оценки качества образования образовательных организаций должны представляться в едином кластере</w:t>
        <w:br/>
        <w:t>с качественным анализом всех групп комплексных показателей, используемых для их расчета.</w:t>
      </w:r>
      <w:r/>
    </w:p>
    <w:p>
      <w:pPr>
        <w:pStyle w:val="Style26"/>
        <w:spacing w:lineRule="auto" w:line="288" w:before="0" w:after="0"/>
        <w:ind w:firstLine="689"/>
        <w:jc w:val="both"/>
      </w:pPr>
      <w:r>
        <w:rPr>
          <w:sz w:val="28"/>
          <w:szCs w:val="28"/>
        </w:rPr>
        <w:t>В проведении процедуры независимой оценки качества образовательной деятельности приняли участие:</w:t>
      </w:r>
      <w:r/>
    </w:p>
    <w:p>
      <w:pPr>
        <w:pStyle w:val="1"/>
        <w:numPr>
          <w:ilvl w:val="0"/>
          <w:numId w:val="6"/>
        </w:numPr>
        <w:shd w:fill="FFFFFF" w:val="clear"/>
        <w:tabs>
          <w:tab w:val="left" w:pos="851" w:leader="none"/>
        </w:tabs>
        <w:spacing w:lineRule="auto" w:line="288"/>
        <w:ind w:left="0" w:firstLine="689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образования администрации города Невинномысска;</w:t>
      </w:r>
      <w:r/>
    </w:p>
    <w:p>
      <w:pPr>
        <w:pStyle w:val="1"/>
        <w:numPr>
          <w:ilvl w:val="0"/>
          <w:numId w:val="6"/>
        </w:numPr>
        <w:shd w:fill="FFFFFF" w:val="clear"/>
        <w:tabs>
          <w:tab w:val="left" w:pos="851" w:leader="none"/>
        </w:tabs>
        <w:spacing w:lineRule="auto" w:line="288"/>
        <w:ind w:left="0" w:firstLine="689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общественный совет по проведению независимой оценки</w:t>
      </w:r>
      <w:r>
        <w:rPr>
          <w:sz w:val="28"/>
          <w:szCs w:val="28"/>
          <w:lang w:eastAsia="en-US"/>
        </w:rPr>
        <w:t xml:space="preserve"> качества образовательной деятельности организаций, осуществляющих образовательную деятельность (далее – общественный совет)</w:t>
      </w:r>
      <w:r>
        <w:rPr>
          <w:sz w:val="28"/>
          <w:szCs w:val="28"/>
        </w:rPr>
        <w:t xml:space="preserve">; </w:t>
      </w:r>
      <w:r/>
    </w:p>
    <w:p>
      <w:pPr>
        <w:pStyle w:val="1"/>
        <w:numPr>
          <w:ilvl w:val="0"/>
          <w:numId w:val="6"/>
        </w:numPr>
        <w:shd w:fill="FFFFFF" w:val="clear"/>
        <w:tabs>
          <w:tab w:val="left" w:pos="851" w:leader="none"/>
        </w:tabs>
        <w:spacing w:lineRule="auto" w:line="288"/>
        <w:ind w:left="0" w:firstLine="689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бюджетное учреждение «Центр развития образования» города Невинномысска; </w:t>
      </w:r>
      <w:r/>
    </w:p>
    <w:p>
      <w:pPr>
        <w:pStyle w:val="1"/>
        <w:numPr>
          <w:ilvl w:val="0"/>
          <w:numId w:val="6"/>
        </w:numPr>
        <w:shd w:fill="FFFFFF" w:val="clear"/>
        <w:tabs>
          <w:tab w:val="left" w:pos="851" w:leader="none"/>
        </w:tabs>
        <w:spacing w:lineRule="auto" w:line="288"/>
        <w:ind w:left="0" w:firstLine="689"/>
        <w:rPr>
          <w:sz w:val="28"/>
          <w:sz w:val="28"/>
          <w:szCs w:val="28"/>
        </w:rPr>
      </w:pPr>
      <w:r>
        <w:rPr>
          <w:sz w:val="28"/>
          <w:szCs w:val="28"/>
        </w:rPr>
        <w:t xml:space="preserve">муниципальное  бюджетное образовательное учреждение  «Психологический центр» города Невинномысска; </w:t>
      </w:r>
      <w:r/>
    </w:p>
    <w:p>
      <w:pPr>
        <w:pStyle w:val="1"/>
        <w:numPr>
          <w:ilvl w:val="0"/>
          <w:numId w:val="6"/>
        </w:numPr>
        <w:shd w:fill="FFFFFF" w:val="clear"/>
        <w:tabs>
          <w:tab w:val="left" w:pos="851" w:leader="none"/>
        </w:tabs>
        <w:spacing w:lineRule="auto" w:line="288"/>
        <w:ind w:left="0" w:firstLine="689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образовательные организации города Невинномысска.</w:t>
      </w:r>
      <w:r/>
    </w:p>
    <w:p>
      <w:pPr>
        <w:pStyle w:val="1"/>
        <w:shd w:fill="FFFFFF" w:val="clear"/>
        <w:tabs>
          <w:tab w:val="left" w:pos="851" w:leader="none"/>
        </w:tabs>
        <w:spacing w:lineRule="auto" w:line="288"/>
        <w:ind w:firstLine="709"/>
        <w:rPr>
          <w:sz w:val="28"/>
          <w:spacing w:val="0"/>
          <w:sz w:val="28"/>
          <w:szCs w:val="38"/>
        </w:rPr>
      </w:pPr>
      <w:r>
        <w:rPr>
          <w:spacing w:val="0"/>
          <w:sz w:val="28"/>
          <w:szCs w:val="38"/>
        </w:rPr>
        <w:t xml:space="preserve">Независимая оценка качества образовательной деятельности организаций осуществлялась по общим критериям оценки качества, а также дополнительным критериям, утвержденным Общественным советом: </w:t>
      </w:r>
      <w:r/>
    </w:p>
    <w:p>
      <w:pPr>
        <w:pStyle w:val="1"/>
        <w:shd w:fill="FFFFFF" w:val="clear"/>
        <w:tabs>
          <w:tab w:val="left" w:pos="851" w:leader="none"/>
        </w:tabs>
        <w:spacing w:lineRule="auto" w:line="288"/>
        <w:ind w:hanging="0"/>
        <w:rPr>
          <w:sz w:val="28"/>
          <w:spacing w:val="0"/>
          <w:sz w:val="28"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spacing w:val="0"/>
          <w:sz w:val="28"/>
          <w:szCs w:val="38"/>
        </w:rPr>
      </w:r>
      <w:r/>
    </w:p>
    <w:p>
      <w:pPr>
        <w:pStyle w:val="1"/>
        <w:shd w:fill="FFFFFF" w:val="clear"/>
        <w:tabs>
          <w:tab w:val="left" w:pos="851" w:leader="none"/>
        </w:tabs>
        <w:spacing w:lineRule="auto" w:line="288"/>
        <w:ind w:firstLine="709"/>
        <w:rPr>
          <w:sz w:val="28"/>
          <w:spacing w:val="0"/>
          <w:u w:val="single"/>
          <w:sz w:val="28"/>
          <w:szCs w:val="38"/>
        </w:rPr>
      </w:pPr>
      <w:r>
        <w:rPr>
          <w:spacing w:val="0"/>
          <w:sz w:val="28"/>
          <w:szCs w:val="38"/>
          <w:u w:val="single"/>
        </w:rPr>
        <w:t>1) для общеобразовательных организаций:</w:t>
      </w:r>
      <w:r/>
    </w:p>
    <w:p>
      <w:pPr>
        <w:pStyle w:val="Style25"/>
        <w:numPr>
          <w:ilvl w:val="0"/>
          <w:numId w:val="6"/>
        </w:numPr>
        <w:tabs>
          <w:tab w:val="left" w:pos="851" w:leader="none"/>
        </w:tabs>
        <w:spacing w:lineRule="auto" w:line="288" w:before="0" w:after="0"/>
        <w:ind w:left="0" w:firstLine="689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</w:rPr>
        <w:t xml:space="preserve">Критерий 1 </w:t>
      </w:r>
      <w:r>
        <w:rPr>
          <w:rFonts w:cs="Times New Roman" w:ascii="Times New Roman" w:hAnsi="Times New Roman"/>
          <w:sz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Открытость и доступность информации об организациях, осуществляющих образовательную деятельность;</w:t>
      </w:r>
      <w:r/>
    </w:p>
    <w:p>
      <w:pPr>
        <w:pStyle w:val="Style25"/>
        <w:numPr>
          <w:ilvl w:val="0"/>
          <w:numId w:val="6"/>
        </w:numPr>
        <w:tabs>
          <w:tab w:val="left" w:pos="851" w:leader="none"/>
        </w:tabs>
        <w:spacing w:lineRule="auto" w:line="288" w:before="0" w:after="0"/>
        <w:ind w:left="0" w:firstLine="689"/>
        <w:contextualSpacing/>
        <w:jc w:val="both"/>
        <w:rPr>
          <w:sz w:val="28"/>
          <w:sz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</w:rPr>
        <w:t xml:space="preserve">Критерий 2 </w:t>
      </w:r>
      <w:r>
        <w:rPr>
          <w:rFonts w:cs="Times New Roman" w:ascii="Times New Roman" w:hAnsi="Times New Roman"/>
          <w:sz w:val="28"/>
        </w:rPr>
        <w:t>– Удовлетворенность качеством образовательной деятельности организаций, в т.ч. комфортность условий, в которых осуществляется образовательная деятельность и доброжелательность, вежливость, компетентность работников;</w:t>
      </w:r>
      <w:r/>
    </w:p>
    <w:p>
      <w:pPr>
        <w:pStyle w:val="Style25"/>
        <w:numPr>
          <w:ilvl w:val="0"/>
          <w:numId w:val="6"/>
        </w:numPr>
        <w:tabs>
          <w:tab w:val="left" w:pos="851" w:leader="none"/>
        </w:tabs>
        <w:spacing w:lineRule="auto" w:line="288" w:before="0" w:after="0"/>
        <w:ind w:left="0" w:firstLine="689"/>
        <w:contextualSpacing/>
        <w:jc w:val="both"/>
        <w:rPr>
          <w:sz w:val="28"/>
          <w:sz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</w:rPr>
        <w:t>Критерий 3</w:t>
      </w:r>
      <w:r>
        <w:rPr>
          <w:rFonts w:cs="Times New Roman" w:ascii="Times New Roman" w:hAnsi="Times New Roman"/>
          <w:sz w:val="28"/>
        </w:rPr>
        <w:t xml:space="preserve"> – Содержание и организация образовательной деятельности;</w:t>
      </w:r>
      <w:r/>
    </w:p>
    <w:p>
      <w:pPr>
        <w:pStyle w:val="Style25"/>
        <w:numPr>
          <w:ilvl w:val="0"/>
          <w:numId w:val="6"/>
        </w:numPr>
        <w:tabs>
          <w:tab w:val="left" w:pos="851" w:leader="none"/>
        </w:tabs>
        <w:spacing w:lineRule="auto" w:line="288" w:before="0" w:after="0"/>
        <w:ind w:left="0" w:firstLine="689"/>
        <w:contextualSpacing/>
        <w:jc w:val="both"/>
        <w:rPr>
          <w:sz w:val="28"/>
          <w:sz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</w:rPr>
        <w:t xml:space="preserve"> </w:t>
      </w:r>
      <w:r>
        <w:rPr>
          <w:rFonts w:cs="Times New Roman" w:ascii="Times New Roman" w:hAnsi="Times New Roman"/>
          <w:b/>
          <w:sz w:val="28"/>
        </w:rPr>
        <w:t xml:space="preserve">Критерий 4 </w:t>
      </w:r>
      <w:r>
        <w:rPr>
          <w:rFonts w:cs="Times New Roman" w:ascii="Times New Roman" w:hAnsi="Times New Roman"/>
          <w:sz w:val="28"/>
        </w:rPr>
        <w:t>– Кадровый потенциал;</w:t>
      </w:r>
      <w:r/>
    </w:p>
    <w:p>
      <w:pPr>
        <w:pStyle w:val="Style25"/>
        <w:widowControl w:val="false"/>
        <w:numPr>
          <w:ilvl w:val="0"/>
          <w:numId w:val="6"/>
        </w:numPr>
        <w:tabs>
          <w:tab w:val="left" w:pos="851" w:leader="none"/>
        </w:tabs>
        <w:suppressAutoHyphens w:val="true"/>
        <w:spacing w:lineRule="auto" w:line="288" w:before="0" w:after="0"/>
        <w:ind w:left="0" w:firstLine="689"/>
        <w:contextualSpacing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</w:rPr>
        <w:t xml:space="preserve">Критерий  5 </w:t>
      </w:r>
      <w:r>
        <w:rPr>
          <w:rFonts w:cs="Times New Roman" w:ascii="Times New Roman" w:hAnsi="Times New Roman"/>
          <w:sz w:val="28"/>
        </w:rPr>
        <w:t>– Результаты образовательной деятельности;</w:t>
      </w:r>
      <w:r/>
    </w:p>
    <w:p>
      <w:pPr>
        <w:pStyle w:val="Style25"/>
        <w:widowControl w:val="false"/>
        <w:tabs>
          <w:tab w:val="left" w:pos="851" w:leader="none"/>
        </w:tabs>
        <w:suppressAutoHyphens w:val="true"/>
        <w:spacing w:lineRule="auto" w:line="288" w:before="0" w:after="0"/>
        <w:ind w:left="360" w:hanging="0"/>
        <w:contextualSpacing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1"/>
        <w:shd w:fill="FFFFFF" w:val="clear"/>
        <w:tabs>
          <w:tab w:val="left" w:pos="851" w:leader="none"/>
        </w:tabs>
        <w:spacing w:lineRule="auto" w:line="288"/>
        <w:ind w:left="360" w:hanging="0"/>
        <w:rPr>
          <w:sz w:val="28"/>
          <w:spacing w:val="0"/>
          <w:u w:val="single"/>
          <w:sz w:val="28"/>
          <w:szCs w:val="38"/>
        </w:rPr>
      </w:pPr>
      <w:r>
        <w:rPr>
          <w:spacing w:val="0"/>
          <w:sz w:val="28"/>
          <w:szCs w:val="38"/>
          <w:u w:val="single"/>
        </w:rPr>
        <w:t>2) для дошкольных образовательных организаций:</w:t>
      </w:r>
      <w:r/>
    </w:p>
    <w:p>
      <w:pPr>
        <w:pStyle w:val="Style25"/>
        <w:numPr>
          <w:ilvl w:val="0"/>
          <w:numId w:val="6"/>
        </w:numPr>
        <w:tabs>
          <w:tab w:val="left" w:pos="851" w:leader="none"/>
        </w:tabs>
        <w:spacing w:lineRule="auto" w:line="288" w:before="0" w:after="0"/>
        <w:ind w:left="0" w:firstLine="689"/>
        <w:contextualSpacing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</w:rPr>
        <w:t xml:space="preserve">Критерий 1 </w:t>
      </w:r>
      <w:r>
        <w:rPr>
          <w:rFonts w:cs="Times New Roman" w:ascii="Times New Roman" w:hAnsi="Times New Roman"/>
          <w:sz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Открытость и доступность информации об организациях, осуществляющих образовательную деятельность;</w:t>
      </w:r>
      <w:r/>
    </w:p>
    <w:p>
      <w:pPr>
        <w:pStyle w:val="Style25"/>
        <w:numPr>
          <w:ilvl w:val="0"/>
          <w:numId w:val="6"/>
        </w:numPr>
        <w:tabs>
          <w:tab w:val="left" w:pos="851" w:leader="none"/>
        </w:tabs>
        <w:spacing w:lineRule="auto" w:line="288" w:before="0" w:after="0"/>
        <w:ind w:left="0" w:firstLine="689"/>
        <w:contextualSpacing/>
        <w:jc w:val="both"/>
        <w:rPr>
          <w:sz w:val="28"/>
          <w:sz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</w:rPr>
        <w:t xml:space="preserve">Критерий 2 </w:t>
      </w:r>
      <w:r>
        <w:rPr>
          <w:rFonts w:cs="Times New Roman" w:ascii="Times New Roman" w:hAnsi="Times New Roman"/>
          <w:sz w:val="28"/>
        </w:rPr>
        <w:t>– Удовлетворенность качеством образовательной деятельности организаций, в т.ч. комфортность условий, в которых осуществляется образовательная деятельность и доброжелательность, вежливость, компетентность работников;</w:t>
      </w:r>
      <w:r/>
    </w:p>
    <w:p>
      <w:pPr>
        <w:pStyle w:val="Style25"/>
        <w:numPr>
          <w:ilvl w:val="0"/>
          <w:numId w:val="6"/>
        </w:numPr>
        <w:tabs>
          <w:tab w:val="left" w:pos="851" w:leader="none"/>
        </w:tabs>
        <w:spacing w:lineRule="auto" w:line="288" w:before="0" w:after="0"/>
        <w:ind w:left="0" w:firstLine="689"/>
        <w:contextualSpacing/>
        <w:jc w:val="both"/>
        <w:rPr>
          <w:sz w:val="28"/>
          <w:sz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</w:rPr>
        <w:t>Критерий 3</w:t>
      </w:r>
      <w:r>
        <w:rPr>
          <w:rFonts w:cs="Times New Roman" w:ascii="Times New Roman" w:hAnsi="Times New Roman"/>
          <w:sz w:val="28"/>
        </w:rPr>
        <w:t xml:space="preserve"> – Содержание и организация образовательной деятельности;</w:t>
      </w:r>
      <w:r/>
    </w:p>
    <w:p>
      <w:pPr>
        <w:pStyle w:val="Style25"/>
        <w:numPr>
          <w:ilvl w:val="0"/>
          <w:numId w:val="6"/>
        </w:numPr>
        <w:tabs>
          <w:tab w:val="left" w:pos="851" w:leader="none"/>
        </w:tabs>
        <w:spacing w:lineRule="auto" w:line="288" w:before="0" w:after="0"/>
        <w:ind w:left="0" w:firstLine="689"/>
        <w:contextualSpacing/>
        <w:jc w:val="both"/>
        <w:rPr>
          <w:sz w:val="28"/>
          <w:sz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</w:rPr>
        <w:t xml:space="preserve">Критерий 4 </w:t>
      </w:r>
      <w:r>
        <w:rPr>
          <w:rFonts w:cs="Times New Roman" w:ascii="Times New Roman" w:hAnsi="Times New Roman"/>
          <w:sz w:val="28"/>
        </w:rPr>
        <w:t>– Кадровый потенциал.</w:t>
      </w:r>
      <w:r/>
    </w:p>
    <w:p>
      <w:pPr>
        <w:pStyle w:val="ConsPlusNormal"/>
        <w:spacing w:lineRule="auto" w:line="288"/>
        <w:ind w:firstLine="689"/>
        <w:jc w:val="both"/>
      </w:pPr>
      <w:r>
        <w:rPr>
          <w:rFonts w:cs="Times New Roman" w:ascii="Times New Roman" w:hAnsi="Times New Roman"/>
          <w:bCs/>
          <w:sz w:val="28"/>
          <w:szCs w:val="28"/>
        </w:rPr>
        <w:t>Процедура независимой оценки качества образовательной деятельности осуществлялась на основе расчета интегрального показателя (определение топ лучших) и сопоставления комплексных показателей, характеризующих различные аспекты деятельности образовательной организации, со среднегрупповыми статистическими данными по исследуемой выборке.</w:t>
      </w:r>
      <w:r/>
    </w:p>
    <w:p>
      <w:pPr>
        <w:pStyle w:val="Style25"/>
        <w:spacing w:lineRule="auto" w:line="288" w:before="0" w:after="0"/>
        <w:ind w:left="0" w:firstLine="689"/>
        <w:jc w:val="both"/>
        <w:rPr>
          <w:sz w:val="28"/>
          <w:sz w:val="28"/>
          <w:szCs w:val="28"/>
          <w:bCs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Cs/>
          <w:sz w:val="28"/>
          <w:szCs w:val="28"/>
        </w:rPr>
        <w:t>Построение интегральной оценки (топ лучших) в группе образовательных организаций единого кластера производился путем ранжирования организаций по возрастанию значений интегрального показателя качества образовательной деятельности в соответствии с «Методическими рекомендациями по проведению независимой оценки качества образовательной деятельности организаций, осуществляющих образовательную деятельность», утв. зам. Министра образования и науки РФ 01.04.2015 г.</w:t>
      </w:r>
      <w:r/>
    </w:p>
    <w:p>
      <w:pPr>
        <w:pStyle w:val="Style25"/>
        <w:spacing w:lineRule="auto" w:line="288" w:before="0" w:after="0"/>
        <w:ind w:left="0" w:firstLine="689"/>
        <w:jc w:val="both"/>
        <w:rPr>
          <w:sz w:val="28"/>
          <w:sz w:val="28"/>
          <w:szCs w:val="28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sz w:val="28"/>
          <w:szCs w:val="28"/>
        </w:rPr>
        <w:t>Значение интегрального показателя соответствует сумме рейтингов всех комплексных показателей.</w:t>
      </w:r>
      <w:r/>
    </w:p>
    <w:p>
      <w:pPr>
        <w:pStyle w:val="ConsPlusNormal"/>
        <w:spacing w:lineRule="auto" w:line="288"/>
        <w:ind w:firstLine="689"/>
        <w:jc w:val="both"/>
        <w:rPr>
          <w:sz w:val="28"/>
          <w:sz w:val="28"/>
          <w:szCs w:val="28"/>
          <w:bCs/>
          <w:rFonts w:ascii="Times New Roman" w:hAnsi="Times New Roman" w:eastAsia="Calibri" w:cs="Times New Roman"/>
        </w:rPr>
      </w:pPr>
      <w:r>
        <w:rPr>
          <w:rFonts w:cs="Times New Roman" w:ascii="Times New Roman" w:hAnsi="Times New Roman"/>
          <w:bCs/>
          <w:sz w:val="28"/>
          <w:szCs w:val="28"/>
        </w:rPr>
        <w:t>Расчет комплексных показателей независимой оценки качества образовательной деятельности осуществлялся на основе исходных данных в соответствии с «Методикой расчета показателей мониторинга системы образования», утв. приказом Минобрнауки России от 11.06.2014 г. № 657; общими критериями оценки качества образования, утв. приказом Минобрнауки России от 05.12.2014 г. № 1547; «Методическими рекомендациями по проведению независимой оценки качества образовательной деятельности организаций, осуществляющих образовательную деятельность», утвержденных  заместителем Министра образования и науки РФ 01.04.2015 г</w:t>
      </w:r>
      <w:r>
        <w:rPr>
          <w:rFonts w:eastAsia="Calibri" w:cs="Times New Roman" w:ascii="Times New Roman" w:hAnsi="Times New Roman"/>
          <w:bCs/>
          <w:sz w:val="28"/>
          <w:szCs w:val="28"/>
        </w:rPr>
        <w:t>.</w:t>
      </w:r>
      <w:r/>
    </w:p>
    <w:p>
      <w:pPr>
        <w:pStyle w:val="ConsPlusNormal"/>
        <w:spacing w:lineRule="auto" w:line="288"/>
        <w:ind w:firstLine="689"/>
        <w:jc w:val="both"/>
      </w:pPr>
      <w:r>
        <w:rPr>
          <w:rFonts w:cs="Times New Roman" w:ascii="Times New Roman" w:hAnsi="Times New Roman"/>
          <w:bCs/>
          <w:sz w:val="28"/>
          <w:szCs w:val="28"/>
        </w:rPr>
        <w:t>Источники информации для расчета комплексных показателей:</w:t>
      </w:r>
      <w:r/>
    </w:p>
    <w:p>
      <w:pPr>
        <w:pStyle w:val="ConsPlusNormal"/>
        <w:numPr>
          <w:ilvl w:val="0"/>
          <w:numId w:val="9"/>
        </w:numPr>
        <w:tabs>
          <w:tab w:val="left" w:pos="851" w:leader="none"/>
        </w:tabs>
        <w:spacing w:lineRule="auto" w:line="288"/>
        <w:ind w:left="0" w:firstLine="689"/>
        <w:jc w:val="both"/>
        <w:rPr>
          <w:sz w:val="28"/>
          <w:sz w:val="28"/>
          <w:szCs w:val="28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заполнение образовательными организациями готовой формы данных из числа показателей самообследования (в соответствии с приказом Минобрнауки России от 10.12.2013 г. № 1324), рейтинговых оценочных листов, утвержденных приказом управления образования города Невинномысска от 14.08.2015г. № 372-о/д, федеральной статистики (формы ОШ-1, ОШ-2, 83-РИК) на базе электронного мониторинга на сайте</w:t>
        <w:br/>
        <w:t>в сети Интернет;</w:t>
      </w:r>
      <w:r/>
    </w:p>
    <w:p>
      <w:pPr>
        <w:pStyle w:val="ConsPlusNormal"/>
        <w:numPr>
          <w:ilvl w:val="0"/>
          <w:numId w:val="9"/>
        </w:numPr>
        <w:tabs>
          <w:tab w:val="left" w:pos="851" w:leader="none"/>
        </w:tabs>
        <w:spacing w:lineRule="auto" w:line="288"/>
        <w:ind w:left="0" w:firstLine="689"/>
        <w:jc w:val="both"/>
        <w:rPr>
          <w:sz w:val="28"/>
          <w:sz w:val="28"/>
          <w:szCs w:val="28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социологический опрос родителей с обязательной идентификацией образовательной организации.</w:t>
      </w:r>
      <w:r/>
    </w:p>
    <w:p>
      <w:pPr>
        <w:pStyle w:val="ConsPlusNormal"/>
        <w:tabs>
          <w:tab w:val="left" w:pos="851" w:leader="none"/>
        </w:tabs>
        <w:spacing w:lineRule="auto" w:line="288"/>
        <w:ind w:firstLine="689"/>
        <w:jc w:val="both"/>
        <w:rPr>
          <w:sz w:val="28"/>
          <w:sz w:val="28"/>
          <w:szCs w:val="28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  <w:sz w:val="28"/>
          <w:szCs w:val="28"/>
        </w:rPr>
        <w:t>Полный перечень показателей представлен в Методике проведения независимой оценки качества образовательной деятельности организаций города Невинномысска, осуществляющих образовательную деятельность.</w:t>
      </w:r>
      <w:r/>
    </w:p>
    <w:p>
      <w:pPr>
        <w:pStyle w:val="Normal"/>
        <w:spacing w:lineRule="auto" w:line="240" w:before="360" w:after="0"/>
        <w:jc w:val="center"/>
        <w:rPr>
          <w:sz w:val="28"/>
          <w:b/>
          <w:sz w:val="28"/>
          <w:b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5. СОДЕРЖАНИЕ И РЕЗУЛЬТАТЫ ПРОЦЕДУРЫ НЕЗАВИСИМОЙ ОЦЕНКИ КАЧЕСТВА ОБРАЗОВАТЕЛЬНОЙ ДЕЯТЕЛЬНОСТИ ОБРАЗОВАТЕЛЬНЫХ </w:t>
      </w:r>
      <w:r>
        <w:rPr>
          <w:rFonts w:cs="Times New Roman" w:ascii="Times New Roman" w:hAnsi="Times New Roman"/>
          <w:b/>
          <w:sz w:val="28"/>
          <w:szCs w:val="38"/>
        </w:rPr>
        <w:t xml:space="preserve">ОРГАНИЗАЦИЙ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ГОРОДА НЕВИННОМЫССКА</w:t>
      </w:r>
      <w:r/>
    </w:p>
    <w:p>
      <w:pPr>
        <w:pStyle w:val="Normal"/>
        <w:spacing w:lineRule="auto" w:line="300" w:before="0" w:after="0"/>
        <w:ind w:firstLine="689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tabs>
          <w:tab w:val="left" w:pos="6120" w:leader="none"/>
        </w:tabs>
        <w:autoSpaceDE w:val="false"/>
        <w:jc w:val="both"/>
        <w:rPr>
          <w:sz w:val="28"/>
          <w:sz w:val="28"/>
          <w:szCs w:val="28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перечнем организаций города Невинномысска, оказывающих социальные услуги в сфере образования и культуры, утвержденном общественным советом </w:t>
      </w:r>
      <w:r>
        <w:rPr>
          <w:rFonts w:cs="Times New Roman" w:ascii="Times New Roman" w:hAnsi="Times New Roman"/>
          <w:bCs/>
          <w:sz w:val="28"/>
          <w:szCs w:val="28"/>
        </w:rPr>
        <w:t xml:space="preserve">по проведению независимой оценки качества  работы муниципальных организаций, оказывающих, оказывающих социальные услуги в сфере образования и культуры в городе Невинномысске от 13.03.2017 г. </w:t>
      </w:r>
      <w:r>
        <w:rPr>
          <w:rFonts w:cs="Times New Roman" w:ascii="Times New Roman" w:hAnsi="Times New Roman"/>
          <w:sz w:val="28"/>
          <w:szCs w:val="28"/>
        </w:rPr>
        <w:t>в процедуре независимой оценки качества образовательной деятельности было определено 44 муниципальных образовательных организаций общего, дошкольного и дополнительного образования города Невинномысска.</w:t>
      </w:r>
      <w:r/>
    </w:p>
    <w:p>
      <w:pPr>
        <w:pStyle w:val="Normal"/>
        <w:tabs>
          <w:tab w:val="left" w:pos="6120" w:leader="none"/>
        </w:tabs>
        <w:autoSpaceDE w:val="false"/>
        <w:jc w:val="both"/>
        <w:rPr>
          <w:sz w:val="28"/>
          <w:sz w:val="28"/>
          <w:szCs w:val="28"/>
          <w:bCs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Ниже представлен анализ полученных результатов процедуры независимой оценки качества образовательной деятельности. </w:t>
      </w:r>
      <w:r/>
    </w:p>
    <w:p>
      <w:pPr>
        <w:pStyle w:val="Style25"/>
        <w:spacing w:lineRule="auto" w:line="300" w:before="240" w:after="0"/>
        <w:ind w:left="0" w:firstLine="689"/>
      </w:pPr>
      <w:r>
        <w:rPr>
          <w:rFonts w:cs="Times New Roman" w:ascii="Times New Roman" w:hAnsi="Times New Roman"/>
          <w:b/>
          <w:sz w:val="28"/>
          <w:szCs w:val="38"/>
        </w:rPr>
        <w:t>5.1 Топ лучших</w:t>
      </w:r>
      <w:r/>
    </w:p>
    <w:p>
      <w:pPr>
        <w:pStyle w:val="Normal"/>
        <w:spacing w:lineRule="auto" w:line="300" w:before="0" w:after="0"/>
        <w:ind w:firstLine="689"/>
        <w:jc w:val="both"/>
      </w:pPr>
      <w:r>
        <w:rPr>
          <w:rFonts w:cs="Times New Roman" w:ascii="Times New Roman" w:hAnsi="Times New Roman"/>
          <w:sz w:val="28"/>
          <w:szCs w:val="38"/>
        </w:rPr>
        <w:t>В процедуре независимой оценки качества образовательной деятельности приняло участие 12 общеобразовательных, 23 дошкольных образовательных организаций, 7 организаций дополнительного образования, психологический центр, детски оздоровительный центр «Гренада».</w:t>
      </w:r>
      <w:r/>
    </w:p>
    <w:p>
      <w:pPr>
        <w:pStyle w:val="Normal"/>
        <w:spacing w:lineRule="auto" w:line="300" w:before="0" w:after="0"/>
        <w:ind w:firstLine="689"/>
        <w:jc w:val="both"/>
      </w:pPr>
      <w:r>
        <w:rPr>
          <w:rFonts w:cs="Times New Roman" w:ascii="Times New Roman" w:hAnsi="Times New Roman"/>
          <w:sz w:val="28"/>
          <w:szCs w:val="38"/>
        </w:rPr>
        <w:t>Полный перечень образовательных организаций, прошедших процедуру независимой оценки качества образовательной деятельности, а также количество опрошенных родителей представлены в Приложении 1.</w:t>
      </w:r>
      <w:r/>
    </w:p>
    <w:p>
      <w:pPr>
        <w:pStyle w:val="Normal"/>
        <w:spacing w:lineRule="auto" w:line="300" w:before="0" w:after="0"/>
        <w:ind w:firstLine="689"/>
        <w:jc w:val="both"/>
        <w:rPr>
          <w:sz w:val="28"/>
          <w:sz w:val="28"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38"/>
        </w:rPr>
        <w:t>В результате анализа контекстных показателей, были получены параметры, характеризующие интегральную оценку качества образовательной деятельности образовательных организаций.</w:t>
      </w:r>
      <w:r/>
    </w:p>
    <w:p>
      <w:pPr>
        <w:pStyle w:val="Normal"/>
        <w:spacing w:lineRule="auto" w:line="300" w:before="0" w:after="0"/>
        <w:ind w:firstLine="567"/>
        <w:jc w:val="both"/>
        <w:rPr>
          <w:sz w:val="28"/>
          <w:sz w:val="28"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38"/>
        </w:rPr>
        <w:t>В соответствии с методикой проведения независимой оценки качества образовательной деятельности, был определен перечень образовательных организаций общего и дошкольного образования, показавших высокие результаты.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Результаты общеобразовательных организаций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38"/>
        </w:rPr>
        <w:t>города Невинномысска</w:t>
      </w:r>
      <w:r/>
    </w:p>
    <w:p>
      <w:pPr>
        <w:pStyle w:val="Normal"/>
        <w:spacing w:lineRule="auto" w:line="240" w:before="0" w:after="0"/>
        <w:jc w:val="right"/>
        <w:rPr>
          <w:sz w:val="24"/>
          <w:b/>
          <w:sz w:val="24"/>
          <w:b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</w:rPr>
        <w:t>(ранжирование мест по порядку)</w:t>
      </w:r>
      <w:r/>
    </w:p>
    <w:tbl>
      <w:tblPr>
        <w:tblW w:w="9500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791"/>
      </w:tblGrid>
      <w:tr>
        <w:trPr>
          <w:trHeight w:val="58" w:hRule="atLeast"/>
        </w:trPr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1 - </w:t>
            </w:r>
            <w:r/>
          </w:p>
        </w:tc>
        <w:tc>
          <w:tcPr>
            <w:tcW w:w="8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МБОУ СОШ № 12</w:t>
            </w:r>
            <w:r/>
          </w:p>
        </w:tc>
      </w:tr>
      <w:tr>
        <w:trPr>
          <w:trHeight w:val="58" w:hRule="atLeast"/>
        </w:trPr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2 -</w:t>
            </w:r>
            <w:r/>
          </w:p>
        </w:tc>
        <w:tc>
          <w:tcPr>
            <w:tcW w:w="8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МБОУ гимназия № 10 ЛИК</w:t>
            </w:r>
            <w:r/>
          </w:p>
        </w:tc>
      </w:tr>
      <w:tr>
        <w:trPr>
          <w:trHeight w:val="58" w:hRule="atLeast"/>
        </w:trPr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3 - </w:t>
            </w:r>
            <w:r/>
          </w:p>
        </w:tc>
        <w:tc>
          <w:tcPr>
            <w:tcW w:w="8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МБОУ СОШ № 16</w:t>
            </w:r>
            <w:r/>
          </w:p>
        </w:tc>
      </w:tr>
      <w:tr>
        <w:trPr>
          <w:trHeight w:val="101" w:hRule="atLeast"/>
        </w:trPr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4 -</w:t>
            </w:r>
            <w:r/>
          </w:p>
        </w:tc>
        <w:tc>
          <w:tcPr>
            <w:tcW w:w="8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МБОУ СОШ № 20</w:t>
            </w:r>
            <w:r/>
          </w:p>
        </w:tc>
      </w:tr>
      <w:tr>
        <w:trPr>
          <w:trHeight w:val="58" w:hRule="atLeast"/>
        </w:trPr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5 - </w:t>
            </w:r>
            <w:r/>
          </w:p>
        </w:tc>
        <w:tc>
          <w:tcPr>
            <w:tcW w:w="8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МБОУ СОШ № 18</w:t>
            </w:r>
            <w:r/>
          </w:p>
        </w:tc>
      </w:tr>
      <w:tr>
        <w:trPr>
          <w:trHeight w:val="58" w:hRule="atLeast"/>
        </w:trPr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6 -</w:t>
            </w:r>
            <w:r/>
          </w:p>
        </w:tc>
        <w:tc>
          <w:tcPr>
            <w:tcW w:w="8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МБОУ СОШ № 7</w:t>
            </w:r>
            <w:r/>
          </w:p>
        </w:tc>
      </w:tr>
      <w:tr>
        <w:trPr>
          <w:trHeight w:val="58" w:hRule="atLeast"/>
        </w:trPr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7 -</w:t>
            </w:r>
            <w:r/>
          </w:p>
        </w:tc>
        <w:tc>
          <w:tcPr>
            <w:tcW w:w="8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МБОУ СОШ № 8</w:t>
            </w:r>
            <w:r/>
          </w:p>
        </w:tc>
      </w:tr>
      <w:tr>
        <w:trPr>
          <w:trHeight w:val="58" w:hRule="atLeast"/>
        </w:trPr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8 - </w:t>
            </w:r>
            <w:r/>
          </w:p>
        </w:tc>
        <w:tc>
          <w:tcPr>
            <w:tcW w:w="8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МБОУ СОШ № 5</w:t>
            </w:r>
            <w:r/>
          </w:p>
        </w:tc>
      </w:tr>
      <w:tr>
        <w:trPr>
          <w:trHeight w:val="58" w:hRule="atLeast"/>
        </w:trPr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9 - </w:t>
            </w:r>
            <w:r/>
          </w:p>
        </w:tc>
        <w:tc>
          <w:tcPr>
            <w:tcW w:w="8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МБОУ СОШ № 15</w:t>
            </w:r>
            <w:r/>
          </w:p>
        </w:tc>
      </w:tr>
      <w:tr>
        <w:trPr>
          <w:trHeight w:val="58" w:hRule="atLeast"/>
        </w:trPr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10 - </w:t>
            </w:r>
            <w:r/>
          </w:p>
        </w:tc>
        <w:tc>
          <w:tcPr>
            <w:tcW w:w="8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МБОУ Лицей № 1</w:t>
            </w:r>
            <w:r/>
          </w:p>
        </w:tc>
      </w:tr>
      <w:tr>
        <w:trPr>
          <w:trHeight w:val="58" w:hRule="atLeast"/>
        </w:trPr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11 - </w:t>
            </w:r>
            <w:r/>
          </w:p>
        </w:tc>
        <w:tc>
          <w:tcPr>
            <w:tcW w:w="8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МБОУ Лицей № 6</w:t>
            </w:r>
            <w:r/>
          </w:p>
        </w:tc>
      </w:tr>
      <w:tr>
        <w:trPr>
          <w:trHeight w:val="58" w:hRule="atLeast"/>
        </w:trPr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34" w:hanging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12 - </w:t>
            </w:r>
            <w:r/>
          </w:p>
        </w:tc>
        <w:tc>
          <w:tcPr>
            <w:tcW w:w="8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МБОУ СОШ № 14</w:t>
            </w:r>
            <w:r/>
          </w:p>
        </w:tc>
      </w:tr>
    </w:tbl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</w:rPr>
        <w:t xml:space="preserve">Результаты дошкольных образовательных организаций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>города Невинномысска</w:t>
      </w:r>
      <w:r/>
    </w:p>
    <w:p>
      <w:pPr>
        <w:pStyle w:val="Normal"/>
        <w:spacing w:lineRule="auto" w:line="240" w:before="0" w:after="0"/>
        <w:jc w:val="right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val="ru-RU" w:bidi="ar-S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  <w:r/>
    </w:p>
    <w:p>
      <w:pPr>
        <w:pStyle w:val="Normal"/>
        <w:spacing w:lineRule="auto" w:line="240" w:before="0" w:after="0"/>
        <w:jc w:val="right"/>
        <w:rPr>
          <w:sz w:val="24"/>
          <w:b/>
          <w:sz w:val="24"/>
          <w:b/>
          <w:szCs w:val="24"/>
          <w:bCs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(ранжирование мест по порядку)</w:t>
      </w:r>
      <w:r/>
    </w:p>
    <w:p>
      <w:pPr>
        <w:pStyle w:val="Normal"/>
        <w:spacing w:lineRule="auto" w:line="240" w:before="0" w:after="0"/>
        <w:jc w:val="right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val="ru-RU" w:bidi="ar-S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  <w:r/>
    </w:p>
    <w:tbl>
      <w:tblPr>
        <w:tblW w:w="9498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828"/>
        <w:gridCol w:w="707"/>
        <w:gridCol w:w="4251"/>
      </w:tblGrid>
      <w:tr>
        <w:trPr>
          <w:trHeight w:val="58" w:hRule="atLeast"/>
        </w:trPr>
        <w:tc>
          <w:tcPr>
            <w:tcW w:w="7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1 -</w:t>
            </w:r>
            <w:r/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1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23</w:t>
            </w:r>
            <w:r/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13 - </w:t>
            </w:r>
            <w:r/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0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51</w:t>
            </w:r>
            <w:r/>
          </w:p>
        </w:tc>
      </w:tr>
      <w:tr>
        <w:trPr>
          <w:trHeight w:val="58" w:hRule="atLeast"/>
        </w:trPr>
        <w:tc>
          <w:tcPr>
            <w:tcW w:w="7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2 - </w:t>
            </w:r>
            <w:r/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1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46</w:t>
            </w:r>
            <w:r/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14 - </w:t>
            </w:r>
            <w:r/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0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15</w:t>
            </w:r>
            <w:r/>
          </w:p>
        </w:tc>
      </w:tr>
      <w:tr>
        <w:trPr>
          <w:trHeight w:val="58" w:hRule="atLeast"/>
        </w:trPr>
        <w:tc>
          <w:tcPr>
            <w:tcW w:w="7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3 - </w:t>
            </w:r>
            <w:r/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1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26</w:t>
            </w:r>
            <w:r/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15 - </w:t>
            </w:r>
            <w:r/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0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2</w:t>
            </w:r>
            <w:r/>
          </w:p>
        </w:tc>
      </w:tr>
      <w:tr>
        <w:trPr>
          <w:trHeight w:val="58" w:hRule="atLeast"/>
        </w:trPr>
        <w:tc>
          <w:tcPr>
            <w:tcW w:w="7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4 - </w:t>
            </w:r>
            <w:r/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1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30</w:t>
            </w:r>
            <w:r/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16 - </w:t>
            </w:r>
            <w:r/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0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40</w:t>
            </w:r>
            <w:r/>
          </w:p>
        </w:tc>
      </w:tr>
      <w:tr>
        <w:trPr>
          <w:trHeight w:val="58" w:hRule="atLeast"/>
        </w:trPr>
        <w:tc>
          <w:tcPr>
            <w:tcW w:w="7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5 - </w:t>
            </w:r>
            <w:r/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1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50</w:t>
            </w:r>
            <w:r/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17 - </w:t>
            </w:r>
            <w:r/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0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1</w:t>
            </w:r>
            <w:r/>
          </w:p>
        </w:tc>
      </w:tr>
      <w:tr>
        <w:trPr>
          <w:trHeight w:val="58" w:hRule="atLeast"/>
        </w:trPr>
        <w:tc>
          <w:tcPr>
            <w:tcW w:w="7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6 -</w:t>
            </w:r>
            <w:r/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1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19</w:t>
            </w:r>
            <w:r/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18 - </w:t>
            </w:r>
            <w:r/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0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12</w:t>
            </w:r>
            <w:r/>
          </w:p>
        </w:tc>
      </w:tr>
      <w:tr>
        <w:trPr>
          <w:trHeight w:val="58" w:hRule="atLeast"/>
        </w:trPr>
        <w:tc>
          <w:tcPr>
            <w:tcW w:w="7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7 - </w:t>
            </w:r>
            <w:r/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1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41</w:t>
            </w:r>
            <w:r/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19 - </w:t>
            </w:r>
            <w:r/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0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29</w:t>
            </w:r>
            <w:r/>
          </w:p>
        </w:tc>
      </w:tr>
      <w:tr>
        <w:trPr>
          <w:trHeight w:val="58" w:hRule="atLeast"/>
        </w:trPr>
        <w:tc>
          <w:tcPr>
            <w:tcW w:w="7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8 -</w:t>
            </w:r>
            <w:r/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1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10</w:t>
            </w:r>
            <w:r/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20 - </w:t>
            </w:r>
            <w:r/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0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48</w:t>
            </w:r>
            <w:r/>
          </w:p>
        </w:tc>
      </w:tr>
      <w:tr>
        <w:trPr>
          <w:trHeight w:val="58" w:hRule="atLeast"/>
        </w:trPr>
        <w:tc>
          <w:tcPr>
            <w:tcW w:w="7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9 - </w:t>
            </w:r>
            <w:r/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1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45</w:t>
            </w:r>
            <w:r/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21 - </w:t>
            </w:r>
            <w:r/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0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3</w:t>
            </w:r>
            <w:r/>
          </w:p>
        </w:tc>
      </w:tr>
      <w:tr>
        <w:trPr>
          <w:trHeight w:val="58" w:hRule="atLeast"/>
        </w:trPr>
        <w:tc>
          <w:tcPr>
            <w:tcW w:w="7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10 - </w:t>
            </w:r>
            <w:r/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1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49</w:t>
            </w:r>
            <w:r/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22 -</w:t>
            </w:r>
            <w:r/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0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24</w:t>
            </w:r>
            <w:r/>
          </w:p>
        </w:tc>
      </w:tr>
      <w:tr>
        <w:trPr>
          <w:trHeight w:val="58" w:hRule="atLeast"/>
        </w:trPr>
        <w:tc>
          <w:tcPr>
            <w:tcW w:w="7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11 - </w:t>
            </w:r>
            <w:r/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1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25</w:t>
            </w:r>
            <w:r/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23 -</w:t>
            </w:r>
            <w:r/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0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18</w:t>
            </w:r>
            <w:r/>
          </w:p>
        </w:tc>
      </w:tr>
      <w:tr>
        <w:trPr>
          <w:trHeight w:val="58" w:hRule="atLeast"/>
        </w:trPr>
        <w:tc>
          <w:tcPr>
            <w:tcW w:w="7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12 - </w:t>
            </w:r>
            <w:r/>
          </w:p>
        </w:tc>
        <w:tc>
          <w:tcPr>
            <w:tcW w:w="3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-111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МБДОУ № 16</w:t>
            </w:r>
            <w:r/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4251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-110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  <w:r/>
          </w:p>
        </w:tc>
      </w:tr>
    </w:tbl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Результаты детско-юношеских спортивных школ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>города Невинномысска</w:t>
      </w:r>
      <w:r/>
    </w:p>
    <w:p>
      <w:pPr>
        <w:pStyle w:val="Normal"/>
        <w:spacing w:lineRule="auto" w:line="240" w:before="0" w:after="0"/>
        <w:jc w:val="right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val="ru-RU" w:bidi="ar-S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  <w:r/>
    </w:p>
    <w:p>
      <w:pPr>
        <w:pStyle w:val="Normal"/>
        <w:spacing w:lineRule="auto" w:line="240" w:before="0" w:after="0"/>
        <w:jc w:val="right"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(ранжирование мест по порядку)</w:t>
      </w:r>
      <w:r/>
    </w:p>
    <w:tbl>
      <w:tblPr>
        <w:tblW w:w="9500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791"/>
      </w:tblGrid>
      <w:tr>
        <w:trPr>
          <w:trHeight w:val="58" w:hRule="atLeast"/>
        </w:trPr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1 -</w:t>
            </w:r>
            <w:r/>
          </w:p>
        </w:tc>
        <w:tc>
          <w:tcPr>
            <w:tcW w:w="879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МБУ ДО ДЮСШ № 1</w:t>
            </w:r>
            <w:r/>
          </w:p>
        </w:tc>
      </w:tr>
      <w:tr>
        <w:trPr>
          <w:trHeight w:val="58" w:hRule="atLeast"/>
        </w:trPr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2 - </w:t>
            </w:r>
            <w:r/>
          </w:p>
        </w:tc>
        <w:tc>
          <w:tcPr>
            <w:tcW w:w="879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МБУ ДО ДЮСШ "Шерстяник"</w:t>
            </w:r>
            <w:r/>
          </w:p>
        </w:tc>
      </w:tr>
      <w:tr>
        <w:trPr>
          <w:trHeight w:val="58" w:hRule="atLeast"/>
        </w:trPr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3 - </w:t>
            </w:r>
            <w:r/>
          </w:p>
        </w:tc>
        <w:tc>
          <w:tcPr>
            <w:tcW w:w="879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МБУ ДО ДЮСШ ЗВС</w:t>
            </w:r>
            <w:r/>
          </w:p>
        </w:tc>
      </w:tr>
      <w:tr>
        <w:trPr>
          <w:trHeight w:val="58" w:hRule="atLeast"/>
        </w:trPr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4 -</w:t>
            </w:r>
            <w:r/>
          </w:p>
        </w:tc>
        <w:tc>
          <w:tcPr>
            <w:tcW w:w="879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МКОУ ДО ДЮСШ "Трудовец"</w:t>
            </w:r>
            <w:r/>
          </w:p>
        </w:tc>
      </w:tr>
    </w:tbl>
    <w:p>
      <w:pPr>
        <w:pStyle w:val="Style25"/>
        <w:spacing w:lineRule="auto" w:line="240" w:before="0" w:after="0"/>
        <w:ind w:left="0" w:firstLine="692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Style25"/>
        <w:spacing w:lineRule="auto" w:line="240" w:before="0" w:after="0"/>
        <w:ind w:left="0" w:firstLine="692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>Результаты учреждений культуры</w:t>
      </w:r>
      <w:r/>
    </w:p>
    <w:p>
      <w:pPr>
        <w:pStyle w:val="Style25"/>
        <w:spacing w:lineRule="auto" w:line="240" w:before="0" w:after="0"/>
        <w:ind w:left="0" w:firstLine="692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>города Невинномысска</w:t>
      </w:r>
      <w:r/>
    </w:p>
    <w:p>
      <w:pPr>
        <w:pStyle w:val="Style25"/>
        <w:spacing w:lineRule="auto" w:line="240" w:before="0" w:after="0"/>
        <w:ind w:left="0" w:firstLine="692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FF0000"/>
          <w:lang w:val="ru-RU" w:bidi="ar-SA"/>
        </w:rPr>
      </w:pPr>
      <w:r>
        <w:rPr>
          <w:rFonts w:cs="Times New Roman" w:ascii="Times New Roman" w:hAnsi="Times New Roman"/>
          <w:b/>
          <w:color w:val="FF0000"/>
          <w:sz w:val="28"/>
          <w:szCs w:val="38"/>
        </w:rPr>
      </w:r>
      <w:r/>
    </w:p>
    <w:tbl>
      <w:tblPr>
        <w:tblW w:w="9500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791"/>
      </w:tblGrid>
      <w:tr>
        <w:trPr>
          <w:trHeight w:val="58" w:hRule="atLeast"/>
        </w:trPr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1 -</w:t>
            </w:r>
            <w:r/>
          </w:p>
        </w:tc>
        <w:tc>
          <w:tcPr>
            <w:tcW w:w="879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rPr>
                <w:sz w:val="28"/>
                <w:sz w:val="28"/>
                <w:szCs w:val="28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МБУДО ДШИ г.Невинномысска</w:t>
            </w:r>
            <w:r/>
          </w:p>
        </w:tc>
      </w:tr>
      <w:tr>
        <w:trPr>
          <w:trHeight w:val="58" w:hRule="atLeast"/>
        </w:trPr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2 - </w:t>
            </w:r>
            <w:r/>
          </w:p>
        </w:tc>
        <w:tc>
          <w:tcPr>
            <w:tcW w:w="879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rPr>
                <w:sz w:val="28"/>
                <w:sz w:val="28"/>
                <w:szCs w:val="28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МБУДО ДМШ № 1 г.Невинномысска</w:t>
            </w:r>
            <w:r/>
          </w:p>
        </w:tc>
      </w:tr>
    </w:tbl>
    <w:p>
      <w:pPr>
        <w:pStyle w:val="Style25"/>
        <w:spacing w:lineRule="auto" w:line="240" w:before="0" w:after="0"/>
        <w:ind w:left="0" w:firstLine="692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Style25"/>
        <w:spacing w:lineRule="auto" w:line="240" w:before="0" w:after="0"/>
        <w:ind w:left="0" w:firstLine="692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>5.2 Оценка комплексных показателей</w:t>
      </w:r>
      <w:r/>
    </w:p>
    <w:p>
      <w:pPr>
        <w:pStyle w:val="Normal"/>
        <w:spacing w:lineRule="auto" w:line="240" w:before="0" w:after="0"/>
        <w:ind w:firstLine="692"/>
        <w:jc w:val="both"/>
        <w:rPr>
          <w:sz w:val="28"/>
          <w:sz w:val="28"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38"/>
        </w:rPr>
        <w:t>Сопоставление комплексных показателей, характеризующих различные аспекты деятельности образовательной организации, со среднегрупповыми статистическими данными по исследуемой выборке муниципальных образовательных организаций общего и дошкольного общего образования города Невинномысска позволило определить качественный уровень исследуемых показателей.</w:t>
      </w:r>
      <w:r/>
    </w:p>
    <w:p>
      <w:pPr>
        <w:pStyle w:val="Normal"/>
        <w:spacing w:lineRule="auto" w:line="240" w:before="0" w:after="0"/>
        <w:ind w:firstLine="692"/>
        <w:jc w:val="both"/>
        <w:rPr>
          <w:sz w:val="28"/>
          <w:sz w:val="28"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38"/>
        </w:rPr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  <w:u w:val="single"/>
        </w:rPr>
        <w:t>5.2.1 Оценка общеобразовательных организаций</w:t>
      </w:r>
      <w:r/>
    </w:p>
    <w:p>
      <w:pPr>
        <w:pStyle w:val="Normal"/>
        <w:spacing w:lineRule="auto" w:line="240" w:before="0" w:after="0"/>
        <w:ind w:firstLine="692"/>
        <w:jc w:val="center"/>
        <w:rPr>
          <w:sz w:val="28"/>
          <w:b/>
          <w:shd w:fill="FFFF00" w:val="clear"/>
          <w:sz w:val="28"/>
          <w:b/>
          <w:szCs w:val="38"/>
          <w:rFonts w:ascii="Times New Roman" w:hAnsi="Times New Roman" w:eastAsia="Times New Roman" w:cs="Times New Roman"/>
          <w:color w:val="31849B"/>
          <w:lang w:val="ru-RU" w:bidi="ar-SA"/>
        </w:rPr>
      </w:pPr>
      <w:r>
        <w:rPr>
          <w:rFonts w:cs="Times New Roman" w:ascii="Times New Roman" w:hAnsi="Times New Roman"/>
          <w:b/>
          <w:color w:val="31849B"/>
          <w:sz w:val="28"/>
          <w:szCs w:val="38"/>
          <w:shd w:fill="FFFF00" w:val="clear"/>
        </w:rPr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</w:rPr>
        <w:t xml:space="preserve">Общая удовлетворенность услугами участниками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38"/>
        </w:rPr>
        <w:t>образовательного процесса по всем параметрам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>(общеобразовательные организации)</w:t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  <w:t xml:space="preserve">Данный вид оценивания включает в себя такие параметры как: 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полнота и актуальность информации об организации и ее деятельности;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наличие сведений о педагогических работниках организации;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доступность взаимодействия с получателями обр. услуг;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доступность сведений о ходе рассмотрения обращений граждан;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материально-техническое и информационное обеспечение организации;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условия для охраны и укрепления здоровья;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условия по организации питания;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условия для индивидуальной работы с обучающимися;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наличие доп. образовательных  программ;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наличие возможности развития творческих способностей;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наличие возможности оказания психолого-педагогической, медицинской и социальной помощи обучающимся;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наличие условий организации обучения и воспитания детей с ОВЗ и инвалидов.</w:t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38"/>
          <w:lang w:val="ru-RU" w:eastAsia="ru-RU"/>
        </w:rPr>
        <w:drawing>
          <wp:inline distT="0" distB="0" distL="0" distR="0">
            <wp:extent cx="5517515" cy="407225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407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Сумма баллов качества образовательной деятельности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по итогам обследования организацией-оператором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38"/>
        </w:rPr>
        <w:t>(общеобразовательные организации)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38"/>
        </w:rPr>
        <w:t>Данный вид оценивания включает в себя оценку официальных сайтов учреждений организацией-оператором.</w:t>
      </w:r>
      <w:r/>
    </w:p>
    <w:p>
      <w:pPr>
        <w:pStyle w:val="Normal"/>
        <w:spacing w:lineRule="auto" w:line="240" w:before="0" w:after="0"/>
        <w:jc w:val="both"/>
        <w:rPr>
          <w:sz w:val="28"/>
          <w:shd w:fill="FFFF00" w:val="clear"/>
          <w:sz w:val="28"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38"/>
          <w:lang w:val="ru-RU" w:eastAsia="ru-RU"/>
        </w:rPr>
        <w:drawing>
          <wp:inline distT="0" distB="0" distL="0" distR="0">
            <wp:extent cx="6120765" cy="3834765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3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292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92" w:before="0" w:after="0"/>
        <w:jc w:val="center"/>
        <w:rPr>
          <w:sz w:val="28"/>
          <w:b/>
          <w:sz w:val="28"/>
          <w:b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38"/>
        </w:rPr>
        <w:t>Итоговый показатель качества образовательной деятельности</w:t>
      </w:r>
      <w:r/>
    </w:p>
    <w:p>
      <w:pPr>
        <w:pStyle w:val="Normal"/>
        <w:spacing w:lineRule="auto" w:line="292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</w:rPr>
        <w:t>(общеобразовательные организации)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Суммарная оценка удовлетворенности услугами и оценка качества образовательной деятельности, также включает в себя оценку участниками образовательного процесса таких критериев, как:</w:t>
      </w:r>
      <w:r/>
    </w:p>
    <w:p>
      <w:pPr>
        <w:pStyle w:val="Normal"/>
        <w:spacing w:lineRule="auto" w:line="240" w:before="0" w:after="0"/>
        <w:ind w:firstLine="709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доброжелательность и вежливость работников;</w:t>
      </w:r>
      <w:r/>
    </w:p>
    <w:p>
      <w:pPr>
        <w:pStyle w:val="Normal"/>
        <w:spacing w:lineRule="auto" w:line="240" w:before="0" w:after="0"/>
        <w:ind w:firstLine="709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компетентность работников;</w:t>
      </w:r>
      <w:r/>
    </w:p>
    <w:p>
      <w:pPr>
        <w:pStyle w:val="Normal"/>
        <w:spacing w:lineRule="auto" w:line="240" w:before="0" w:after="0"/>
        <w:ind w:firstLine="709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удовлетворение материально-техническим обеспечением;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/>
    </w:p>
    <w:p>
      <w:pPr>
        <w:pStyle w:val="Normal"/>
        <w:spacing w:lineRule="auto" w:line="240" w:before="0" w:after="0"/>
        <w:ind w:firstLine="709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sz w:val="28"/>
          <w:szCs w:val="28"/>
        </w:rPr>
        <w:t>- у</w:t>
      </w:r>
      <w:r>
        <w:rPr>
          <w:rFonts w:cs="Times New Roman" w:ascii="Times New Roman" w:hAnsi="Times New Roman"/>
          <w:color w:val="000000"/>
          <w:sz w:val="28"/>
          <w:szCs w:val="28"/>
        </w:rPr>
        <w:t>довлетворение качеством предоставляемых образовательных услуг;</w:t>
      </w:r>
      <w:r/>
    </w:p>
    <w:p>
      <w:pPr>
        <w:pStyle w:val="Normal"/>
        <w:spacing w:lineRule="auto" w:line="240" w:before="0" w:after="0"/>
        <w:ind w:firstLine="709"/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готовность рекомендовать организацию родственникам и знакомым.</w:t>
      </w:r>
      <w:r/>
    </w:p>
    <w:p>
      <w:pPr>
        <w:pStyle w:val="Normal"/>
        <w:spacing w:lineRule="auto" w:line="240" w:before="0" w:after="0"/>
        <w:ind w:firstLine="709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ru-RU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  <w:r/>
    </w:p>
    <w:p>
      <w:pPr>
        <w:sectPr>
          <w:headerReference w:type="default" r:id="rId4"/>
          <w:headerReference w:type="first" r:id="rId5"/>
          <w:type w:val="nextPage"/>
          <w:pgSz w:w="11906" w:h="16838"/>
          <w:pgMar w:left="1701" w:right="850" w:header="709" w:top="1134" w:footer="0" w:bottom="851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sectPr>
          <w:headerReference w:type="default" r:id="rId6"/>
          <w:type w:val="nextPage"/>
          <w:pgSz w:orient="landscape" w:w="16838" w:h="11906"/>
          <w:pgMar w:left="851" w:right="1134" w:header="709" w:top="170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numPr>
          <w:ilvl w:val="0"/>
          <w:numId w:val="0"/>
        </w:numPr>
        <w:rPr>
          <w:sz w:val="22"/>
          <w:sz w:val="22"/>
          <w:szCs w:val="22"/>
          <w:rFonts w:ascii="Calibri" w:hAnsi="Calibri" w:eastAsia="Times New Roman" w:cs="Times New Roman"/>
          <w:color w:val="auto"/>
          <w:lang w:val="ru-RU" w:bidi="ar-SA"/>
        </w:rPr>
      </w:pPr>
      <w:r>
        <w:rPr/>
      </w:r>
      <w:r/>
    </w:p>
    <w:p>
      <w:pPr>
        <w:pStyle w:val="Normal"/>
        <w:spacing w:lineRule="auto" w:line="292" w:before="0" w:after="0"/>
        <w:ind w:firstLine="689"/>
        <w:jc w:val="center"/>
        <w:rPr>
          <w:sz w:val="28"/>
          <w:u w:val="single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  <w:u w:val="single"/>
        </w:rPr>
        <w:t>5.2.2 Оценка дошкольных образовательных организаций</w:t>
      </w:r>
      <w:r/>
    </w:p>
    <w:p>
      <w:pPr>
        <w:pStyle w:val="Normal"/>
        <w:spacing w:lineRule="auto" w:line="292" w:before="0" w:after="0"/>
        <w:ind w:firstLine="689"/>
        <w:rPr>
          <w:sz w:val="28"/>
          <w:shd w:fill="FFFF00" w:val="clear"/>
          <w:sz w:val="28"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38"/>
          <w:shd w:fill="FFFF00" w:val="clear"/>
        </w:rPr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</w:rPr>
        <w:t xml:space="preserve">Общая удовлетворенность услугами участниками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38"/>
        </w:rPr>
        <w:t>образовательного процесса по всем параметрам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>(дошкольные образовательные организации)</w:t>
      </w:r>
      <w:r/>
    </w:p>
    <w:p>
      <w:pPr>
        <w:pStyle w:val="Normal"/>
        <w:spacing w:lineRule="auto" w:line="240" w:before="0" w:after="0"/>
        <w:ind w:firstLine="709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709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  <w:t xml:space="preserve">Данный вид оценивания включает в себя такие параметры как: 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полнота и актуальность информации об организации и ее деятельности;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наличие сведений о педагогических работниках организации;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доступность взаимодействия с получателями обр. услуг;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доступность сведений о ходе рассмотрения обращений граждан;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материально-техническое и информационное обеспечение организации;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условия для охраны и укрепления здоровья;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условия по организации питания;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условия для индивидуальной работы с обучающимися;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наличие доп. образовательных  программ;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наличие возможности развития творческих способностей;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наличие возможности оказания психолого-педагогической, медицинской и социальной помощи обучающимся;</w:t>
      </w:r>
      <w:r/>
    </w:p>
    <w:p>
      <w:pPr>
        <w:sectPr>
          <w:headerReference w:type="default" r:id="rId7"/>
          <w:type w:val="nextPage"/>
          <w:pgSz w:w="11906" w:h="16838"/>
          <w:pgMar w:left="1701" w:right="850" w:header="709" w:top="1134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наличие условий организации обучения и воспитания детей с ОВЗ и инвалидов.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ru-RU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  <w:r/>
    </w:p>
    <w:p>
      <w:pPr>
        <w:sectPr>
          <w:headerReference w:type="default" r:id="rId9"/>
          <w:type w:val="nextPage"/>
          <w:pgSz w:orient="landscape" w:w="16838" w:h="11906"/>
          <w:pgMar w:left="851" w:right="1134" w:header="709" w:top="170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38"/>
          <w:lang w:val="ru-RU" w:eastAsia="ru-RU"/>
        </w:rPr>
        <w:drawing>
          <wp:inline distT="0" distB="0" distL="0" distR="0">
            <wp:extent cx="9779000" cy="5023485"/>
            <wp:effectExtent l="0" t="0" r="0" b="0"/>
            <wp:docPr id="6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502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Сумма баллов качества образовательной деятельности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по итогам обследования организацией-оператором </w:t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</w:rPr>
        <w:t>(дошкольные образовательные организации)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40" w:before="0" w:after="0"/>
        <w:ind w:firstLine="709"/>
      </w:pPr>
      <w:r>
        <w:rPr>
          <w:rFonts w:cs="Times New Roman" w:ascii="Times New Roman" w:hAnsi="Times New Roman"/>
          <w:sz w:val="28"/>
          <w:szCs w:val="38"/>
        </w:rPr>
        <w:t>Данный вид оценивания включает в себя оценку официальных сайтов учреждений организацией-оператором.</w:t>
      </w:r>
      <w:r/>
    </w:p>
    <w:p>
      <w:pPr>
        <w:sectPr>
          <w:headerReference w:type="default" r:id="rId11"/>
          <w:type w:val="nextPage"/>
          <w:pgSz w:orient="landscape" w:w="16838" w:h="11906"/>
          <w:pgMar w:left="851" w:right="1134" w:header="709" w:top="170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ind w:firstLine="709"/>
      </w:pPr>
      <w:r>
        <w:rPr>
          <w:rFonts w:cs="Times New Roman" w:ascii="Times New Roman" w:hAnsi="Times New Roman"/>
          <w:sz w:val="28"/>
          <w:szCs w:val="38"/>
          <w:lang w:val="ru-RU" w:eastAsia="ru-RU"/>
        </w:rPr>
        <w:drawing>
          <wp:inline distT="0" distB="0" distL="0" distR="0">
            <wp:extent cx="9169400" cy="4639310"/>
            <wp:effectExtent l="0" t="0" r="0" b="0"/>
            <wp:docPr id="7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463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292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</w:rPr>
        <w:t>Итоговый показатель качества образовательной деятельности (дошкольные образовательные организации)</w:t>
      </w:r>
      <w:r/>
    </w:p>
    <w:p>
      <w:pPr>
        <w:pStyle w:val="Normal"/>
        <w:spacing w:lineRule="auto" w:line="240" w:before="0" w:after="0"/>
        <w:ind w:firstLine="709"/>
        <w:jc w:val="both"/>
      </w:pPr>
      <w:r>
        <w:rPr>
          <w:rFonts w:cs="Times New Roman" w:ascii="Times New Roman" w:hAnsi="Times New Roman"/>
          <w:sz w:val="28"/>
          <w:szCs w:val="28"/>
        </w:rPr>
        <w:t>Суммарная оценка удовлетворенности услугами и оценка качества образовательной деятельности, также включает в себя оценку участниками образовательного процесса таких критериев, как:</w:t>
      </w:r>
      <w:r/>
    </w:p>
    <w:p>
      <w:pPr>
        <w:pStyle w:val="Normal"/>
        <w:spacing w:lineRule="auto" w:line="240" w:before="0" w:after="0"/>
        <w:ind w:firstLine="709"/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доброжелательность и вежливость работников;</w:t>
      </w:r>
      <w:r/>
    </w:p>
    <w:p>
      <w:pPr>
        <w:pStyle w:val="Normal"/>
        <w:spacing w:lineRule="auto" w:line="240" w:before="0" w:after="0"/>
        <w:ind w:firstLine="709"/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компетентность работников;</w:t>
      </w:r>
      <w:r/>
    </w:p>
    <w:p>
      <w:pPr>
        <w:pStyle w:val="Normal"/>
        <w:spacing w:lineRule="auto" w:line="240" w:before="0" w:after="0"/>
        <w:ind w:firstLine="709"/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удовлетворение материально-техническим обеспечением;</w:t>
      </w:r>
      <w:r/>
    </w:p>
    <w:p>
      <w:pPr>
        <w:pStyle w:val="Normal"/>
        <w:spacing w:lineRule="auto" w:line="240" w:before="0" w:after="0"/>
        <w:ind w:firstLine="709"/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удовлетворение качеством предоставляемых образовательных услуг;</w:t>
      </w:r>
      <w:r/>
    </w:p>
    <w:p>
      <w:pPr>
        <w:pStyle w:val="Normal"/>
        <w:spacing w:lineRule="auto" w:line="292" w:before="0" w:after="0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готовность рекомендовать организацию родственникам и знакомым.</w:t>
      </w:r>
      <w:r>
        <w:rPr>
          <w:rFonts w:cs="Times New Roman" w:ascii="Times New Roman" w:hAnsi="Times New Roman"/>
          <w:i/>
          <w:sz w:val="28"/>
          <w:szCs w:val="38"/>
        </w:rPr>
        <w:t xml:space="preserve"> </w:t>
      </w:r>
      <w:r/>
    </w:p>
    <w:p>
      <w:pPr>
        <w:pStyle w:val="Normal"/>
        <w:spacing w:lineRule="auto" w:line="292" w:before="0" w:after="0"/>
        <w:jc w:val="center"/>
        <w:rPr>
          <w:sz w:val="24"/>
          <w:i/>
          <w:sz w:val="24"/>
          <w:i/>
          <w:szCs w:val="24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i/>
          <w:sz w:val="24"/>
          <w:szCs w:val="24"/>
        </w:rPr>
      </w:r>
      <w:r/>
    </w:p>
    <w:p>
      <w:pPr>
        <w:pStyle w:val="Style30"/>
        <w:keepNext/>
        <w:spacing w:lineRule="auto" w:line="240" w:before="0" w:after="0"/>
        <w:jc w:val="center"/>
        <w:rPr>
          <w:sz w:val="28"/>
          <w:i/>
          <w:b w:val="false"/>
          <w:sz w:val="28"/>
          <w:i/>
          <w:b w:val="false"/>
          <w:szCs w:val="28"/>
          <w:bCs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 w:val="false"/>
          <w:i/>
          <w:sz w:val="28"/>
          <w:szCs w:val="28"/>
        </w:rPr>
        <w:t xml:space="preserve">Итоговый показатель качества образовательной деятельности среди </w:t>
      </w:r>
      <w:r/>
    </w:p>
    <w:p>
      <w:pPr>
        <w:pStyle w:val="Style30"/>
        <w:keepNext/>
        <w:spacing w:lineRule="auto" w:line="240" w:before="0" w:after="0"/>
        <w:jc w:val="center"/>
      </w:pPr>
      <w:r>
        <w:rPr>
          <w:rFonts w:cs="Times New Roman" w:ascii="Times New Roman" w:hAnsi="Times New Roman"/>
          <w:b w:val="false"/>
          <w:i/>
          <w:sz w:val="28"/>
          <w:szCs w:val="28"/>
        </w:rPr>
        <w:t>дошкольных образовательных организаций города Невинномысска в 2017 году</w:t>
      </w:r>
      <w:r/>
    </w:p>
    <w:p>
      <w:pPr>
        <w:sectPr>
          <w:headerReference w:type="default" r:id="rId13"/>
          <w:type w:val="nextPage"/>
          <w:pgSz w:orient="landscape" w:w="16838" w:h="11906"/>
          <w:pgMar w:left="851" w:right="1134" w:header="709" w:top="170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92" w:before="0" w:after="0"/>
        <w:jc w:val="center"/>
      </w:pPr>
      <w:r>
        <w:rPr>
          <w:rFonts w:cs="Times New Roman" w:ascii="Times New Roman" w:hAnsi="Times New Roman"/>
          <w:sz w:val="28"/>
          <w:szCs w:val="38"/>
          <w:lang w:val="ru-RU" w:eastAsia="ru-RU"/>
        </w:rPr>
        <w:drawing>
          <wp:inline distT="0" distB="0" distL="0" distR="0">
            <wp:extent cx="9187180" cy="3481070"/>
            <wp:effectExtent l="0" t="0" r="0" b="0"/>
            <wp:docPr id="8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180" cy="348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292" w:before="0" w:after="0"/>
        <w:ind w:firstLine="689"/>
        <w:jc w:val="center"/>
      </w:pPr>
      <w:r>
        <w:rPr>
          <w:rFonts w:cs="Times New Roman" w:ascii="Times New Roman" w:hAnsi="Times New Roman"/>
          <w:b/>
          <w:sz w:val="28"/>
          <w:szCs w:val="38"/>
          <w:u w:val="single"/>
        </w:rPr>
        <w:t xml:space="preserve">5.2.3 Оценка организаций дополнительного образования </w:t>
      </w:r>
      <w:r/>
    </w:p>
    <w:p>
      <w:pPr>
        <w:pStyle w:val="Normal"/>
        <w:spacing w:lineRule="auto" w:line="292" w:before="0" w:after="0"/>
        <w:ind w:firstLine="689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Удовлетворенность услугами участниками образовательного процесса </w:t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</w:rPr>
        <w:t xml:space="preserve">согласно проведенному анкетированию (вопросы первой группы) </w:t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</w:rPr>
        <w:t>в МБУ ДО «Дворец детского творчества» г.Невинномысск</w:t>
      </w:r>
      <w:r/>
    </w:p>
    <w:p>
      <w:pPr>
        <w:pStyle w:val="Normal"/>
        <w:spacing w:lineRule="auto" w:line="292" w:before="0" w:after="0"/>
        <w:jc w:val="center"/>
        <w:rPr>
          <w:sz w:val="22"/>
          <w:sz w:val="22"/>
          <w:szCs w:val="22"/>
          <w:rFonts w:ascii="Calibri" w:hAnsi="Calibri" w:eastAsia="Times New Roman" w:cs="Times New Roman"/>
          <w:color w:val="auto"/>
          <w:lang w:val="ru-RU" w:bidi="ar-SA"/>
        </w:rPr>
      </w:pPr>
      <w:r>
        <w:rPr/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  <w:u w:val="single"/>
          <w:lang w:val="ru-RU" w:eastAsia="ru-RU"/>
        </w:rPr>
        <w:drawing>
          <wp:inline distT="0" distB="0" distL="0" distR="0">
            <wp:extent cx="5718810" cy="3602990"/>
            <wp:effectExtent l="0" t="0" r="0" b="0"/>
            <wp:docPr id="9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60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Удовлетворенность услугами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участниками образовательного процесса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>согласно проведенному анкетированию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 </w:t>
      </w:r>
      <w:r>
        <w:rPr>
          <w:rFonts w:cs="Times New Roman" w:ascii="Times New Roman" w:hAnsi="Times New Roman"/>
          <w:b/>
          <w:sz w:val="28"/>
          <w:szCs w:val="38"/>
        </w:rPr>
        <w:t xml:space="preserve">(вопросы второй группы) </w:t>
      </w:r>
      <w:r/>
    </w:p>
    <w:p>
      <w:pPr>
        <w:pStyle w:val="Normal"/>
        <w:spacing w:lineRule="auto" w:line="292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  <w:u w:val="single"/>
          <w:lang w:val="ru-RU" w:eastAsia="ru-RU"/>
        </w:rPr>
        <w:drawing>
          <wp:inline distT="0" distB="0" distL="0" distR="0">
            <wp:extent cx="6090285" cy="3023870"/>
            <wp:effectExtent l="0" t="0" r="0" b="0"/>
            <wp:docPr id="1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02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300" w:before="480" w:after="0"/>
        <w:jc w:val="center"/>
        <w:rPr>
          <w:sz w:val="28"/>
          <w:b/>
          <w:sz w:val="28"/>
          <w:b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  <w:lang w:val="ru-RU" w:eastAsia="ru-RU"/>
        </w:rPr>
        <w:drawing>
          <wp:inline distT="0" distB="0" distL="0" distR="0">
            <wp:extent cx="5986780" cy="4011295"/>
            <wp:effectExtent l="0" t="0" r="0" b="0"/>
            <wp:docPr id="1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401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</w:rPr>
        <w:t xml:space="preserve">Оценка качества предоставляемых услуг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38"/>
        </w:rPr>
        <w:t>в МБУ ДО «Дворец детского творчества» г.Невинномысск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>согласно проведенному анкетированию</w:t>
      </w:r>
      <w:r/>
    </w:p>
    <w:p>
      <w:pPr>
        <w:pStyle w:val="Normal"/>
        <w:spacing w:lineRule="auto" w:line="300" w:before="480" w:after="0"/>
        <w:jc w:val="center"/>
      </w:pPr>
      <w:r>
        <w:rPr>
          <w:rFonts w:cs="Times New Roman" w:ascii="Times New Roman" w:hAnsi="Times New Roman"/>
          <w:b/>
          <w:sz w:val="28"/>
          <w:szCs w:val="28"/>
          <w:shd w:fill="FFFFFF" w:val="clear"/>
          <w:lang w:val="ru-RU" w:eastAsia="ru-RU"/>
        </w:rPr>
        <w:drawing>
          <wp:inline distT="0" distB="0" distL="0" distR="0">
            <wp:extent cx="6315710" cy="3633470"/>
            <wp:effectExtent l="0" t="0" r="0" b="0"/>
            <wp:docPr id="1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363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</w:rPr>
        <w:t xml:space="preserve">Сумма баллов качества образовательной деятельности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по итогам обследования организацией-оператором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40" w:before="0" w:after="0"/>
        <w:ind w:firstLine="709"/>
      </w:pPr>
      <w:r>
        <w:rPr>
          <w:rFonts w:cs="Times New Roman" w:ascii="Times New Roman" w:hAnsi="Times New Roman"/>
          <w:sz w:val="28"/>
          <w:szCs w:val="38"/>
        </w:rPr>
        <w:t>Данный вид оценивания включает в себя оценку официальных сайтов учреждений организацией-оператором.</w:t>
      </w:r>
      <w:r/>
    </w:p>
    <w:p>
      <w:pPr>
        <w:pStyle w:val="Normal"/>
        <w:spacing w:lineRule="auto" w:line="240" w:before="0" w:after="0"/>
        <w:ind w:firstLine="709"/>
        <w:rPr>
          <w:sz w:val="28"/>
          <w:sz w:val="28"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38"/>
        </w:rPr>
      </w:r>
      <w:r/>
    </w:p>
    <w:tbl>
      <w:tblPr>
        <w:tblW w:w="960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621"/>
        <w:gridCol w:w="1980"/>
      </w:tblGrid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i/>
                <w:b/>
                <w:sz w:val="24"/>
                <w:i/>
                <w:b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38"/>
              </w:rPr>
              <w:t>Название критерия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i/>
                <w:b/>
                <w:sz w:val="24"/>
                <w:i/>
                <w:b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38"/>
              </w:rPr>
              <w:t>Кол-во баллов</w:t>
            </w:r>
            <w:r/>
          </w:p>
        </w:tc>
      </w:tr>
      <w:tr>
        <w:trPr>
          <w:trHeight w:val="320" w:hRule="atLeast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Полнота и актуальность инф. об организации и ее деятельности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сведений о педагогических работниках организации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0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Доступность взаимодействия с получателями обр. услуг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0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Доступность сведений о ходе рассмотрения обращений граждан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0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Материально-техническое и инф. обеспечение организации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0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Условия для охраны и укрепления здоровья, организации питания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0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3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Условия для индивидуальной работы с обучающимися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0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3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доп. образовательных  программ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0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возможности развития творческих способностей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0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возможности оказания псих-пед, мед. и соц. Помощи обучающимся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0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условий организации обучения и воспитания детей с ОВЗ и инвалидов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0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Сумма баллов: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0</w:t>
            </w:r>
            <w:r/>
          </w:p>
        </w:tc>
      </w:tr>
    </w:tbl>
    <w:p>
      <w:pPr>
        <w:pStyle w:val="Normal"/>
        <w:spacing w:lineRule="auto" w:line="240" w:before="0" w:after="0"/>
        <w:ind w:firstLine="709"/>
        <w:rPr>
          <w:sz w:val="28"/>
          <w:sz w:val="28"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38"/>
        </w:rPr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</w:rPr>
        <w:t xml:space="preserve">Удовлетворенность услугами участниками образовательного процесса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согласно проведенному анкетированию (вопросы первой группы)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в МБУ ДО ДООЦ «Гренада» </w:t>
      </w:r>
      <w:r/>
    </w:p>
    <w:p>
      <w:pPr>
        <w:pStyle w:val="Normal"/>
        <w:spacing w:lineRule="auto" w:line="292" w:before="0" w:after="0"/>
        <w:jc w:val="center"/>
        <w:rPr>
          <w:sz w:val="22"/>
          <w:sz w:val="22"/>
          <w:szCs w:val="22"/>
          <w:rFonts w:ascii="Calibri" w:hAnsi="Calibri" w:eastAsia="Times New Roman" w:cs="Times New Roman"/>
          <w:color w:val="auto"/>
          <w:lang w:val="ru-RU" w:bidi="ar-SA"/>
        </w:rPr>
      </w:pPr>
      <w:r>
        <w:rPr/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  <w:lang w:val="ru-RU" w:eastAsia="ru-RU"/>
        </w:rPr>
        <w:drawing>
          <wp:inline distT="0" distB="0" distL="0" distR="0">
            <wp:extent cx="5706110" cy="3822700"/>
            <wp:effectExtent l="0" t="0" r="0" b="0"/>
            <wp:docPr id="1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382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Удовлетворенность услугами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участниками образовательного процесса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>согласно проведенному анкетированию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 </w:t>
      </w:r>
      <w:r>
        <w:rPr>
          <w:rFonts w:cs="Times New Roman" w:ascii="Times New Roman" w:hAnsi="Times New Roman"/>
          <w:b/>
          <w:sz w:val="28"/>
          <w:szCs w:val="38"/>
        </w:rPr>
        <w:t xml:space="preserve">(вопросы второй группы) </w:t>
      </w:r>
      <w:r/>
    </w:p>
    <w:p>
      <w:pPr>
        <w:pStyle w:val="Normal"/>
        <w:spacing w:lineRule="auto" w:line="292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  <w:lang w:val="ru-RU" w:eastAsia="ru-RU"/>
        </w:rPr>
        <w:drawing>
          <wp:inline distT="0" distB="0" distL="0" distR="0">
            <wp:extent cx="6090285" cy="3072765"/>
            <wp:effectExtent l="0" t="0" r="0" b="0"/>
            <wp:docPr id="1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300" w:before="480" w:after="0"/>
        <w:jc w:val="center"/>
      </w:pPr>
      <w:r>
        <w:rPr>
          <w:rFonts w:cs="Times New Roman" w:ascii="Times New Roman" w:hAnsi="Times New Roman"/>
          <w:b/>
          <w:sz w:val="28"/>
          <w:szCs w:val="28"/>
          <w:shd w:fill="FFFFFF" w:val="clear"/>
          <w:lang w:val="ru-RU" w:eastAsia="ru-RU"/>
        </w:rPr>
        <w:drawing>
          <wp:inline distT="0" distB="0" distL="0" distR="0">
            <wp:extent cx="5907405" cy="3505200"/>
            <wp:effectExtent l="0" t="0" r="0" b="0"/>
            <wp:docPr id="1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Оценка качества предоставляемых услуг </w:t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</w:rPr>
        <w:t>в МБОУ ДО ДООЦ «Гренада»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>согласно проведенному анкетированию</w:t>
      </w:r>
      <w:r/>
    </w:p>
    <w:p>
      <w:pPr>
        <w:pStyle w:val="Normal"/>
        <w:spacing w:lineRule="auto" w:line="300" w:before="480" w:after="0"/>
        <w:jc w:val="center"/>
      </w:pPr>
      <w:r>
        <w:rPr>
          <w:rFonts w:cs="Times New Roman" w:ascii="Times New Roman" w:hAnsi="Times New Roman"/>
          <w:b/>
          <w:sz w:val="28"/>
          <w:szCs w:val="28"/>
          <w:shd w:fill="FFFFFF" w:val="clear"/>
          <w:lang w:val="ru-RU" w:eastAsia="ru-RU"/>
        </w:rPr>
        <w:drawing>
          <wp:inline distT="0" distB="0" distL="0" distR="0">
            <wp:extent cx="6334125" cy="3584575"/>
            <wp:effectExtent l="0" t="0" r="0" b="0"/>
            <wp:docPr id="16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58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Сумма баллов качества образовательной деятельности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по итогам обследования организацией-оператором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40" w:before="0" w:after="0"/>
        <w:ind w:firstLine="709"/>
      </w:pPr>
      <w:r>
        <w:rPr>
          <w:rFonts w:cs="Times New Roman" w:ascii="Times New Roman" w:hAnsi="Times New Roman"/>
          <w:sz w:val="28"/>
          <w:szCs w:val="38"/>
        </w:rPr>
        <w:t>Данный вид оценивания включает в себя оценку официальных сайтов учреждений организацией-оператором.</w:t>
      </w:r>
      <w:r/>
    </w:p>
    <w:p>
      <w:pPr>
        <w:pStyle w:val="Normal"/>
        <w:spacing w:lineRule="auto" w:line="240" w:before="0" w:after="0"/>
        <w:ind w:firstLine="709"/>
        <w:rPr>
          <w:sz w:val="28"/>
          <w:sz w:val="28"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38"/>
        </w:rPr>
      </w:r>
      <w:r/>
    </w:p>
    <w:tbl>
      <w:tblPr>
        <w:tblW w:w="960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621"/>
        <w:gridCol w:w="1980"/>
      </w:tblGrid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i/>
                <w:b/>
                <w:sz w:val="24"/>
                <w:i/>
                <w:b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38"/>
              </w:rPr>
              <w:t>Название критерия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i/>
                <w:b/>
                <w:sz w:val="24"/>
                <w:i/>
                <w:b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38"/>
              </w:rPr>
              <w:t>Кол-во баллов</w:t>
            </w:r>
            <w:r/>
          </w:p>
        </w:tc>
      </w:tr>
      <w:tr>
        <w:trPr>
          <w:trHeight w:val="320" w:hRule="atLeast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Полнота и актуальность инф. об организации и ее деятельности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сведений о педагогических работниках организации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6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Доступность взаимодействия с получателями обр. услуг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7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Доступность сведений о ходе рассмотрения обращений граждан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0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Материально-техническое и инф. обеспечение организации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1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Условия для охраны и укрепления здоровья, организации питания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7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3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Условия для индивидуальной работы с обучающимися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3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3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доп. образовательных  программ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4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возможности развития творческих способностей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0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возможности оказания псих-пед, мед. и соц. Помощи обучающимся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0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условий организации обучения и воспитания детей с ОВЗ и инвалидов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0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Сумма баллов: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37</w:t>
            </w:r>
            <w:r/>
          </w:p>
        </w:tc>
      </w:tr>
    </w:tbl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</w:rPr>
        <w:t xml:space="preserve">Удовлетворенность услугами участниками образовательного процесса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согласно проведенному анкетированию (вопросы первой группы)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в МБОУ «Психологический центр» г.Невинномысска </w:t>
      </w:r>
      <w:r/>
    </w:p>
    <w:p>
      <w:pPr>
        <w:pStyle w:val="Normal"/>
        <w:spacing w:lineRule="auto" w:line="292" w:before="0" w:after="0"/>
        <w:jc w:val="center"/>
        <w:rPr>
          <w:sz w:val="22"/>
          <w:sz w:val="22"/>
          <w:szCs w:val="22"/>
          <w:rFonts w:ascii="Calibri" w:hAnsi="Calibri" w:eastAsia="Times New Roman" w:cs="Times New Roman"/>
          <w:color w:val="auto"/>
          <w:lang w:val="ru-RU" w:bidi="ar-SA"/>
        </w:rPr>
      </w:pPr>
      <w:r>
        <w:rPr/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  <w:lang w:val="ru-RU" w:eastAsia="ru-RU"/>
        </w:rPr>
        <w:drawing>
          <wp:inline distT="0" distB="0" distL="0" distR="0">
            <wp:extent cx="6273165" cy="3633470"/>
            <wp:effectExtent l="0" t="0" r="0" b="0"/>
            <wp:docPr id="17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363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Удовлетворенность услугами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участниками образовательного процесса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>согласно проведенному анкетированию</w:t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</w:rPr>
        <w:t xml:space="preserve"> </w:t>
      </w:r>
      <w:r>
        <w:rPr>
          <w:rFonts w:cs="Times New Roman" w:ascii="Times New Roman" w:hAnsi="Times New Roman"/>
          <w:b/>
          <w:sz w:val="28"/>
          <w:szCs w:val="38"/>
        </w:rPr>
        <w:t xml:space="preserve">(вопросы второй группы) </w:t>
      </w:r>
      <w:r>
        <w:rPr>
          <w:rFonts w:cs="Times New Roman" w:ascii="Times New Roman" w:hAnsi="Times New Roman"/>
          <w:b/>
          <w:sz w:val="28"/>
          <w:szCs w:val="38"/>
          <w:lang w:val="ru-RU" w:eastAsia="ru-RU"/>
        </w:rPr>
        <w:drawing>
          <wp:inline distT="0" distB="0" distL="0" distR="0">
            <wp:extent cx="6334125" cy="3517900"/>
            <wp:effectExtent l="0" t="0" r="0" b="0"/>
            <wp:docPr id="18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51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300" w:before="480" w:after="0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Оценка качества предоставляемых услуг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>в МБОУ «Психологический центр» г.Невинномысска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>с</w:t>
        <w:drawing>
          <wp:anchor behindDoc="0" distT="0" distB="0" distL="114935" distR="114935" simplePos="0" locked="0" layoutInCell="1" allowOverlap="1" relativeHeight="21">
            <wp:simplePos x="0" y="0"/>
            <wp:positionH relativeFrom="column">
              <wp:posOffset>-10160</wp:posOffset>
            </wp:positionH>
            <wp:positionV relativeFrom="paragraph">
              <wp:posOffset>311150</wp:posOffset>
            </wp:positionV>
            <wp:extent cx="6096000" cy="3523615"/>
            <wp:effectExtent l="0" t="0" r="0" b="0"/>
            <wp:wrapSquare wrapText="bothSides"/>
            <wp:docPr id="19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2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38"/>
        </w:rPr>
        <w:t>огласно проведенному анкетированию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Сумма баллов качества образовательной деятельности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по итогам обследования организацией-оператором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40" w:before="0" w:after="0"/>
        <w:ind w:firstLine="709"/>
      </w:pPr>
      <w:r>
        <w:rPr>
          <w:rFonts w:cs="Times New Roman" w:ascii="Times New Roman" w:hAnsi="Times New Roman"/>
          <w:sz w:val="28"/>
          <w:szCs w:val="38"/>
        </w:rPr>
        <w:t>Данный вид оценивания включает в себя оценку официальных сайтов учреждений организацией-оператором.</w:t>
      </w:r>
      <w:r/>
    </w:p>
    <w:p>
      <w:pPr>
        <w:pStyle w:val="Normal"/>
        <w:spacing w:lineRule="auto" w:line="240" w:before="0" w:after="0"/>
        <w:ind w:firstLine="709"/>
        <w:rPr>
          <w:sz w:val="28"/>
          <w:sz w:val="28"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38"/>
        </w:rPr>
      </w:r>
      <w:r/>
    </w:p>
    <w:tbl>
      <w:tblPr>
        <w:tblW w:w="9601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621"/>
        <w:gridCol w:w="1980"/>
      </w:tblGrid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i/>
                <w:b/>
                <w:sz w:val="24"/>
                <w:i/>
                <w:b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38"/>
              </w:rPr>
              <w:t>Название критерия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i/>
                <w:b/>
                <w:sz w:val="24"/>
                <w:i/>
                <w:b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38"/>
              </w:rPr>
              <w:t>Кол-во баллов</w:t>
            </w:r>
            <w:r/>
          </w:p>
        </w:tc>
      </w:tr>
      <w:tr>
        <w:trPr>
          <w:trHeight w:val="320" w:hRule="atLeast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Полнота и актуальность инф. об организации и ее деятельности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сведений о педагогических работниках организации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10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Доступность взаимодействия с получателями обр. услуг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10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Доступность сведений о ходе рассмотрения обращений граждан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2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Материально-техническое и инф. обеспечение организации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2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Условия для охраны и укрепления здоровья, организации питания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1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Условия для индивидуальной работы с обучающимися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5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доп. образовательных  программ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0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возможности развития творческих способностей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0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возможности оказания псих-пед, мед. и соц. Помощи обучающимся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8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Наличие условий организации обучения и воспитания детей с ОВЗ и инвалидов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7,5</w:t>
            </w:r>
            <w:r/>
          </w:p>
        </w:tc>
      </w:tr>
      <w:tr>
        <w:trPr/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Сумма баллов:</w:t>
            </w:r>
            <w:r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3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38"/>
              </w:rPr>
              <w:t>51,5</w:t>
            </w:r>
            <w:r/>
          </w:p>
        </w:tc>
      </w:tr>
    </w:tbl>
    <w:p>
      <w:pPr>
        <w:pStyle w:val="Normal"/>
        <w:spacing w:lineRule="auto" w:line="292" w:before="0" w:after="0"/>
        <w:ind w:firstLine="689"/>
        <w:jc w:val="center"/>
      </w:pPr>
      <w:r>
        <w:rPr>
          <w:rFonts w:cs="Times New Roman" w:ascii="Times New Roman" w:hAnsi="Times New Roman"/>
          <w:b/>
          <w:sz w:val="28"/>
          <w:szCs w:val="38"/>
          <w:u w:val="single"/>
        </w:rPr>
        <w:t xml:space="preserve">5.2.4 Оценка детско-юношеских спортивных школ </w:t>
      </w:r>
      <w:r/>
    </w:p>
    <w:p>
      <w:pPr>
        <w:pStyle w:val="Normal"/>
        <w:spacing w:lineRule="auto" w:line="300" w:before="0" w:after="0"/>
        <w:jc w:val="center"/>
        <w:rPr>
          <w:sz w:val="22"/>
          <w:shd w:fill="FFFFFF" w:val="clear"/>
          <w:sz w:val="22"/>
          <w:szCs w:val="22"/>
          <w:rFonts w:ascii="Calibri" w:hAnsi="Calibri" w:eastAsia="Times New Roman" w:cs="Times New Roman"/>
          <w:color w:val="auto"/>
          <w:lang w:val="ru-RU" w:bidi="ar-SA"/>
        </w:rPr>
      </w:pPr>
      <w:r>
        <w:rPr>
          <w:shd w:fill="FFFFFF" w:val="clear"/>
        </w:rPr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</w:rPr>
        <w:t xml:space="preserve">Общая удовлетворенность услугами участниками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38"/>
        </w:rPr>
        <w:t>образовательного процесса по всем параметрам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  <w:t xml:space="preserve">Данный вид оценивания включает в себя такие параметры как: 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полнота и актуальность информации об организации и ее деятельности;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наличие сведений о педагогических работниках организации;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доступность взаимодействия с получателями обр. услуг;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доступность сведений о ходе рассмотрения обращений граждан;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материально-техническое и информационное обеспечение организации;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условия для охраны и укрепления здоровья;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условия по организации питания;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условия для индивидуальной работы с обучающимися;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наличие доп. образовательных  программ;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наличие возможности развития творческих способностей;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наличие возможности оказания психолого-педагогической, медицинской и социальной помощи обучающимся;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color w:val="000000"/>
          <w:sz w:val="28"/>
          <w:szCs w:val="28"/>
        </w:rPr>
        <w:t>- наличие условий организации обучения и воспитания детей с ОВЗ и инвалидов.</w:t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40" w:before="0" w:after="0"/>
      </w:pPr>
      <w:r>
        <w:rPr>
          <w:rFonts w:cs="Times New Roman" w:ascii="Times New Roman" w:hAnsi="Times New Roman"/>
          <w:b/>
          <w:sz w:val="28"/>
          <w:szCs w:val="38"/>
          <w:lang w:val="ru-RU" w:eastAsia="ru-RU"/>
        </w:rPr>
        <w:drawing>
          <wp:inline distT="0" distB="0" distL="0" distR="0">
            <wp:extent cx="6139180" cy="4261485"/>
            <wp:effectExtent l="0" t="0" r="0" b="0"/>
            <wp:docPr id="2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426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Сумма баллов качества образовательной деятельности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по итогам обследования организацией-оператором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40" w:before="0" w:after="0"/>
        <w:ind w:firstLine="709"/>
        <w:jc w:val="both"/>
      </w:pPr>
      <w:r>
        <w:rPr>
          <w:rFonts w:cs="Times New Roman" w:ascii="Times New Roman" w:hAnsi="Times New Roman"/>
          <w:sz w:val="28"/>
          <w:szCs w:val="38"/>
        </w:rPr>
        <w:t>Данный вид оценивания включает в себя оценку официальных сайтов учреждений организацией-оператором.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b/>
          <w:sz w:val="28"/>
          <w:szCs w:val="38"/>
          <w:lang w:val="ru-RU" w:eastAsia="ru-RU"/>
        </w:rPr>
        <w:drawing>
          <wp:inline distT="0" distB="0" distL="0" distR="0">
            <wp:extent cx="6120765" cy="5163820"/>
            <wp:effectExtent l="0" t="0" r="0" b="0"/>
            <wp:docPr id="2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6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292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92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>Итоговый показатель качества образовательной деятельности</w:t>
      </w:r>
      <w:r/>
    </w:p>
    <w:p>
      <w:pPr>
        <w:pStyle w:val="Normal"/>
        <w:spacing w:lineRule="auto" w:line="240" w:before="0" w:after="0"/>
        <w:ind w:firstLine="709"/>
        <w:jc w:val="both"/>
      </w:pPr>
      <w:r>
        <w:rPr>
          <w:rFonts w:cs="Times New Roman" w:ascii="Times New Roman" w:hAnsi="Times New Roman"/>
          <w:sz w:val="28"/>
          <w:szCs w:val="28"/>
        </w:rPr>
        <w:t>Суммарная оценка удовлетворенности услугами и оценка качества образовательной деятельности, также включает в себя оценку участниками образовательного процесса таких критериев, как:</w:t>
      </w:r>
      <w:r/>
    </w:p>
    <w:p>
      <w:pPr>
        <w:pStyle w:val="Normal"/>
        <w:spacing w:lineRule="auto" w:line="240" w:before="0" w:after="0"/>
        <w:ind w:firstLine="709"/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доброжелательность и вежливость работников;</w:t>
      </w:r>
      <w:r/>
    </w:p>
    <w:p>
      <w:pPr>
        <w:pStyle w:val="Normal"/>
        <w:spacing w:lineRule="auto" w:line="240" w:before="0" w:after="0"/>
        <w:ind w:firstLine="709"/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компетентность работников;</w:t>
      </w:r>
      <w:r/>
    </w:p>
    <w:p>
      <w:pPr>
        <w:pStyle w:val="Normal"/>
        <w:spacing w:lineRule="auto" w:line="240" w:before="0" w:after="0"/>
        <w:ind w:firstLine="709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удовлетворение материально-техническим обеспечением;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/>
    </w:p>
    <w:p>
      <w:pPr>
        <w:pStyle w:val="Normal"/>
        <w:spacing w:lineRule="auto" w:line="240" w:before="0" w:after="0"/>
        <w:ind w:firstLine="709"/>
      </w:pPr>
      <w:r>
        <w:rPr>
          <w:rFonts w:cs="Times New Roman" w:ascii="Times New Roman" w:hAnsi="Times New Roman"/>
          <w:b/>
          <w:sz w:val="28"/>
          <w:szCs w:val="28"/>
        </w:rPr>
        <w:t>- у</w:t>
      </w:r>
      <w:r>
        <w:rPr>
          <w:rFonts w:cs="Times New Roman" w:ascii="Times New Roman" w:hAnsi="Times New Roman"/>
          <w:color w:val="000000"/>
          <w:sz w:val="28"/>
          <w:szCs w:val="28"/>
        </w:rPr>
        <w:t>довлетворение качеством предоставляемых образовательных услуг;</w:t>
      </w:r>
      <w:r/>
    </w:p>
    <w:p>
      <w:pPr>
        <w:pStyle w:val="Normal"/>
        <w:spacing w:lineRule="auto" w:line="240" w:before="0" w:after="0"/>
        <w:ind w:firstLine="709"/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готовность рекомендовать организацию родственникам и знакомым.</w:t>
      </w:r>
      <w:r/>
    </w:p>
    <w:p>
      <w:pPr>
        <w:pStyle w:val="Normal"/>
        <w:spacing w:lineRule="auto" w:line="240" w:before="0" w:after="0"/>
        <w:ind w:firstLine="709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ru-RU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  <w:r/>
    </w:p>
    <w:p>
      <w:pPr>
        <w:pStyle w:val="Normal"/>
        <w:tabs>
          <w:tab w:val="left" w:pos="3945" w:leader="none"/>
        </w:tabs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2">
                <wp:simplePos x="0" y="0"/>
                <wp:positionH relativeFrom="column">
                  <wp:posOffset>-303530</wp:posOffset>
                </wp:positionH>
                <wp:positionV relativeFrom="paragraph">
                  <wp:posOffset>462915</wp:posOffset>
                </wp:positionV>
                <wp:extent cx="6080760" cy="4695190"/>
                <wp:effectExtent l="0" t="0" r="0" b="0"/>
                <wp:wrapSquare wrapText="bothSides"/>
                <wp:docPr id="2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46951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auto" w:line="292" w:before="0" w:after="0"/>
                              <w:jc w:val="center"/>
                              <w:rPr>
                                <w:sz w:val="28"/>
                                <w:i/>
                                <w:sz w:val="28"/>
                                <w:i/>
                                <w:szCs w:val="38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38"/>
                              </w:rPr>
                              <w:t>Итоговый показатель качества образовательной деятельности</w:t>
                            </w:r>
                          </w:p>
                          <w:p>
                            <w:pPr>
                              <w:pStyle w:val="Normal"/>
                              <w:spacing w:lineRule="auto" w:line="292" w:before="0" w:after="0"/>
                              <w:jc w:val="center"/>
                              <w:rPr>
                                <w:sz w:val="28"/>
                                <w:i/>
                                <w:sz w:val="28"/>
                                <w:i/>
                                <w:szCs w:val="38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38"/>
                              </w:rPr>
                              <w:t>среди детско-юношеских спортивных школ города Невинномысска</w:t>
                            </w:r>
                          </w:p>
                          <w:p>
                            <w:pPr>
                              <w:pStyle w:val="Normal"/>
                              <w:spacing w:lineRule="auto" w:line="292" w:before="0" w:after="0"/>
                              <w:jc w:val="center"/>
                              <w:rPr>
                                <w:sz w:val="28"/>
                                <w:i/>
                                <w:sz w:val="28"/>
                                <w:i/>
                                <w:szCs w:val="38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38"/>
                              </w:rPr>
                              <w:t>в 2017 году</w:t>
                            </w:r>
                          </w:p>
                          <w:p>
                            <w:pPr>
                              <w:pStyle w:val="Normal"/>
                              <w:spacing w:lineRule="auto" w:line="292" w:before="0" w:after="0"/>
                              <w:jc w:val="center"/>
                            </w:pPr>
                            <w:bookmarkStart w:id="0" w:name="_1569755780"/>
                            <w:bookmarkStart w:id="1" w:name="_1569755762"/>
                            <w:bookmarkEnd w:id="0"/>
                            <w:bookmarkEnd w:id="1"/>
                            <w:r>
                              <w:rPr>
                                <w:rFonts w:cs="Times New Roman" w:ascii="Times New Roman" w:hAnsi="Times New Roman"/>
                                <w:b/>
                                <w:sz w:val="28"/>
                                <w:szCs w:val="3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6109970" cy="3769360"/>
                                  <wp:effectExtent l="0" t="0" r="0" b="0"/>
                                  <wp:docPr id="23" name="Picture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9970" cy="3769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78.8pt;height:369.7pt;mso-wrap-distance-left:9.05pt;mso-wrap-distance-right:9.05pt;margin-top:36.45pt;mso-position-vertical-relative:text;margin-left:-23.9pt;mso-position-horizontal-relative:text">
                <v:textbox>
                  <w:txbxContent>
                    <w:p>
                      <w:pPr>
                        <w:pStyle w:val="Normal"/>
                        <w:spacing w:lineRule="auto" w:line="292" w:before="0" w:after="0"/>
                        <w:jc w:val="center"/>
                        <w:rPr>
                          <w:sz w:val="28"/>
                          <w:i/>
                          <w:sz w:val="28"/>
                          <w:i/>
                          <w:szCs w:val="38"/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38"/>
                        </w:rPr>
                        <w:t>Итоговый показатель качества образовательной деятельности</w:t>
                      </w:r>
                    </w:p>
                    <w:p>
                      <w:pPr>
                        <w:pStyle w:val="Normal"/>
                        <w:spacing w:lineRule="auto" w:line="292" w:before="0" w:after="0"/>
                        <w:jc w:val="center"/>
                        <w:rPr>
                          <w:sz w:val="28"/>
                          <w:i/>
                          <w:sz w:val="28"/>
                          <w:i/>
                          <w:szCs w:val="38"/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38"/>
                        </w:rPr>
                        <w:t>среди детско-юношеских спортивных школ города Невинномысска</w:t>
                      </w:r>
                    </w:p>
                    <w:p>
                      <w:pPr>
                        <w:pStyle w:val="Normal"/>
                        <w:spacing w:lineRule="auto" w:line="292" w:before="0" w:after="0"/>
                        <w:jc w:val="center"/>
                        <w:rPr>
                          <w:sz w:val="28"/>
                          <w:i/>
                          <w:sz w:val="28"/>
                          <w:i/>
                          <w:szCs w:val="38"/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38"/>
                        </w:rPr>
                        <w:t>в 2017 году</w:t>
                      </w:r>
                    </w:p>
                    <w:p>
                      <w:pPr>
                        <w:pStyle w:val="Normal"/>
                        <w:spacing w:lineRule="auto" w:line="292" w:before="0" w:after="0"/>
                        <w:jc w:val="center"/>
                      </w:pPr>
                      <w:bookmarkStart w:id="2" w:name="_1569755780"/>
                      <w:bookmarkStart w:id="3" w:name="_1569755762"/>
                      <w:bookmarkEnd w:id="2"/>
                      <w:bookmarkEnd w:id="3"/>
                      <w:r>
                        <w:rPr>
                          <w:rFonts w:cs="Times New Roman" w:ascii="Times New Roman" w:hAnsi="Times New Roman"/>
                          <w:b/>
                          <w:sz w:val="28"/>
                          <w:szCs w:val="38"/>
                          <w:lang w:val="ru-RU" w:eastAsia="ru-RU"/>
                        </w:rPr>
                        <w:drawing>
                          <wp:inline distT="0" distB="0" distL="0" distR="0">
                            <wp:extent cx="6109970" cy="3769360"/>
                            <wp:effectExtent l="0" t="0" r="0" b="0"/>
                            <wp:docPr id="24" name="Picture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9970" cy="3769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tabs>
          <w:tab w:val="left" w:pos="1140" w:leader="none"/>
        </w:tabs>
        <w:jc w:val="center"/>
      </w:pPr>
      <w:r>
        <w:rPr>
          <w:rFonts w:cs="Times New Roman" w:ascii="Times New Roman" w:hAnsi="Times New Roman"/>
          <w:b/>
          <w:sz w:val="28"/>
          <w:szCs w:val="38"/>
          <w:u w:val="single"/>
        </w:rPr>
        <w:t>5.2.5 Оценка учреждений культуры</w:t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38"/>
        </w:rPr>
        <w:t xml:space="preserve">Общая удовлетворенность услугами участниками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38"/>
        </w:rPr>
        <w:t>образовательного процесса по всем параметрам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  <w:t xml:space="preserve">Данный вид оценивания включает в себя такие параметры как: 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полнота и актуальность информации об организации и ее деятельности;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наличие сведений о педагогических работниках организации;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доступность взаимодействия с получателями обр. услуг;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доступность сведений о ходе рассмотрения обращений граждан;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материально-техническое и информационное обеспечение организации;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условия для охраны и укрепления здоровья;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условия по организации питания;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условия для индивидуальной работы с обучающимися;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наличие доп. образовательных  программ;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наличие возможности развития творческих способностей;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наличие возможности оказания психолого-педагогической, медицинской и социальной помощи обучающимся;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color w:val="000000"/>
          <w:sz w:val="28"/>
          <w:szCs w:val="28"/>
        </w:rPr>
        <w:t>- наличие условий организации обучения и воспитания детей с ОВЗ и инвалидов.</w:t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40" w:before="0" w:after="0"/>
      </w:pPr>
      <w:r>
        <w:rPr>
          <w:rFonts w:cs="Times New Roman" w:ascii="Times New Roman" w:hAnsi="Times New Roman"/>
          <w:b/>
          <w:sz w:val="28"/>
          <w:szCs w:val="38"/>
          <w:lang w:val="ru-RU" w:eastAsia="ru-RU"/>
        </w:rPr>
        <w:drawing>
          <wp:inline distT="0" distB="0" distL="0" distR="0">
            <wp:extent cx="5248910" cy="3615055"/>
            <wp:effectExtent l="0" t="0" r="0" b="0"/>
            <wp:docPr id="2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361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Сумма баллов качества образовательной деятельности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 xml:space="preserve">по итогам обследования организацией-оператором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40" w:before="0" w:after="0"/>
        <w:ind w:firstLine="709"/>
        <w:jc w:val="both"/>
      </w:pPr>
      <w:r>
        <w:rPr>
          <w:rFonts w:cs="Times New Roman" w:ascii="Times New Roman" w:hAnsi="Times New Roman"/>
          <w:sz w:val="28"/>
          <w:szCs w:val="38"/>
        </w:rPr>
        <w:t>Данный вид оценивания включает в себя оценку официальных сайтов учреждений организацией-оператором.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b/>
          <w:sz w:val="28"/>
          <w:szCs w:val="38"/>
          <w:lang w:val="ru-RU" w:eastAsia="ru-RU"/>
        </w:rPr>
        <w:drawing>
          <wp:inline distT="0" distB="0" distL="0" distR="0">
            <wp:extent cx="5669915" cy="3743325"/>
            <wp:effectExtent l="0" t="0" r="0" b="0"/>
            <wp:docPr id="26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292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</w:r>
      <w:r/>
    </w:p>
    <w:p>
      <w:pPr>
        <w:pStyle w:val="Normal"/>
        <w:spacing w:lineRule="auto" w:line="292" w:before="0" w:after="0"/>
        <w:jc w:val="center"/>
        <w:rPr>
          <w:sz w:val="28"/>
          <w:b/>
          <w:sz w:val="28"/>
          <w:b/>
          <w:szCs w:val="3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38"/>
        </w:rPr>
        <w:t>Итоговый показатель качества образовательной деятельности</w:t>
      </w:r>
      <w:r/>
    </w:p>
    <w:p>
      <w:pPr>
        <w:pStyle w:val="Normal"/>
        <w:spacing w:lineRule="auto" w:line="240" w:before="0" w:after="0"/>
        <w:ind w:firstLine="709"/>
        <w:jc w:val="both"/>
      </w:pPr>
      <w:r>
        <w:rPr>
          <w:rFonts w:cs="Times New Roman" w:ascii="Times New Roman" w:hAnsi="Times New Roman"/>
          <w:sz w:val="28"/>
          <w:szCs w:val="28"/>
        </w:rPr>
        <w:t>Суммарная оценка удовлетворенности услугами и оценка качества образовательной деятельности, также включает в себя оценку участниками образовательного процесса таких критериев, как:</w:t>
      </w:r>
      <w:r/>
    </w:p>
    <w:p>
      <w:pPr>
        <w:pStyle w:val="Normal"/>
        <w:spacing w:lineRule="auto" w:line="240" w:before="0" w:after="0"/>
        <w:ind w:firstLine="709"/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доброжелательность и вежливость работников;</w:t>
      </w:r>
      <w:r/>
    </w:p>
    <w:p>
      <w:pPr>
        <w:pStyle w:val="Normal"/>
        <w:spacing w:lineRule="auto" w:line="240" w:before="0" w:after="0"/>
        <w:ind w:firstLine="709"/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компетентность работников;</w:t>
      </w:r>
      <w:r/>
    </w:p>
    <w:p>
      <w:pPr>
        <w:pStyle w:val="Normal"/>
        <w:spacing w:lineRule="auto" w:line="240" w:before="0" w:after="0"/>
        <w:ind w:firstLine="709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удовлетворение материально-техническим обеспечением;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/>
    </w:p>
    <w:p>
      <w:pPr>
        <w:pStyle w:val="Normal"/>
        <w:spacing w:lineRule="auto" w:line="240" w:before="0" w:after="0"/>
        <w:ind w:firstLine="709"/>
      </w:pPr>
      <w:r>
        <w:rPr>
          <w:rFonts w:cs="Times New Roman" w:ascii="Times New Roman" w:hAnsi="Times New Roman"/>
          <w:b/>
          <w:sz w:val="28"/>
          <w:szCs w:val="28"/>
        </w:rPr>
        <w:t>- у</w:t>
      </w:r>
      <w:r>
        <w:rPr>
          <w:rFonts w:cs="Times New Roman" w:ascii="Times New Roman" w:hAnsi="Times New Roman"/>
          <w:color w:val="000000"/>
          <w:sz w:val="28"/>
          <w:szCs w:val="28"/>
        </w:rPr>
        <w:t>довлетворение качеством предоставляемых образовательных услуг;</w:t>
      </w:r>
      <w:r/>
    </w:p>
    <w:p>
      <w:pPr>
        <w:pStyle w:val="Normal"/>
        <w:spacing w:lineRule="auto" w:line="240" w:before="0" w:after="0"/>
        <w:ind w:firstLine="709"/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>готовность рекомендовать организацию родственникам и знакомым.</w:t>
      </w:r>
      <w:r/>
    </w:p>
    <w:p>
      <w:pPr>
        <w:pStyle w:val="Normal"/>
        <w:spacing w:lineRule="auto" w:line="300" w:before="0" w:after="0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Times New Roman"/>
          <w:color w:val="auto"/>
          <w:lang w:val="ru-RU" w:eastAsia="ru-RU" w:bidi="ar-SA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3">
                <wp:simplePos x="0" y="0"/>
                <wp:positionH relativeFrom="column">
                  <wp:posOffset>-151130</wp:posOffset>
                </wp:positionH>
                <wp:positionV relativeFrom="paragraph">
                  <wp:posOffset>370205</wp:posOffset>
                </wp:positionV>
                <wp:extent cx="6080760" cy="5057140"/>
                <wp:effectExtent l="0" t="0" r="0" b="0"/>
                <wp:wrapSquare wrapText="bothSides"/>
                <wp:docPr id="27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505714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lineRule="auto" w:line="292" w:before="0" w:after="0"/>
                              <w:jc w:val="center"/>
                              <w:rPr>
                                <w:sz w:val="28"/>
                                <w:i/>
                                <w:sz w:val="28"/>
                                <w:i/>
                                <w:szCs w:val="38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38"/>
                              </w:rPr>
                              <w:t>Итоговый показатель качества образовательной деятельности</w:t>
                            </w:r>
                          </w:p>
                          <w:p>
                            <w:pPr>
                              <w:pStyle w:val="Normal"/>
                              <w:spacing w:lineRule="auto" w:line="292" w:before="0" w:after="0"/>
                              <w:jc w:val="center"/>
                              <w:rPr>
                                <w:sz w:val="28"/>
                                <w:i/>
                                <w:sz w:val="28"/>
                                <w:i/>
                                <w:szCs w:val="38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38"/>
                              </w:rPr>
                              <w:t>среди учреждений культуры города Невинномысска</w:t>
                            </w:r>
                          </w:p>
                          <w:p>
                            <w:pPr>
                              <w:pStyle w:val="Normal"/>
                              <w:spacing w:lineRule="auto" w:line="292" w:before="0" w:after="0"/>
                              <w:jc w:val="center"/>
                              <w:rPr>
                                <w:sz w:val="28"/>
                                <w:i/>
                                <w:sz w:val="28"/>
                                <w:i/>
                                <w:szCs w:val="38"/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i/>
                                <w:sz w:val="28"/>
                                <w:szCs w:val="38"/>
                              </w:rPr>
                              <w:t>в 2017 году</w:t>
                            </w:r>
                          </w:p>
                          <w:p>
                            <w:pPr>
                              <w:pStyle w:val="Normal"/>
                              <w:spacing w:lineRule="auto" w:line="292" w:before="0" w:after="0"/>
                              <w:jc w:val="center"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8"/>
                                <w:szCs w:val="3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5231130" cy="3877310"/>
                                  <wp:effectExtent l="0" t="0" r="0" b="0"/>
                                  <wp:docPr id="28" name="Picture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1130" cy="3877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78.8pt;height:398.2pt;mso-wrap-distance-left:9.05pt;mso-wrap-distance-right:9.05pt;margin-top:29.15pt;mso-position-vertical-relative:text;margin-left:-11.9pt;mso-position-horizontal-relative:text">
                <v:textbox>
                  <w:txbxContent>
                    <w:p>
                      <w:pPr>
                        <w:pStyle w:val="Normal"/>
                        <w:spacing w:lineRule="auto" w:line="292" w:before="0" w:after="0"/>
                        <w:jc w:val="center"/>
                        <w:rPr>
                          <w:sz w:val="28"/>
                          <w:i/>
                          <w:sz w:val="28"/>
                          <w:i/>
                          <w:szCs w:val="38"/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38"/>
                        </w:rPr>
                        <w:t>Итоговый показатель качества образовательной деятельности</w:t>
                      </w:r>
                    </w:p>
                    <w:p>
                      <w:pPr>
                        <w:pStyle w:val="Normal"/>
                        <w:spacing w:lineRule="auto" w:line="292" w:before="0" w:after="0"/>
                        <w:jc w:val="center"/>
                        <w:rPr>
                          <w:sz w:val="28"/>
                          <w:i/>
                          <w:sz w:val="28"/>
                          <w:i/>
                          <w:szCs w:val="38"/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38"/>
                        </w:rPr>
                        <w:t>среди учреждений культуры города Невинномысска</w:t>
                      </w:r>
                    </w:p>
                    <w:p>
                      <w:pPr>
                        <w:pStyle w:val="Normal"/>
                        <w:spacing w:lineRule="auto" w:line="292" w:before="0" w:after="0"/>
                        <w:jc w:val="center"/>
                        <w:rPr>
                          <w:sz w:val="28"/>
                          <w:i/>
                          <w:sz w:val="28"/>
                          <w:i/>
                          <w:szCs w:val="38"/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i/>
                          <w:sz w:val="28"/>
                          <w:szCs w:val="38"/>
                        </w:rPr>
                        <w:t>в 2017 году</w:t>
                      </w:r>
                    </w:p>
                    <w:p>
                      <w:pPr>
                        <w:pStyle w:val="Normal"/>
                        <w:spacing w:lineRule="auto" w:line="292" w:before="0" w:after="0"/>
                        <w:jc w:val="center"/>
                      </w:pPr>
                      <w:r>
                        <w:rPr>
                          <w:rFonts w:cs="Times New Roman" w:ascii="Times New Roman" w:hAnsi="Times New Roman"/>
                          <w:b/>
                          <w:sz w:val="28"/>
                          <w:szCs w:val="38"/>
                          <w:lang w:val="ru-RU" w:eastAsia="ru-RU"/>
                        </w:rPr>
                        <w:drawing>
                          <wp:inline distT="0" distB="0" distL="0" distR="0">
                            <wp:extent cx="5231130" cy="3877310"/>
                            <wp:effectExtent l="0" t="0" r="0" b="0"/>
                            <wp:docPr id="29" name="Picture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Picture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1130" cy="3877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tabs>
          <w:tab w:val="left" w:pos="3735" w:leader="none"/>
        </w:tabs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ab/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300" w:before="0" w:after="0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ЗАКЛЮЧЕНИЕ</w:t>
      </w:r>
      <w:r/>
    </w:p>
    <w:p>
      <w:pPr>
        <w:pStyle w:val="Normal"/>
        <w:spacing w:lineRule="auto" w:line="300" w:before="0" w:after="0"/>
        <w:ind w:firstLine="689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</w:r>
      <w:r/>
    </w:p>
    <w:p>
      <w:pPr>
        <w:pStyle w:val="1"/>
        <w:shd w:fill="FFFFFF" w:val="clear"/>
        <w:spacing w:lineRule="auto" w:line="300"/>
        <w:ind w:left="20" w:right="40" w:firstLine="689"/>
      </w:pPr>
      <w:r>
        <w:rPr>
          <w:sz w:val="28"/>
          <w:szCs w:val="28"/>
        </w:rPr>
        <w:t>Представленные результаты независимой оценки качества образовательной деятельности организаций, осуществляющих образовательную деятельность на территории города Невинномысска, свидетельствуют о положительном опыте организации и проведения данных мероприятий, что в свою очередь позволило отработать предложенный алгоритм действий, взаимодействие участников исследования, уточнить и актуализировать контекстные показатели, по которым проводится качественная оценка организации образовательной деятельности. Полученный опыт в целом позволяет использовать данный механизм для проведения полноценной процедуры независимой оценки качества образовательной деятельности муниципальных образовательных организаций города Невинномысска.</w:t>
      </w:r>
      <w:r/>
    </w:p>
    <w:p>
      <w:pPr>
        <w:pStyle w:val="Normal"/>
        <w:spacing w:lineRule="auto" w:line="300" w:before="0" w:after="0"/>
        <w:ind w:firstLine="689"/>
        <w:jc w:val="both"/>
      </w:pPr>
      <w:r>
        <w:rPr>
          <w:rFonts w:cs="Times New Roman" w:ascii="Times New Roman" w:hAnsi="Times New Roman"/>
          <w:sz w:val="28"/>
          <w:szCs w:val="28"/>
        </w:rPr>
        <w:t>Проведение стандартизированной процедуры независимой оценки образовательной деятельности образовательных организаций города Невинномысска, как инструмент внешней оценки качества образования:</w:t>
      </w:r>
      <w:r/>
    </w:p>
    <w:p>
      <w:pPr>
        <w:pStyle w:val="Style25"/>
        <w:numPr>
          <w:ilvl w:val="0"/>
          <w:numId w:val="8"/>
        </w:numPr>
        <w:tabs>
          <w:tab w:val="left" w:pos="851" w:leader="none"/>
        </w:tabs>
        <w:spacing w:lineRule="auto" w:line="300" w:before="0" w:after="0"/>
        <w:ind w:left="0" w:firstLine="689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  <w:t>обеспечит родителей достоверной информацией по ключевым вопросам качества образовательных услуг в образовательных организациях, которые находятся в пределах транспортной доступности;</w:t>
      </w:r>
      <w:r/>
    </w:p>
    <w:p>
      <w:pPr>
        <w:pStyle w:val="Style25"/>
        <w:numPr>
          <w:ilvl w:val="0"/>
          <w:numId w:val="8"/>
        </w:numPr>
        <w:tabs>
          <w:tab w:val="left" w:pos="851" w:leader="none"/>
        </w:tabs>
        <w:spacing w:lineRule="auto" w:line="300" w:before="0" w:after="0"/>
        <w:ind w:left="0" w:firstLine="689"/>
        <w:jc w:val="both"/>
      </w:pPr>
      <w:r>
        <w:rPr>
          <w:rFonts w:cs="Times New Roman" w:ascii="Times New Roman" w:hAnsi="Times New Roman"/>
          <w:sz w:val="28"/>
          <w:szCs w:val="28"/>
        </w:rPr>
        <w:t>предоставит общественности возможность сравнения качества образования в образовательных организациях единого кластера для выявления сильных и слабых сторон, анализа причин отставания и определения приоритетных направлений развития, получения доказательности суждений об оценке;</w:t>
      </w:r>
      <w:r/>
    </w:p>
    <w:p>
      <w:pPr>
        <w:pStyle w:val="Style25"/>
        <w:numPr>
          <w:ilvl w:val="0"/>
          <w:numId w:val="8"/>
        </w:numPr>
        <w:tabs>
          <w:tab w:val="left" w:pos="851" w:leader="none"/>
        </w:tabs>
        <w:spacing w:lineRule="auto" w:line="300" w:before="0" w:after="0"/>
        <w:ind w:left="0" w:firstLine="689"/>
        <w:jc w:val="both"/>
      </w:pPr>
      <w:r>
        <w:rPr>
          <w:rFonts w:cs="Times New Roman" w:ascii="Times New Roman" w:hAnsi="Times New Roman"/>
          <w:sz w:val="28"/>
          <w:szCs w:val="28"/>
        </w:rPr>
        <w:t>обеспечит руководителя и специалистов управления образования города Невинномысска корректной сравнительной оценкой деятельности подведомственных организаций в области обеспечения качества образования на муниципальном уровне для анализа и принятия эффективных управленческих решений.</w:t>
      </w:r>
      <w:r/>
    </w:p>
    <w:p>
      <w:pPr>
        <w:pStyle w:val="1"/>
        <w:shd w:fill="FFFFFF" w:val="clear"/>
        <w:spacing w:lineRule="auto" w:line="300"/>
        <w:ind w:left="20" w:right="40" w:firstLine="689"/>
      </w:pPr>
      <w:r>
        <w:rPr>
          <w:sz w:val="28"/>
          <w:szCs w:val="28"/>
        </w:rPr>
        <w:t>По результатам независимой оценки качества образовательной деятельности управлению образования администрации города Невинномысска, а также руководителям образовательных организаций, принявших участие в данной процедуре, следует обсудить и детально проанализировать полученные оценки по каждому критерию и параметру, наметить стратегию дальнейшего развития и планы мероприятий по улучшению качества работы образовательных организаций.</w:t>
      </w:r>
      <w:r/>
    </w:p>
    <w:p>
      <w:pPr>
        <w:pStyle w:val="1"/>
        <w:shd w:fill="FFFFFF" w:val="clear"/>
        <w:spacing w:lineRule="auto" w:line="300"/>
        <w:ind w:left="20" w:right="40" w:firstLine="689"/>
      </w:pPr>
      <w:r>
        <w:rPr>
          <w:sz w:val="28"/>
          <w:szCs w:val="28"/>
        </w:rPr>
        <w:t>Руководителям также необходимо обратить внимание на обеспечение не только открытости, доступности информации о своей деятельности согласно действующему законодательству (в том числе подготовку публичных докладов и размещение их в открытом доступе) на официальных электронных ресурсах образовательных организаций в сети Интернет, но и актуальность, полноценность и достоверность этих сведений.</w:t>
      </w:r>
      <w:r/>
    </w:p>
    <w:p>
      <w:pPr>
        <w:pStyle w:val="1"/>
        <w:shd w:fill="FFFFFF" w:val="clear"/>
        <w:spacing w:lineRule="auto" w:line="300"/>
        <w:ind w:left="20" w:right="40" w:firstLine="689"/>
        <w:rPr>
          <w:sz w:val="28"/>
          <w:spacing w:val="-1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sz w:val="28"/>
          <w:szCs w:val="28"/>
        </w:rPr>
      </w:r>
      <w:r/>
    </w:p>
    <w:tbl>
      <w:tblPr>
        <w:tblW w:w="9580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85"/>
        <w:gridCol w:w="4795"/>
      </w:tblGrid>
      <w:tr>
        <w:trPr>
          <w:cantSplit w:val="true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Рекомендовано провести работу над следующими критериями </w:t>
            </w:r>
            <w:r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Образовательные организации</w:t>
            </w:r>
            <w:r/>
          </w:p>
        </w:tc>
      </w:tr>
      <w:tr>
        <w:trPr>
          <w:cantSplit w:val="true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Полнота и актуальность информации об организации и ее деятельности</w:t>
            </w:r>
            <w:r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МБДОУ № 3, 10, 18, 24, «ДДТ», ДЮСШ «Трудовец» </w:t>
            </w:r>
            <w:r/>
          </w:p>
        </w:tc>
      </w:tr>
      <w:tr>
        <w:trPr>
          <w:cantSplit w:val="true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Наличие сведений о педагогических работниках организации</w:t>
            </w:r>
            <w:r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МБДОУ № 18, «ДДТ», «Гренада», СОШ № 15</w:t>
            </w:r>
            <w:r/>
          </w:p>
        </w:tc>
      </w:tr>
      <w:tr>
        <w:trPr>
          <w:cantSplit w:val="true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Доступность взаимодействия с получателями образовательных услуг</w:t>
            </w:r>
            <w:r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МБДОУ № 1, 3, 10, 23, 24, 41, 45, 48, 51, ДЮСШ «Шерстяник», «Трудовец», «ЗВС», «ДДТ», «ДШИ», СОШ № 5, Лицей № 6, гимназия № 10 ЛИК</w:t>
            </w:r>
            <w:r/>
          </w:p>
        </w:tc>
      </w:tr>
      <w:tr>
        <w:trPr>
          <w:cantSplit w:val="true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Доступность сведений о ходе рассмотрения обращений граждан на официальном сайте</w:t>
            </w:r>
            <w:r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всем организациям</w:t>
            </w:r>
            <w:r/>
          </w:p>
        </w:tc>
      </w:tr>
      <w:tr>
        <w:trPr>
          <w:cantSplit w:val="true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Информация о материально-техническом и информационном обеспечение организации</w:t>
            </w:r>
            <w:r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всем организациям (кроме СОШ № 7, 8, 12, 16, гимназии № 10 ЛИК)</w:t>
            </w:r>
            <w:r/>
          </w:p>
        </w:tc>
      </w:tr>
      <w:tr>
        <w:trPr>
          <w:cantSplit w:val="true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Информация об условиях для охраны и укрепления здоровья, организации питания</w:t>
            </w:r>
            <w:r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МБДОУ  № 15, 24, 25, «ЗВС», Лицей № 1, 6</w:t>
            </w:r>
            <w:r/>
          </w:p>
        </w:tc>
      </w:tr>
      <w:tr>
        <w:trPr>
          <w:cantSplit w:val="true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Информация об условиях для индивидуальной работы с обучающимися (дополнительное образование: кружки, спортивные секции, психологическая служба)</w:t>
            </w:r>
            <w:r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МБДОУ № 1, 10, 12, 15, 16, 18, 24, 25, 26, 30, 40, ДЮСШ «Шерстяник», «ДШИ», СОШ № 14, 15, Лицей № 1</w:t>
            </w:r>
            <w:r/>
          </w:p>
        </w:tc>
      </w:tr>
      <w:tr>
        <w:trPr>
          <w:cantSplit w:val="true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Информация о наличии дополнительных образовательных  программ</w:t>
            </w:r>
            <w:r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МБДОУ № 12, 15, 16, 18, 24, 25, 26, 30, 41, 50, «ДДТ», «Психологический центр», «ЗВС», СОШ № 8, 14, 15, 18, Лицей № 1</w:t>
            </w:r>
            <w:r/>
          </w:p>
        </w:tc>
      </w:tr>
      <w:tr>
        <w:trPr>
          <w:cantSplit w:val="true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Информация о наличии возможности развития творческих способностей (конкурсы, олимпиады – победители и призеры)</w:t>
            </w:r>
            <w:r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 ДОУ (кроме МБДОУ № 25), «ДДТ», ДЮСШ № 1, «ЗВС», Лицей № 1, 6, СОШ № 7, 8</w:t>
            </w:r>
            <w:r/>
          </w:p>
        </w:tc>
      </w:tr>
      <w:tr>
        <w:trPr>
          <w:cantSplit w:val="true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Наличие возможности оказания психолого-педагогической, медицинской и социальной помощи обучающимся</w:t>
            </w:r>
            <w:r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МБДОУ № 1, 2, 3, 10, 12, 15, 16, 18, 26, 48, 49, 50, 51, СОШ № 5, 7, 8, 14, 15, Лицей № 1, 6</w:t>
            </w:r>
            <w:r/>
          </w:p>
        </w:tc>
      </w:tr>
      <w:tr>
        <w:trPr>
          <w:cantSplit w:val="true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000000"/>
                <w:lang w:val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Информация о наличии условий организации обучения и воспитания детей с ОВЗ и инвалидов</w:t>
            </w:r>
            <w:r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851" w:leader="none"/>
              </w:tabs>
              <w:spacing w:lineRule="auto" w:line="240" w:before="0" w:after="0"/>
              <w:jc w:val="both"/>
              <w:rPr>
                <w:sz w:val="28"/>
                <w:sz w:val="28"/>
                <w:szCs w:val="28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всем организациям (кроме СОШ № 8,  «Психологический центр»)</w:t>
            </w:r>
            <w:r/>
          </w:p>
        </w:tc>
      </w:tr>
    </w:tbl>
    <w:p>
      <w:pPr>
        <w:pStyle w:val="Normal"/>
        <w:tabs>
          <w:tab w:val="left" w:pos="851" w:leader="none"/>
        </w:tabs>
        <w:spacing w:lineRule="auto" w:line="300" w:before="0" w:after="0"/>
        <w:ind w:firstLine="689"/>
        <w:jc w:val="both"/>
        <w:rPr>
          <w:sz w:val="28"/>
          <w:sz w:val="28"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1"/>
        <w:shd w:fill="FFFFFF" w:val="clear"/>
        <w:spacing w:lineRule="auto" w:line="300"/>
        <w:ind w:left="20" w:right="40" w:firstLine="689"/>
      </w:pPr>
      <w:r>
        <w:rPr>
          <w:sz w:val="28"/>
          <w:szCs w:val="28"/>
        </w:rPr>
        <w:t xml:space="preserve">Всем образовательным организациям рекомендовано размещать более содержательную информацию об учреждении в единой информационной системе (на сайте </w:t>
      </w:r>
      <w:r>
        <w:rPr>
          <w:sz w:val="28"/>
          <w:szCs w:val="28"/>
          <w:lang w:val="en-US"/>
        </w:rPr>
        <w:t>bus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  <w:r/>
    </w:p>
    <w:p>
      <w:pPr>
        <w:pStyle w:val="Normal"/>
        <w:spacing w:lineRule="auto" w:line="240" w:before="0" w:after="0"/>
        <w:ind w:firstLine="689"/>
        <w:jc w:val="right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689"/>
        <w:jc w:val="right"/>
        <w:rPr>
          <w:sz w:val="22"/>
          <w:b/>
          <w:sz w:val="22"/>
          <w:b/>
          <w:szCs w:val="22"/>
          <w:rFonts w:ascii="Times New Roman" w:hAnsi="Times New Roman" w:eastAsia="Times New Roman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b/>
        </w:rPr>
        <w:t xml:space="preserve"> </w:t>
      </w:r>
      <w:r/>
    </w:p>
    <w:sectPr>
      <w:headerReference w:type="default" r:id="rId31"/>
      <w:type w:val="nextPage"/>
      <w:pgSz w:w="11906" w:h="16838"/>
      <w:pgMar w:left="1701" w:right="850" w:header="709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Symbol">
    <w:charset w:val="0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</w:pPr>
    <w:r>
      <w:rPr>
        <w:rFonts w:cs="Times New Roman" w:ascii="Times New Roman" w:hAnsi="Times New Roman"/>
        <w:sz w:val="24"/>
        <w:szCs w:val="24"/>
      </w:rPr>
      <w:fldChar w:fldCharType="begin"/>
    </w:r>
    <w:r>
      <w:instrText> PAGE </w:instrText>
    </w:r>
    <w:r>
      <w:fldChar w:fldCharType="separate"/>
    </w:r>
    <w:r>
      <w:t>12</w:t>
    </w:r>
    <w:r>
      <w:fldChar w:fldCharType="end"/>
    </w:r>
    <w:r/>
  </w:p>
  <w:p>
    <w:pPr>
      <w:pStyle w:val="Style29"/>
    </w:pPr>
    <w:r>
      <w:rPr/>
    </w:r>
    <w:r/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</w:pPr>
    <w:r>
      <w:rPr/>
    </w:r>
    <w:r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</w:pPr>
    <w:r>
      <w:rPr>
        <w:rFonts w:cs="Times New Roman" w:ascii="Times New Roman" w:hAnsi="Times New Roman"/>
        <w:sz w:val="24"/>
        <w:szCs w:val="24"/>
      </w:rPr>
      <w:fldChar w:fldCharType="begin"/>
    </w:r>
    <w:r>
      <w:instrText> PAGE </w:instrText>
    </w:r>
    <w:r>
      <w:fldChar w:fldCharType="separate"/>
    </w:r>
    <w:r>
      <w:t>13</w:t>
    </w:r>
    <w:r>
      <w:fldChar w:fldCharType="end"/>
    </w:r>
    <w:r>
      <mc:AlternateContent>
        <mc:Choice Requires="wps">
          <w:drawing>
            <wp:anchor behindDoc="0" distT="0" distB="0" distL="114935" distR="114935" simplePos="0" locked="0" layoutInCell="1" allowOverlap="1" relativeHeight="24">
              <wp:simplePos x="0" y="0"/>
              <wp:positionH relativeFrom="column">
                <wp:posOffset>535305</wp:posOffset>
              </wp:positionH>
              <wp:positionV relativeFrom="paragraph">
                <wp:posOffset>-8255</wp:posOffset>
              </wp:positionV>
              <wp:extent cx="9025255" cy="5304155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25255" cy="5304155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Normal"/>
                            <w:spacing w:lineRule="auto" w:line="292" w:before="0" w:after="0"/>
                            <w:jc w:val="center"/>
                            <w:rPr>
                              <w:sz w:val="28"/>
                              <w:i/>
                              <w:sz w:val="28"/>
                              <w:i/>
                              <w:szCs w:val="38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i/>
                              <w:sz w:val="28"/>
                              <w:szCs w:val="38"/>
                            </w:rPr>
                            <w:t>Итоговый показатель качества образовательной деятельности</w:t>
                          </w:r>
                        </w:p>
                        <w:p>
                          <w:pPr>
                            <w:pStyle w:val="Normal"/>
                            <w:spacing w:lineRule="auto" w:line="292" w:before="0" w:after="0"/>
                            <w:jc w:val="center"/>
                            <w:rPr>
                              <w:sz w:val="28"/>
                              <w:i/>
                              <w:sz w:val="28"/>
                              <w:i/>
                              <w:szCs w:val="38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i/>
                              <w:sz w:val="28"/>
                              <w:szCs w:val="38"/>
                            </w:rPr>
                            <w:t>среди общеобразовательных организаций города Невинномысска в 2017 году</w:t>
                          </w:r>
                        </w:p>
                        <w:p>
                          <w:pPr>
                            <w:pStyle w:val="Normal"/>
                            <w:spacing w:lineRule="auto" w:line="292" w:before="0" w:after="0"/>
                            <w:jc w:val="center"/>
                          </w:pPr>
                          <w:r>
                            <w:rPr>
                              <w:rFonts w:cs="Times New Roman" w:ascii="Times New Roman" w:hAnsi="Times New Roman"/>
                              <w:b/>
                              <w:sz w:val="28"/>
                              <w:szCs w:val="38"/>
                              <w:lang w:val="ru-RU" w:eastAsia="ru-RU"/>
                            </w:rPr>
                            <w:drawing>
                              <wp:inline distT="0" distB="0" distL="0" distR="0">
                                <wp:extent cx="7967980" cy="4481195"/>
                                <wp:effectExtent l="0" t="0" r="0" b="0"/>
                                <wp:docPr id="4" name="Picture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67980" cy="4481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000000" strokeweight="0pt" style="position:absolute;width:710.65pt;height:417.65pt;mso-wrap-distance-left:9.05pt;mso-wrap-distance-right:9.05pt;margin-top:-0.65pt;mso-position-vertical-relative:text;margin-left:42.15pt;mso-position-horizontal-relative:text">
              <v:textbox>
                <w:txbxContent>
                  <w:p>
                    <w:pPr>
                      <w:pStyle w:val="Normal"/>
                      <w:spacing w:lineRule="auto" w:line="292" w:before="0" w:after="0"/>
                      <w:jc w:val="center"/>
                      <w:rPr>
                        <w:sz w:val="28"/>
                        <w:i/>
                        <w:sz w:val="28"/>
                        <w:i/>
                        <w:szCs w:val="38"/>
                        <w:rFonts w:ascii="Times New Roman" w:hAnsi="Times New Roman" w:cs="Times New Roman"/>
                      </w:rPr>
                    </w:pPr>
                    <w:r>
                      <w:rPr>
                        <w:rFonts w:cs="Times New Roman" w:ascii="Times New Roman" w:hAnsi="Times New Roman"/>
                        <w:i/>
                        <w:sz w:val="28"/>
                        <w:szCs w:val="38"/>
                      </w:rPr>
                      <w:t>Итоговый показатель качества образовательной деятельности</w:t>
                    </w:r>
                  </w:p>
                  <w:p>
                    <w:pPr>
                      <w:pStyle w:val="Normal"/>
                      <w:spacing w:lineRule="auto" w:line="292" w:before="0" w:after="0"/>
                      <w:jc w:val="center"/>
                      <w:rPr>
                        <w:sz w:val="28"/>
                        <w:i/>
                        <w:sz w:val="28"/>
                        <w:i/>
                        <w:szCs w:val="38"/>
                        <w:rFonts w:ascii="Times New Roman" w:hAnsi="Times New Roman" w:cs="Times New Roman"/>
                      </w:rPr>
                    </w:pPr>
                    <w:r>
                      <w:rPr>
                        <w:rFonts w:cs="Times New Roman" w:ascii="Times New Roman" w:hAnsi="Times New Roman"/>
                        <w:i/>
                        <w:sz w:val="28"/>
                        <w:szCs w:val="38"/>
                      </w:rPr>
                      <w:t>среди общеобразовательных организаций города Невинномысска в 2017 году</w:t>
                    </w:r>
                  </w:p>
                  <w:p>
                    <w:pPr>
                      <w:pStyle w:val="Normal"/>
                      <w:spacing w:lineRule="auto" w:line="292" w:before="0" w:after="0"/>
                      <w:jc w:val="center"/>
                    </w:pPr>
                    <w:r>
                      <w:rPr>
                        <w:rFonts w:cs="Times New Roman" w:ascii="Times New Roman" w:hAnsi="Times New Roman"/>
                        <w:b/>
                        <w:sz w:val="28"/>
                        <w:szCs w:val="38"/>
                        <w:lang w:val="ru-RU" w:eastAsia="ru-RU"/>
                      </w:rPr>
                      <w:drawing>
                        <wp:inline distT="0" distB="0" distL="0" distR="0">
                          <wp:extent cx="7967980" cy="4481195"/>
                          <wp:effectExtent l="0" t="0" r="0" b="0"/>
                          <wp:docPr id="5" name="Picture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67980" cy="4481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  <w:r/>
  </w:p>
  <w:p>
    <w:pPr>
      <w:pStyle w:val="Style29"/>
    </w:pPr>
    <w:r>
      <w:rPr/>
    </w:r>
    <w:r/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</w:pPr>
    <w:r>
      <w:rPr>
        <w:rFonts w:cs="Times New Roman" w:ascii="Times New Roman" w:hAnsi="Times New Roman"/>
        <w:sz w:val="24"/>
        <w:szCs w:val="24"/>
      </w:rPr>
      <w:fldChar w:fldCharType="begin"/>
    </w:r>
    <w:r>
      <w:instrText> PAGE </w:instrText>
    </w:r>
    <w:r>
      <w:fldChar w:fldCharType="separate"/>
    </w:r>
    <w:r>
      <w:t>14</w:t>
    </w:r>
    <w:r>
      <w:fldChar w:fldCharType="end"/>
    </w:r>
    <w:r/>
  </w:p>
  <w:p>
    <w:pPr>
      <w:pStyle w:val="Style29"/>
    </w:pPr>
    <w:r>
      <w:rPr/>
    </w:r>
    <w:r/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</w:pPr>
    <w:r>
      <w:rPr>
        <w:rFonts w:cs="Times New Roman" w:ascii="Times New Roman" w:hAnsi="Times New Roman"/>
        <w:sz w:val="24"/>
        <w:szCs w:val="24"/>
      </w:rPr>
      <w:fldChar w:fldCharType="begin"/>
    </w:r>
    <w:r>
      <w:instrText> PAGE </w:instrText>
    </w:r>
    <w:r>
      <w:fldChar w:fldCharType="separate"/>
    </w:r>
    <w:r>
      <w:t>15</w:t>
    </w:r>
    <w:r>
      <w:fldChar w:fldCharType="end"/>
    </w:r>
    <w:r/>
  </w:p>
  <w:p>
    <w:pPr>
      <w:pStyle w:val="Style29"/>
    </w:pPr>
    <w:r>
      <w:rPr/>
    </w:r>
    <w:r/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</w:pPr>
    <w:r>
      <w:rPr>
        <w:rFonts w:cs="Times New Roman" w:ascii="Times New Roman" w:hAnsi="Times New Roman"/>
        <w:sz w:val="24"/>
        <w:szCs w:val="24"/>
      </w:rPr>
      <w:fldChar w:fldCharType="begin"/>
    </w:r>
    <w:r>
      <w:instrText> PAGE </w:instrText>
    </w:r>
    <w:r>
      <w:fldChar w:fldCharType="separate"/>
    </w:r>
    <w:r>
      <w:t>16</w:t>
    </w:r>
    <w:r>
      <w:fldChar w:fldCharType="end"/>
    </w:r>
    <w:r/>
  </w:p>
  <w:p>
    <w:pPr>
      <w:pStyle w:val="Style29"/>
    </w:pPr>
    <w:r>
      <w:rPr/>
    </w:r>
    <w:r/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</w:pPr>
    <w:r>
      <w:rPr>
        <w:rFonts w:cs="Times New Roman" w:ascii="Times New Roman" w:hAnsi="Times New Roman"/>
        <w:sz w:val="24"/>
        <w:szCs w:val="24"/>
      </w:rPr>
      <w:fldChar w:fldCharType="begin"/>
    </w:r>
    <w:r>
      <w:instrText> PAGE </w:instrText>
    </w:r>
    <w:r>
      <w:fldChar w:fldCharType="separate"/>
    </w:r>
    <w:r>
      <w:t>17</w:t>
    </w:r>
    <w:r>
      <w:fldChar w:fldCharType="end"/>
    </w:r>
    <w:r/>
  </w:p>
  <w:p>
    <w:pPr>
      <w:pStyle w:val="Style29"/>
    </w:pPr>
    <w:r>
      <w:rPr/>
    </w:r>
    <w:r/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center"/>
    </w:pPr>
    <w:r>
      <w:rPr>
        <w:rFonts w:cs="Times New Roman" w:ascii="Times New Roman" w:hAnsi="Times New Roman"/>
        <w:sz w:val="24"/>
        <w:szCs w:val="24"/>
      </w:rPr>
      <w:fldChar w:fldCharType="begin"/>
    </w:r>
    <w:r>
      <w:instrText> PAGE </w:instrText>
    </w:r>
    <w:r>
      <w:fldChar w:fldCharType="separate"/>
    </w:r>
    <w:r>
      <w:t>32</w:t>
    </w:r>
    <w:r>
      <w:fldChar w:fldCharType="end"/>
    </w:r>
    <w:r/>
  </w:p>
  <w:p>
    <w:pPr>
      <w:pStyle w:val="Style29"/>
    </w:pPr>
    <w:r>
      <w:rPr/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939" w:hanging="372"/>
      </w:pPr>
      <w:rPr>
        <w:sz w:val="28"/>
        <w:szCs w:val="28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pacing w:val="-1"/>
        <w:szCs w:val="28"/>
      </w:rPr>
    </w:lvl>
  </w:abstractNum>
  <w:abstractNum w:abstractNumId="4">
    <w:lvl w:ilvl="0">
      <w:start w:val="1"/>
      <w:numFmt w:val="decimal"/>
      <w:lvlText w:val="%1."/>
      <w:lvlJc w:val="left"/>
      <w:pPr>
        <w:ind w:left="502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927" w:hanging="360"/>
      </w:pPr>
      <w:rPr>
        <w:sz w:val="28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2"/>
      <w:numFmt w:val="decimal"/>
      <w:lvlText w:val="%1.%2."/>
      <w:lvlJc w:val="left"/>
      <w:pPr>
        <w:ind w:left="1246" w:hanging="720"/>
      </w:pPr>
      <w:rPr/>
    </w:lvl>
    <w:lvl w:ilvl="2">
      <w:start w:val="1"/>
      <w:numFmt w:val="decimal"/>
      <w:lvlText w:val="%1.%2.%3."/>
      <w:lvlJc w:val="left"/>
      <w:pPr>
        <w:ind w:left="1412" w:hanging="720"/>
      </w:pPr>
      <w:rPr>
        <w:i w:val="false"/>
        <w:u w:val="single"/>
        <w:b/>
      </w:rPr>
    </w:lvl>
    <w:lvl w:ilvl="3">
      <w:start w:val="1"/>
      <w:numFmt w:val="decimal"/>
      <w:lvlText w:val="%1.%2.%3.%4."/>
      <w:lvlJc w:val="left"/>
      <w:pPr>
        <w:ind w:left="1938" w:hanging="1080"/>
      </w:pPr>
      <w:rPr/>
    </w:lvl>
    <w:lvl w:ilvl="4">
      <w:start w:val="1"/>
      <w:numFmt w:val="decimal"/>
      <w:lvlText w:val="%1.%2.%3.%4.%5."/>
      <w:lvlJc w:val="left"/>
      <w:pPr>
        <w:ind w:left="2104" w:hanging="1080"/>
      </w:pPr>
      <w:rPr/>
    </w:lvl>
    <w:lvl w:ilvl="5">
      <w:start w:val="1"/>
      <w:numFmt w:val="decimal"/>
      <w:lvlText w:val="%1.%2.%3.%4.%5.%6."/>
      <w:lvlJc w:val="left"/>
      <w:pPr>
        <w:ind w:left="2630" w:hanging="1440"/>
      </w:pPr>
      <w:rPr/>
    </w:lvl>
    <w:lvl w:ilvl="6">
      <w:start w:val="1"/>
      <w:numFmt w:val="decimal"/>
      <w:lvlText w:val="%1.%2.%3.%4.%5.%6.%7."/>
      <w:lvlJc w:val="left"/>
      <w:pPr>
        <w:ind w:left="3156" w:hanging="1800"/>
      </w:pPr>
      <w:rPr/>
    </w:lvl>
    <w:lvl w:ilvl="7">
      <w:start w:val="1"/>
      <w:numFmt w:val="decimal"/>
      <w:lvlText w:val="%1.%2.%3.%4.%5.%6.%7.%8."/>
      <w:lvlJc w:val="left"/>
      <w:pPr>
        <w:ind w:left="3322" w:hanging="1800"/>
      </w:pPr>
      <w:rPr/>
    </w:lvl>
    <w:lvl w:ilvl="8">
      <w:start w:val="1"/>
      <w:numFmt w:val="decimal"/>
      <w:lvlText w:val="%1.%2.%3.%4.%5.%6.%7.%8.%9."/>
      <w:lvlJc w:val="left"/>
      <w:pPr>
        <w:ind w:left="3848" w:hanging="2160"/>
      </w:pPr>
      <w:rPr/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9"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>
      <w:rFonts w:ascii="Symbol" w:hAnsi="Symbol" w:cs="Symbol"/>
    </w:rPr>
  </w:style>
  <w:style w:type="character" w:styleId="WW8Num2z1">
    <w:name w:val="WW8Num2z1"/>
    <w:rPr>
      <w:rFonts w:ascii="Courier New" w:hAnsi="Courier New" w:cs="Courier New"/>
    </w:rPr>
  </w:style>
  <w:style w:type="character" w:styleId="WW8Num2z2">
    <w:name w:val="WW8Num2z2"/>
    <w:rPr>
      <w:rFonts w:ascii="Wingdings" w:hAnsi="Wingdings" w:cs="Wingdings"/>
    </w:rPr>
  </w:style>
  <w:style w:type="character" w:styleId="WW8Num3z0">
    <w:name w:val="WW8Num3z0"/>
    <w:rPr>
      <w:rFonts w:eastAsia="Times New Roman"/>
      <w:sz w:val="28"/>
      <w:szCs w:val="28"/>
    </w:rPr>
  </w:style>
  <w:style w:type="character" w:styleId="WW8Num3z1">
    <w:name w:val="WW8Num3z1"/>
    <w:rPr/>
  </w:style>
  <w:style w:type="character" w:styleId="WW8Num3z2">
    <w:name w:val="WW8Num3z2"/>
    <w:rPr/>
  </w:style>
  <w:style w:type="character" w:styleId="WW8Num3z3">
    <w:name w:val="WW8Num3z3"/>
    <w:rPr/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WW8Num4z0">
    <w:name w:val="WW8Num4z0"/>
    <w:rPr>
      <w:rFonts w:ascii="Symbol" w:hAnsi="Symbol" w:cs="Symbol"/>
      <w:spacing w:val="-1"/>
      <w:sz w:val="28"/>
      <w:szCs w:val="28"/>
      <w:lang w:eastAsia="en-US"/>
    </w:rPr>
  </w:style>
  <w:style w:type="character" w:styleId="WW8Num4z1">
    <w:name w:val="WW8Num4z1"/>
    <w:rPr>
      <w:rFonts w:ascii="Courier New" w:hAnsi="Courier New" w:cs="Courier New"/>
    </w:rPr>
  </w:style>
  <w:style w:type="character" w:styleId="WW8Num4z2">
    <w:name w:val="WW8Num4z2"/>
    <w:rPr>
      <w:rFonts w:ascii="Wingdings" w:hAnsi="Wingdings" w:cs="Wingdings"/>
    </w:rPr>
  </w:style>
  <w:style w:type="character" w:styleId="WW8Num5z0">
    <w:name w:val="WW8Num5z0"/>
    <w:rPr/>
  </w:style>
  <w:style w:type="character" w:styleId="WW8Num5z1">
    <w:name w:val="WW8Num5z1"/>
    <w:rPr/>
  </w:style>
  <w:style w:type="character" w:styleId="WW8Num5z2">
    <w:name w:val="WW8Num5z2"/>
    <w:rPr/>
  </w:style>
  <w:style w:type="character" w:styleId="WW8Num5z3">
    <w:name w:val="WW8Num5z3"/>
    <w:rPr/>
  </w:style>
  <w:style w:type="character" w:styleId="WW8Num5z4">
    <w:name w:val="WW8Num5z4"/>
    <w:rPr/>
  </w:style>
  <w:style w:type="character" w:styleId="WW8Num5z5">
    <w:name w:val="WW8Num5z5"/>
    <w:rPr/>
  </w:style>
  <w:style w:type="character" w:styleId="WW8Num5z6">
    <w:name w:val="WW8Num5z6"/>
    <w:rPr/>
  </w:style>
  <w:style w:type="character" w:styleId="WW8Num5z7">
    <w:name w:val="WW8Num5z7"/>
    <w:rPr/>
  </w:style>
  <w:style w:type="character" w:styleId="WW8Num5z8">
    <w:name w:val="WW8Num5z8"/>
    <w:rPr/>
  </w:style>
  <w:style w:type="character" w:styleId="WW8Num6z0">
    <w:name w:val="WW8Num6z0"/>
    <w:rPr>
      <w:rFonts w:ascii="Times New Roman" w:hAnsi="Times New Roman" w:cs="Times New Roman"/>
      <w:color w:val="000000"/>
      <w:sz w:val="28"/>
    </w:rPr>
  </w:style>
  <w:style w:type="character" w:styleId="WW8Num6z1">
    <w:name w:val="WW8Num6z1"/>
    <w:rPr/>
  </w:style>
  <w:style w:type="character" w:styleId="WW8Num6z2">
    <w:name w:val="WW8Num6z2"/>
    <w:rPr/>
  </w:style>
  <w:style w:type="character" w:styleId="WW8Num6z3">
    <w:name w:val="WW8Num6z3"/>
    <w:rPr/>
  </w:style>
  <w:style w:type="character" w:styleId="WW8Num6z4">
    <w:name w:val="WW8Num6z4"/>
    <w:rPr/>
  </w:style>
  <w:style w:type="character" w:styleId="WW8Num6z5">
    <w:name w:val="WW8Num6z5"/>
    <w:rPr/>
  </w:style>
  <w:style w:type="character" w:styleId="WW8Num6z6">
    <w:name w:val="WW8Num6z6"/>
    <w:rPr/>
  </w:style>
  <w:style w:type="character" w:styleId="WW8Num6z7">
    <w:name w:val="WW8Num6z7"/>
    <w:rPr/>
  </w:style>
  <w:style w:type="character" w:styleId="WW8Num6z8">
    <w:name w:val="WW8Num6z8"/>
    <w:rPr/>
  </w:style>
  <w:style w:type="character" w:styleId="WW8Num7z0">
    <w:name w:val="WW8Num7z0"/>
    <w:rPr>
      <w:rFonts w:ascii="Symbol" w:hAnsi="Symbol" w:cs="Symbol"/>
      <w:sz w:val="28"/>
      <w:szCs w:val="28"/>
    </w:rPr>
  </w:style>
  <w:style w:type="character" w:styleId="WW8Num7z1">
    <w:name w:val="WW8Num7z1"/>
    <w:rPr>
      <w:rFonts w:ascii="Courier New" w:hAnsi="Courier New" w:cs="Courier New"/>
    </w:rPr>
  </w:style>
  <w:style w:type="character" w:styleId="WW8Num7z2">
    <w:name w:val="WW8Num7z2"/>
    <w:rPr>
      <w:rFonts w:ascii="Wingdings" w:hAnsi="Wingdings" w:cs="Wingdings"/>
    </w:rPr>
  </w:style>
  <w:style w:type="character" w:styleId="WW8Num8z0">
    <w:name w:val="WW8Num8z0"/>
    <w:rPr/>
  </w:style>
  <w:style w:type="character" w:styleId="WW8Num8z1">
    <w:name w:val="WW8Num8z1"/>
    <w:rPr/>
  </w:style>
  <w:style w:type="character" w:styleId="WW8Num8z2">
    <w:name w:val="WW8Num8z2"/>
    <w:rPr/>
  </w:style>
  <w:style w:type="character" w:styleId="WW8Num8z3">
    <w:name w:val="WW8Num8z3"/>
    <w:rPr/>
  </w:style>
  <w:style w:type="character" w:styleId="WW8Num8z4">
    <w:name w:val="WW8Num8z4"/>
    <w:rPr/>
  </w:style>
  <w:style w:type="character" w:styleId="WW8Num8z5">
    <w:name w:val="WW8Num8z5"/>
    <w:rPr/>
  </w:style>
  <w:style w:type="character" w:styleId="WW8Num8z6">
    <w:name w:val="WW8Num8z6"/>
    <w:rPr/>
  </w:style>
  <w:style w:type="character" w:styleId="WW8Num8z7">
    <w:name w:val="WW8Num8z7"/>
    <w:rPr/>
  </w:style>
  <w:style w:type="character" w:styleId="WW8Num8z8">
    <w:name w:val="WW8Num8z8"/>
    <w:rPr/>
  </w:style>
  <w:style w:type="character" w:styleId="WW8Num9z0">
    <w:name w:val="WW8Num9z0"/>
    <w:rPr/>
  </w:style>
  <w:style w:type="character" w:styleId="WW8Num9z1">
    <w:name w:val="WW8Num9z1"/>
    <w:rPr/>
  </w:style>
  <w:style w:type="character" w:styleId="WW8Num9z2">
    <w:name w:val="WW8Num9z2"/>
    <w:rPr/>
  </w:style>
  <w:style w:type="character" w:styleId="WW8Num9z3">
    <w:name w:val="WW8Num9z3"/>
    <w:rPr/>
  </w:style>
  <w:style w:type="character" w:styleId="WW8Num9z4">
    <w:name w:val="WW8Num9z4"/>
    <w:rPr/>
  </w:style>
  <w:style w:type="character" w:styleId="WW8Num9z5">
    <w:name w:val="WW8Num9z5"/>
    <w:rPr/>
  </w:style>
  <w:style w:type="character" w:styleId="WW8Num9z6">
    <w:name w:val="WW8Num9z6"/>
    <w:rPr/>
  </w:style>
  <w:style w:type="character" w:styleId="WW8Num9z7">
    <w:name w:val="WW8Num9z7"/>
    <w:rPr/>
  </w:style>
  <w:style w:type="character" w:styleId="WW8Num9z8">
    <w:name w:val="WW8Num9z8"/>
    <w:rPr/>
  </w:style>
  <w:style w:type="character" w:styleId="WW8Num10z0">
    <w:name w:val="WW8Num10z0"/>
    <w:rPr>
      <w:rFonts w:ascii="Symbol" w:hAnsi="Symbol" w:cs="Symbol"/>
    </w:rPr>
  </w:style>
  <w:style w:type="character" w:styleId="WW8Num10z1">
    <w:name w:val="WW8Num10z1"/>
    <w:rPr>
      <w:rFonts w:ascii="Courier New" w:hAnsi="Courier New" w:cs="Courier New"/>
    </w:rPr>
  </w:style>
  <w:style w:type="character" w:styleId="WW8Num10z2">
    <w:name w:val="WW8Num10z2"/>
    <w:rPr>
      <w:rFonts w:ascii="Wingdings" w:hAnsi="Wingdings" w:cs="Wingdings"/>
    </w:rPr>
  </w:style>
  <w:style w:type="character" w:styleId="WW8Num11z0">
    <w:name w:val="WW8Num11z0"/>
    <w:rPr/>
  </w:style>
  <w:style w:type="character" w:styleId="WW8Num11z1">
    <w:name w:val="WW8Num11z1"/>
    <w:rPr/>
  </w:style>
  <w:style w:type="character" w:styleId="WW8Num11z2">
    <w:name w:val="WW8Num11z2"/>
    <w:rPr/>
  </w:style>
  <w:style w:type="character" w:styleId="WW8Num11z3">
    <w:name w:val="WW8Num11z3"/>
    <w:rPr/>
  </w:style>
  <w:style w:type="character" w:styleId="WW8Num11z4">
    <w:name w:val="WW8Num11z4"/>
    <w:rPr/>
  </w:style>
  <w:style w:type="character" w:styleId="WW8Num11z5">
    <w:name w:val="WW8Num11z5"/>
    <w:rPr/>
  </w:style>
  <w:style w:type="character" w:styleId="WW8Num11z6">
    <w:name w:val="WW8Num11z6"/>
    <w:rPr/>
  </w:style>
  <w:style w:type="character" w:styleId="WW8Num11z7">
    <w:name w:val="WW8Num11z7"/>
    <w:rPr/>
  </w:style>
  <w:style w:type="character" w:styleId="WW8Num11z8">
    <w:name w:val="WW8Num11z8"/>
    <w:rPr/>
  </w:style>
  <w:style w:type="character" w:styleId="WW8Num12z0">
    <w:name w:val="WW8Num12z0"/>
    <w:rPr>
      <w:rFonts w:ascii="Times New Roman" w:hAnsi="Times New Roman" w:cs="Times New Roman"/>
      <w:color w:val="000000"/>
      <w:sz w:val="28"/>
    </w:rPr>
  </w:style>
  <w:style w:type="character" w:styleId="WW8Num12z1">
    <w:name w:val="WW8Num12z1"/>
    <w:rPr/>
  </w:style>
  <w:style w:type="character" w:styleId="WW8Num12z2">
    <w:name w:val="WW8Num12z2"/>
    <w:rPr/>
  </w:style>
  <w:style w:type="character" w:styleId="WW8Num12z3">
    <w:name w:val="WW8Num12z3"/>
    <w:rPr/>
  </w:style>
  <w:style w:type="character" w:styleId="WW8Num12z4">
    <w:name w:val="WW8Num12z4"/>
    <w:rPr/>
  </w:style>
  <w:style w:type="character" w:styleId="WW8Num12z5">
    <w:name w:val="WW8Num12z5"/>
    <w:rPr/>
  </w:style>
  <w:style w:type="character" w:styleId="WW8Num12z6">
    <w:name w:val="WW8Num12z6"/>
    <w:rPr/>
  </w:style>
  <w:style w:type="character" w:styleId="WW8Num12z7">
    <w:name w:val="WW8Num12z7"/>
    <w:rPr/>
  </w:style>
  <w:style w:type="character" w:styleId="WW8Num12z8">
    <w:name w:val="WW8Num12z8"/>
    <w:rPr/>
  </w:style>
  <w:style w:type="character" w:styleId="WW8Num13z0">
    <w:name w:val="WW8Num13z0"/>
    <w:rPr/>
  </w:style>
  <w:style w:type="character" w:styleId="WW8Num13z2">
    <w:name w:val="WW8Num13z2"/>
    <w:rPr>
      <w:b/>
      <w:i w:val="false"/>
      <w:u w:val="single"/>
    </w:rPr>
  </w:style>
  <w:style w:type="character" w:styleId="WW8Num14z0">
    <w:name w:val="WW8Num14z0"/>
    <w:rPr>
      <w:rFonts w:ascii="Times New Roman" w:hAnsi="Times New Roman" w:cs="Times New Roman"/>
      <w:color w:val="000000"/>
      <w:sz w:val="28"/>
    </w:rPr>
  </w:style>
  <w:style w:type="character" w:styleId="WW8Num14z1">
    <w:name w:val="WW8Num14z1"/>
    <w:rPr/>
  </w:style>
  <w:style w:type="character" w:styleId="WW8Num14z2">
    <w:name w:val="WW8Num14z2"/>
    <w:rPr/>
  </w:style>
  <w:style w:type="character" w:styleId="WW8Num14z3">
    <w:name w:val="WW8Num14z3"/>
    <w:rPr/>
  </w:style>
  <w:style w:type="character" w:styleId="WW8Num14z4">
    <w:name w:val="WW8Num14z4"/>
    <w:rPr/>
  </w:style>
  <w:style w:type="character" w:styleId="WW8Num14z5">
    <w:name w:val="WW8Num14z5"/>
    <w:rPr/>
  </w:style>
  <w:style w:type="character" w:styleId="WW8Num14z6">
    <w:name w:val="WW8Num14z6"/>
    <w:rPr/>
  </w:style>
  <w:style w:type="character" w:styleId="WW8Num14z7">
    <w:name w:val="WW8Num14z7"/>
    <w:rPr/>
  </w:style>
  <w:style w:type="character" w:styleId="WW8Num14z8">
    <w:name w:val="WW8Num14z8"/>
    <w:rPr/>
  </w:style>
  <w:style w:type="character" w:styleId="WW8Num15z0">
    <w:name w:val="WW8Num15z0"/>
    <w:rPr>
      <w:rFonts w:ascii="Times New Roman" w:hAnsi="Times New Roman" w:cs="Times New Roman"/>
      <w:color w:val="000000"/>
      <w:sz w:val="28"/>
    </w:rPr>
  </w:style>
  <w:style w:type="character" w:styleId="WW8Num15z1">
    <w:name w:val="WW8Num15z1"/>
    <w:rPr/>
  </w:style>
  <w:style w:type="character" w:styleId="WW8Num15z2">
    <w:name w:val="WW8Num15z2"/>
    <w:rPr/>
  </w:style>
  <w:style w:type="character" w:styleId="WW8Num15z3">
    <w:name w:val="WW8Num15z3"/>
    <w:rPr/>
  </w:style>
  <w:style w:type="character" w:styleId="WW8Num15z4">
    <w:name w:val="WW8Num15z4"/>
    <w:rPr/>
  </w:style>
  <w:style w:type="character" w:styleId="WW8Num15z5">
    <w:name w:val="WW8Num15z5"/>
    <w:rPr/>
  </w:style>
  <w:style w:type="character" w:styleId="WW8Num15z6">
    <w:name w:val="WW8Num15z6"/>
    <w:rPr/>
  </w:style>
  <w:style w:type="character" w:styleId="WW8Num15z7">
    <w:name w:val="WW8Num15z7"/>
    <w:rPr/>
  </w:style>
  <w:style w:type="character" w:styleId="WW8Num15z8">
    <w:name w:val="WW8Num15z8"/>
    <w:rPr/>
  </w:style>
  <w:style w:type="character" w:styleId="WW8Num16z0">
    <w:name w:val="WW8Num16z0"/>
    <w:rPr>
      <w:rFonts w:ascii="Symbol" w:hAnsi="Symbol" w:cs="Symbol"/>
      <w:sz w:val="28"/>
      <w:szCs w:val="28"/>
    </w:rPr>
  </w:style>
  <w:style w:type="character" w:styleId="WW8Num16z1">
    <w:name w:val="WW8Num16z1"/>
    <w:rPr>
      <w:rFonts w:ascii="Courier New" w:hAnsi="Courier New" w:cs="Courier New"/>
    </w:rPr>
  </w:style>
  <w:style w:type="character" w:styleId="WW8Num16z2">
    <w:name w:val="WW8Num16z2"/>
    <w:rPr>
      <w:rFonts w:ascii="Wingdings" w:hAnsi="Wingdings" w:cs="Wingdings"/>
    </w:rPr>
  </w:style>
  <w:style w:type="character" w:styleId="WW8Num17z0">
    <w:name w:val="WW8Num17z0"/>
    <w:rPr/>
  </w:style>
  <w:style w:type="character" w:styleId="WW8Num17z1">
    <w:name w:val="WW8Num17z1"/>
    <w:rPr/>
  </w:style>
  <w:style w:type="character" w:styleId="WW8Num17z2">
    <w:name w:val="WW8Num17z2"/>
    <w:rPr/>
  </w:style>
  <w:style w:type="character" w:styleId="WW8Num17z3">
    <w:name w:val="WW8Num17z3"/>
    <w:rPr/>
  </w:style>
  <w:style w:type="character" w:styleId="WW8Num17z4">
    <w:name w:val="WW8Num17z4"/>
    <w:rPr/>
  </w:style>
  <w:style w:type="character" w:styleId="WW8Num17z5">
    <w:name w:val="WW8Num17z5"/>
    <w:rPr/>
  </w:style>
  <w:style w:type="character" w:styleId="WW8Num17z6">
    <w:name w:val="WW8Num17z6"/>
    <w:rPr/>
  </w:style>
  <w:style w:type="character" w:styleId="WW8Num17z7">
    <w:name w:val="WW8Num17z7"/>
    <w:rPr/>
  </w:style>
  <w:style w:type="character" w:styleId="WW8Num17z8">
    <w:name w:val="WW8Num17z8"/>
    <w:rPr/>
  </w:style>
  <w:style w:type="character" w:styleId="WW8Num18z0">
    <w:name w:val="WW8Num18z0"/>
    <w:rPr>
      <w:rFonts w:ascii="Symbol" w:hAnsi="Symbol" w:cs="Symbol"/>
      <w:sz w:val="28"/>
      <w:szCs w:val="28"/>
    </w:rPr>
  </w:style>
  <w:style w:type="character" w:styleId="WW8Num18z1">
    <w:name w:val="WW8Num18z1"/>
    <w:rPr>
      <w:rFonts w:ascii="Courier New" w:hAnsi="Courier New" w:cs="Courier New"/>
    </w:rPr>
  </w:style>
  <w:style w:type="character" w:styleId="WW8Num18z2">
    <w:name w:val="WW8Num18z2"/>
    <w:rPr>
      <w:rFonts w:ascii="Wingdings" w:hAnsi="Wingdings" w:cs="Wingdings"/>
    </w:rPr>
  </w:style>
  <w:style w:type="character" w:styleId="Style14">
    <w:name w:val="Основной шрифт абзаца"/>
    <w:rPr/>
  </w:style>
  <w:style w:type="character" w:styleId="2">
    <w:name w:val="Основной текст с отступом 2 Знак"/>
    <w:rPr>
      <w:rFonts w:ascii="Times New Roman" w:hAnsi="Times New Roman" w:eastAsia="Times New Roman" w:cs="Times New Roman"/>
      <w:sz w:val="28"/>
      <w:szCs w:val="20"/>
    </w:rPr>
  </w:style>
  <w:style w:type="character" w:styleId="Style15">
    <w:name w:val="Основной текст_"/>
    <w:rPr>
      <w:rFonts w:ascii="Times New Roman" w:hAnsi="Times New Roman" w:eastAsia="Times New Roman" w:cs="Times New Roman"/>
      <w:spacing w:val="-1"/>
      <w:sz w:val="26"/>
      <w:szCs w:val="26"/>
      <w:shd w:fill="FFFFFF" w:val="clear"/>
    </w:rPr>
  </w:style>
  <w:style w:type="character" w:styleId="14pt">
    <w:name w:val="Основной текст + 14 pt"/>
    <w:rPr>
      <w:rFonts w:ascii="Times New Roman" w:hAnsi="Times New Roman" w:eastAsia="Times New Roman" w:cs="Times New Roman"/>
      <w:spacing w:val="-1"/>
      <w:sz w:val="26"/>
      <w:szCs w:val="26"/>
      <w:shd w:fill="FFFFFF" w:val="clear"/>
    </w:rPr>
  </w:style>
  <w:style w:type="character" w:styleId="Style16">
    <w:name w:val="Основной текст Знак"/>
    <w:rPr>
      <w:rFonts w:ascii="Calibri" w:hAnsi="Calibri" w:eastAsia="Times New Roman" w:cs="Times New Roman"/>
    </w:rPr>
  </w:style>
  <w:style w:type="character" w:styleId="Style17">
    <w:name w:val="Нижний колонтитул Знак"/>
    <w:rPr>
      <w:rFonts w:ascii="Calibri" w:hAnsi="Calibri" w:eastAsia="Times New Roman" w:cs="Times New Roman"/>
    </w:rPr>
  </w:style>
  <w:style w:type="character" w:styleId="Style18">
    <w:name w:val="Текст выноски Знак"/>
    <w:rPr>
      <w:rFonts w:ascii="Tahoma" w:hAnsi="Tahoma" w:eastAsia="Times New Roman" w:cs="Tahoma"/>
      <w:sz w:val="16"/>
      <w:szCs w:val="16"/>
    </w:rPr>
  </w:style>
  <w:style w:type="character" w:styleId="Style19">
    <w:name w:val="Верхний колонтитул Знак"/>
    <w:rPr>
      <w:rFonts w:ascii="Calibri" w:hAnsi="Calibri" w:eastAsia="Times New Roman" w:cs="Times New Roman"/>
    </w:rPr>
  </w:style>
  <w:style w:type="paragraph" w:styleId="Style20">
    <w:name w:val="Заголовок"/>
    <w:basedOn w:val="Normal"/>
    <w:next w:val="Style21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21">
    <w:name w:val="Основной текст"/>
    <w:basedOn w:val="Normal"/>
    <w:pPr>
      <w:spacing w:before="0" w:after="120"/>
    </w:pPr>
    <w:rPr>
      <w:sz w:val="20"/>
      <w:szCs w:val="20"/>
      <w:lang w:val="ru-RU"/>
    </w:rPr>
  </w:style>
  <w:style w:type="paragraph" w:styleId="Style22">
    <w:name w:val="Список"/>
    <w:basedOn w:val="Style21"/>
    <w:pPr/>
    <w:rPr>
      <w:rFonts w:cs="FreeSans"/>
    </w:rPr>
  </w:style>
  <w:style w:type="paragraph" w:styleId="Style23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pPr>
      <w:suppressLineNumbers/>
    </w:pPr>
    <w:rPr>
      <w:rFonts w:cs="FreeSans"/>
    </w:rPr>
  </w:style>
  <w:style w:type="paragraph" w:styleId="Style25">
    <w:name w:val="Абзац списка"/>
    <w:basedOn w:val="Normal"/>
    <w:pPr>
      <w:spacing w:before="0" w:after="200"/>
      <w:ind w:left="720" w:hanging="0"/>
      <w:contextualSpacing/>
    </w:pPr>
    <w:rPr/>
  </w:style>
  <w:style w:type="paragraph" w:styleId="21">
    <w:name w:val="Основной текст с отступом 2"/>
    <w:basedOn w:val="Normal"/>
    <w:pPr>
      <w:spacing w:lineRule="auto" w:line="360" w:before="0" w:after="0"/>
      <w:ind w:firstLine="720"/>
      <w:jc w:val="both"/>
    </w:pPr>
    <w:rPr>
      <w:rFonts w:ascii="Times New Roman" w:hAnsi="Times New Roman" w:cs="Times New Roman"/>
      <w:sz w:val="28"/>
      <w:szCs w:val="20"/>
      <w:lang w:val="ru-RU"/>
    </w:rPr>
  </w:style>
  <w:style w:type="paragraph" w:styleId="1">
    <w:name w:val="Основной текст1"/>
    <w:basedOn w:val="Normal"/>
    <w:pPr>
      <w:shd w:fill="FFFFFF" w:val="clear"/>
      <w:spacing w:lineRule="exact" w:line="485" w:before="0" w:after="0"/>
      <w:ind w:firstLine="600"/>
      <w:jc w:val="both"/>
    </w:pPr>
    <w:rPr>
      <w:rFonts w:ascii="Times New Roman" w:hAnsi="Times New Roman" w:cs="Times New Roman"/>
      <w:spacing w:val="-1"/>
      <w:sz w:val="26"/>
      <w:szCs w:val="26"/>
      <w:lang w:val="ru-RU"/>
    </w:rPr>
  </w:style>
  <w:style w:type="paragraph" w:styleId="Style26">
    <w:name w:val="Обычный (веб)"/>
    <w:basedOn w:val="Normal"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ConsPlusNormal">
    <w:name w:val="ConsPlusNormal"/>
    <w:pPr>
      <w:widowControl w:val="false"/>
      <w:suppressAutoHyphens w:val="true"/>
      <w:autoSpaceDE w:val="false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7">
    <w:name w:val="Нижний колонтитул"/>
    <w:basedOn w:val="Normal"/>
    <w:pPr>
      <w:spacing w:lineRule="auto" w:line="240" w:before="0" w:after="0"/>
    </w:pPr>
    <w:rPr>
      <w:sz w:val="20"/>
      <w:szCs w:val="20"/>
      <w:lang w:val="ru-RU"/>
    </w:rPr>
  </w:style>
  <w:style w:type="paragraph" w:styleId="Style28">
    <w:name w:val="Текст выноски"/>
    <w:basedOn w:val="Normal"/>
    <w:pPr>
      <w:spacing w:lineRule="auto" w:line="240" w:before="0" w:after="0"/>
    </w:pPr>
    <w:rPr>
      <w:rFonts w:ascii="Tahoma" w:hAnsi="Tahoma" w:cs="Tahoma"/>
      <w:sz w:val="16"/>
      <w:szCs w:val="16"/>
      <w:lang w:val="ru-RU"/>
    </w:rPr>
  </w:style>
  <w:style w:type="paragraph" w:styleId="Style29">
    <w:name w:val="Верхний колонтитул"/>
    <w:basedOn w:val="Normal"/>
    <w:pPr>
      <w:spacing w:lineRule="auto" w:line="240" w:before="0" w:after="0"/>
    </w:pPr>
    <w:rPr>
      <w:sz w:val="20"/>
      <w:szCs w:val="20"/>
      <w:lang w:val="ru-RU"/>
    </w:rPr>
  </w:style>
  <w:style w:type="paragraph" w:styleId="Style30">
    <w:name w:val="Название объекта"/>
    <w:basedOn w:val="Normal"/>
    <w:next w:val="Normal"/>
    <w:pPr/>
    <w:rPr>
      <w:b/>
      <w:bCs/>
      <w:sz w:val="20"/>
      <w:szCs w:val="20"/>
    </w:rPr>
  </w:style>
  <w:style w:type="paragraph" w:styleId="Style31">
    <w:name w:val="Без интервала"/>
    <w:pPr>
      <w:widowControl/>
      <w:suppressAutoHyphens w:val="true"/>
    </w:pPr>
    <w:rPr>
      <w:rFonts w:ascii="Times New Roman" w:hAnsi="Times New Roman" w:eastAsia="Calibri" w:cs="Times New Roman"/>
      <w:color w:val="auto"/>
      <w:sz w:val="28"/>
      <w:szCs w:val="22"/>
      <w:lang w:val="ru-RU" w:bidi="ar-SA" w:eastAsia="zh-CN"/>
    </w:rPr>
  </w:style>
  <w:style w:type="paragraph" w:styleId="Style32">
    <w:name w:val="Содержимое таблицы"/>
    <w:basedOn w:val="Normal"/>
    <w:pPr>
      <w:suppressLineNumbers/>
    </w:pPr>
    <w:rPr/>
  </w:style>
  <w:style w:type="paragraph" w:styleId="Style33">
    <w:name w:val="Заголовок таблицы"/>
    <w:basedOn w:val="Style32"/>
    <w:pPr>
      <w:suppressLineNumbers/>
      <w:jc w:val="center"/>
    </w:pPr>
    <w:rPr>
      <w:b/>
      <w:bCs/>
    </w:rPr>
  </w:style>
  <w:style w:type="paragraph" w:styleId="Style34">
    <w:name w:val="Содержимое врезки"/>
    <w:basedOn w:val="Normal"/>
    <w:pPr/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  <w:style w:type="numbering" w:styleId="WW8Num10">
    <w:name w:val="WW8Num10"/>
  </w:style>
  <w:style w:type="numbering" w:styleId="WW8Num11">
    <w:name w:val="WW8Num11"/>
  </w:style>
  <w:style w:type="numbering" w:styleId="WW8Num12">
    <w:name w:val="WW8Num12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7">
    <w:name w:val="WW8Num17"/>
  </w:style>
  <w:style w:type="numbering" w:styleId="WW8Num18">
    <w:name w:val="WW8Num18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image" Target="media/image4.png"/><Relationship Id="rId9" Type="http://schemas.openxmlformats.org/officeDocument/2006/relationships/header" Target="header5.xml"/><Relationship Id="rId10" Type="http://schemas.openxmlformats.org/officeDocument/2006/relationships/image" Target="media/image5.png"/><Relationship Id="rId11" Type="http://schemas.openxmlformats.org/officeDocument/2006/relationships/header" Target="header6.xml"/><Relationship Id="rId12" Type="http://schemas.openxmlformats.org/officeDocument/2006/relationships/image" Target="media/image6.png"/><Relationship Id="rId13" Type="http://schemas.openxmlformats.org/officeDocument/2006/relationships/header" Target="header7.xml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wmf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wmf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header" Target="header8.xml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3420</TotalTime>
  <Application>LibreOffice/4.3.3.2$Linux_X86_64 LibreOffice_project/430m0$Build-2</Application>
  <Paragraphs>550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2017-10-17T09:48:00Z</dcterms:created>
  <dc:creator>Директор ЦРО</dc:creator>
  <dc:language>ru-RU</dc:language>
  <cp:lastModifiedBy>user</cp:lastModifiedBy>
  <cp:lastPrinted>2017-10-23T10:45:00Z</cp:lastPrinted>
  <dcterms:modified xsi:type="dcterms:W3CDTF">2017-10-23T11:21:00Z</dcterms:modified>
  <cp:revision>7</cp:revision>
</cp:coreProperties>
</file>